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46B8" w:rsidRPr="00BD06B7" w:rsidRDefault="001546B8" w:rsidP="00D140A5">
      <w:pPr>
        <w:spacing w:before="100" w:beforeAutospacing="1" w:after="119"/>
        <w:ind w:left="6732" w:firstLine="348"/>
        <w:jc w:val="both"/>
        <w:rPr>
          <w:rFonts w:ascii="Times New Roman" w:eastAsia="Times New Roman" w:hAnsi="Times New Roman" w:cs="Times New Roman"/>
          <w:b/>
        </w:rPr>
      </w:pPr>
      <w:bookmarkStart w:id="0" w:name="_GoBack"/>
      <w:bookmarkEnd w:id="0"/>
      <w:r w:rsidRPr="00BD06B7">
        <w:rPr>
          <w:rFonts w:ascii="Times New Roman" w:eastAsia="Times New Roman" w:hAnsi="Times New Roman" w:cs="Times New Roman"/>
          <w:b/>
        </w:rPr>
        <w:t>ZAŁ NR 2</w:t>
      </w:r>
    </w:p>
    <w:p w:rsidR="001546B8" w:rsidRPr="00BD06B7" w:rsidRDefault="00CE00D1" w:rsidP="00CE00D1">
      <w:pPr>
        <w:spacing w:before="100" w:beforeAutospacing="1" w:after="119"/>
        <w:ind w:left="360"/>
        <w:jc w:val="both"/>
        <w:rPr>
          <w:rFonts w:ascii="Times New Roman" w:eastAsia="Times New Roman" w:hAnsi="Times New Roman" w:cs="Times New Roman"/>
          <w:b/>
          <w:sz w:val="28"/>
          <w:szCs w:val="28"/>
        </w:rPr>
      </w:pPr>
      <w:r w:rsidRPr="00BD06B7">
        <w:rPr>
          <w:rFonts w:ascii="Times New Roman" w:eastAsia="Times New Roman" w:hAnsi="Times New Roman" w:cs="Times New Roman"/>
        </w:rPr>
        <w:tab/>
      </w:r>
      <w:r w:rsidRPr="00BD06B7">
        <w:rPr>
          <w:rFonts w:ascii="Times New Roman" w:eastAsia="Times New Roman" w:hAnsi="Times New Roman" w:cs="Times New Roman"/>
        </w:rPr>
        <w:tab/>
      </w:r>
      <w:r w:rsidRPr="00BD06B7">
        <w:rPr>
          <w:rFonts w:ascii="Times New Roman" w:eastAsia="Times New Roman" w:hAnsi="Times New Roman" w:cs="Times New Roman"/>
          <w:sz w:val="28"/>
          <w:szCs w:val="28"/>
        </w:rPr>
        <w:tab/>
      </w:r>
      <w:r w:rsidRPr="00BD06B7">
        <w:rPr>
          <w:rFonts w:ascii="Times New Roman" w:eastAsia="Times New Roman" w:hAnsi="Times New Roman" w:cs="Times New Roman"/>
          <w:sz w:val="28"/>
          <w:szCs w:val="28"/>
        </w:rPr>
        <w:tab/>
      </w:r>
      <w:r w:rsidRPr="00BD06B7">
        <w:rPr>
          <w:rFonts w:ascii="Times New Roman" w:eastAsia="Times New Roman" w:hAnsi="Times New Roman" w:cs="Times New Roman"/>
          <w:sz w:val="28"/>
          <w:szCs w:val="28"/>
        </w:rPr>
        <w:tab/>
      </w:r>
      <w:r w:rsidR="001546B8" w:rsidRPr="00BD06B7">
        <w:rPr>
          <w:rFonts w:ascii="Times New Roman" w:eastAsia="Times New Roman" w:hAnsi="Times New Roman" w:cs="Times New Roman"/>
          <w:b/>
          <w:sz w:val="28"/>
          <w:szCs w:val="28"/>
        </w:rPr>
        <w:t>KOLEGIUM II</w:t>
      </w:r>
    </w:p>
    <w:p w:rsidR="001546B8" w:rsidRPr="00BD06B7" w:rsidRDefault="001546B8" w:rsidP="001546B8">
      <w:pPr>
        <w:numPr>
          <w:ilvl w:val="0"/>
          <w:numId w:val="1"/>
        </w:numPr>
        <w:suppressAutoHyphens/>
        <w:spacing w:before="100" w:beforeAutospacing="1" w:after="119" w:line="240" w:lineRule="auto"/>
        <w:rPr>
          <w:rFonts w:ascii="Times New Roman" w:eastAsia="Times New Roman" w:hAnsi="Times New Roman" w:cs="Times New Roman"/>
          <w:b/>
          <w:sz w:val="28"/>
          <w:szCs w:val="28"/>
        </w:rPr>
      </w:pPr>
      <w:r w:rsidRPr="00BD06B7">
        <w:rPr>
          <w:rFonts w:ascii="Times New Roman" w:eastAsia="Times New Roman" w:hAnsi="Times New Roman" w:cs="Times New Roman"/>
          <w:b/>
          <w:sz w:val="28"/>
          <w:szCs w:val="28"/>
        </w:rPr>
        <w:t>EDUKACJA ARTYSTYCZNA W ZAKRESIE SZTUKI MUZYCZNEJ</w:t>
      </w:r>
    </w:p>
    <w:p w:rsidR="001546B8" w:rsidRPr="00BD06B7" w:rsidRDefault="001546B8" w:rsidP="001546B8">
      <w:pPr>
        <w:spacing w:before="100" w:beforeAutospacing="1" w:after="119"/>
        <w:jc w:val="center"/>
        <w:rPr>
          <w:rFonts w:ascii="Times New Roman" w:eastAsia="Times New Roman" w:hAnsi="Times New Roman" w:cs="Times New Roman"/>
          <w:b/>
          <w:sz w:val="28"/>
          <w:szCs w:val="28"/>
        </w:rPr>
      </w:pPr>
      <w:r w:rsidRPr="00BD06B7">
        <w:rPr>
          <w:rFonts w:ascii="Times New Roman" w:eastAsia="Times New Roman" w:hAnsi="Times New Roman" w:cs="Times New Roman"/>
          <w:b/>
          <w:sz w:val="28"/>
          <w:szCs w:val="28"/>
        </w:rPr>
        <w:t xml:space="preserve">STUDIA PIERWSZEGO STOPNIA STACJONARNE </w:t>
      </w:r>
    </w:p>
    <w:p w:rsidR="001546B8" w:rsidRPr="00BD06B7" w:rsidRDefault="001546B8" w:rsidP="001546B8">
      <w:pPr>
        <w:spacing w:before="100" w:beforeAutospacing="1" w:after="119"/>
        <w:jc w:val="both"/>
        <w:rPr>
          <w:rFonts w:ascii="Times New Roman" w:eastAsia="Times New Roman" w:hAnsi="Times New Roman" w:cs="Times New Roman"/>
          <w:i/>
        </w:rPr>
      </w:pPr>
      <w:r w:rsidRPr="00BD06B7">
        <w:rPr>
          <w:rFonts w:ascii="Times New Roman" w:eastAsia="Times New Roman" w:hAnsi="Times New Roman" w:cs="Times New Roman"/>
          <w:i/>
        </w:rPr>
        <w:t xml:space="preserve">Kandydaci z „nową maturą”, kandydaci z dyplomem matury międzynarodowej oraz kandydaci </w:t>
      </w:r>
      <w:r w:rsidRPr="00BD06B7">
        <w:rPr>
          <w:rFonts w:ascii="Times New Roman" w:eastAsia="Times New Roman" w:hAnsi="Times New Roman" w:cs="Times New Roman"/>
          <w:i/>
        </w:rPr>
        <w:br/>
        <w:t>ze „starą maturą”:</w:t>
      </w:r>
    </w:p>
    <w:p w:rsidR="001546B8" w:rsidRPr="00BD06B7" w:rsidRDefault="001546B8" w:rsidP="001546B8">
      <w:pPr>
        <w:spacing w:before="100" w:beforeAutospacing="1" w:after="119"/>
        <w:jc w:val="both"/>
        <w:rPr>
          <w:rFonts w:ascii="Times New Roman" w:eastAsia="Times New Roman" w:hAnsi="Times New Roman" w:cs="Times New Roman"/>
        </w:rPr>
      </w:pPr>
      <w:r w:rsidRPr="00BD06B7">
        <w:rPr>
          <w:rFonts w:ascii="Times New Roman" w:eastAsia="Times New Roman" w:hAnsi="Times New Roman" w:cs="Times New Roman"/>
        </w:rPr>
        <w:t xml:space="preserve">Przyjęcie kandydatów na I rok studiów pierwszego stopnia odbywać się będzie na podstawie wyniku </w:t>
      </w:r>
      <w:r w:rsidRPr="00BD06B7">
        <w:rPr>
          <w:rFonts w:ascii="Times New Roman" w:eastAsia="Times New Roman" w:hAnsi="Times New Roman" w:cs="Times New Roman"/>
          <w:b/>
        </w:rPr>
        <w:t>egzaminu praktycznego</w:t>
      </w:r>
      <w:r w:rsidRPr="00BD06B7">
        <w:rPr>
          <w:rFonts w:ascii="Times New Roman" w:eastAsia="Times New Roman" w:hAnsi="Times New Roman" w:cs="Times New Roman"/>
        </w:rPr>
        <w:t>, który jest sprawdzianem:</w:t>
      </w:r>
    </w:p>
    <w:p w:rsidR="001546B8" w:rsidRPr="00BD06B7" w:rsidRDefault="001546B8" w:rsidP="001546B8">
      <w:pPr>
        <w:numPr>
          <w:ilvl w:val="0"/>
          <w:numId w:val="3"/>
        </w:numPr>
        <w:suppressAutoHyphens/>
        <w:spacing w:before="100" w:beforeAutospacing="1" w:after="119" w:line="240" w:lineRule="auto"/>
        <w:jc w:val="both"/>
        <w:rPr>
          <w:rFonts w:ascii="Times New Roman" w:eastAsia="Times New Roman" w:hAnsi="Times New Roman" w:cs="Times New Roman"/>
        </w:rPr>
      </w:pPr>
      <w:r w:rsidRPr="00BD06B7">
        <w:rPr>
          <w:rFonts w:ascii="Times New Roman" w:eastAsia="Times New Roman" w:hAnsi="Times New Roman" w:cs="Times New Roman"/>
        </w:rPr>
        <w:t xml:space="preserve"> gry na instrumencie lub śpiewu (wykonanie co najmniej dwóch utworów o zróżnicowanym charakterze, solo lub z akompaniamentem),</w:t>
      </w:r>
    </w:p>
    <w:p w:rsidR="001546B8" w:rsidRPr="00BD06B7" w:rsidRDefault="001546B8" w:rsidP="001546B8">
      <w:pPr>
        <w:numPr>
          <w:ilvl w:val="0"/>
          <w:numId w:val="3"/>
        </w:numPr>
        <w:suppressAutoHyphens/>
        <w:spacing w:before="100" w:beforeAutospacing="1" w:after="119" w:line="240" w:lineRule="auto"/>
        <w:jc w:val="both"/>
        <w:rPr>
          <w:rFonts w:ascii="Times New Roman" w:eastAsia="Times New Roman" w:hAnsi="Times New Roman" w:cs="Times New Roman"/>
        </w:rPr>
      </w:pPr>
      <w:r w:rsidRPr="00BD06B7">
        <w:rPr>
          <w:rFonts w:ascii="Times New Roman" w:eastAsia="Times New Roman" w:hAnsi="Times New Roman" w:cs="Times New Roman"/>
        </w:rPr>
        <w:t>słuchu muzycznego,</w:t>
      </w:r>
    </w:p>
    <w:p w:rsidR="001546B8" w:rsidRPr="00BD06B7" w:rsidRDefault="001546B8" w:rsidP="001546B8">
      <w:pPr>
        <w:numPr>
          <w:ilvl w:val="0"/>
          <w:numId w:val="3"/>
        </w:numPr>
        <w:suppressAutoHyphens/>
        <w:spacing w:before="100" w:beforeAutospacing="1" w:after="119" w:line="240" w:lineRule="auto"/>
        <w:jc w:val="both"/>
        <w:rPr>
          <w:rFonts w:ascii="Times New Roman" w:eastAsia="Times New Roman" w:hAnsi="Times New Roman" w:cs="Times New Roman"/>
        </w:rPr>
      </w:pPr>
      <w:r w:rsidRPr="00BD06B7">
        <w:rPr>
          <w:rFonts w:ascii="Times New Roman" w:eastAsia="Times New Roman" w:hAnsi="Times New Roman" w:cs="Times New Roman"/>
        </w:rPr>
        <w:t>sprawności manualno-głosowej,</w:t>
      </w:r>
    </w:p>
    <w:p w:rsidR="001546B8" w:rsidRPr="00BD06B7" w:rsidRDefault="001546B8" w:rsidP="001546B8">
      <w:pPr>
        <w:numPr>
          <w:ilvl w:val="0"/>
          <w:numId w:val="3"/>
        </w:numPr>
        <w:suppressAutoHyphens/>
        <w:spacing w:before="100" w:beforeAutospacing="1" w:after="119" w:line="240" w:lineRule="auto"/>
        <w:jc w:val="both"/>
        <w:rPr>
          <w:rFonts w:ascii="Times New Roman" w:eastAsia="Times New Roman" w:hAnsi="Times New Roman" w:cs="Times New Roman"/>
        </w:rPr>
      </w:pPr>
      <w:r w:rsidRPr="00BD06B7">
        <w:rPr>
          <w:rFonts w:ascii="Times New Roman" w:eastAsia="Times New Roman" w:hAnsi="Times New Roman" w:cs="Times New Roman"/>
        </w:rPr>
        <w:t>poczucia rytmu i sprawności rytmicznej.</w:t>
      </w:r>
    </w:p>
    <w:p w:rsidR="001546B8" w:rsidRPr="00BD06B7" w:rsidRDefault="001546B8" w:rsidP="001546B8">
      <w:pPr>
        <w:spacing w:before="100" w:beforeAutospacing="1" w:after="119"/>
        <w:jc w:val="both"/>
        <w:rPr>
          <w:rFonts w:ascii="Times New Roman" w:eastAsia="Times New Roman" w:hAnsi="Times New Roman" w:cs="Times New Roman"/>
        </w:rPr>
      </w:pPr>
      <w:r w:rsidRPr="00BD06B7">
        <w:rPr>
          <w:rFonts w:ascii="Times New Roman" w:eastAsia="Times New Roman" w:hAnsi="Times New Roman" w:cs="Times New Roman"/>
        </w:rPr>
        <w:t xml:space="preserve">Za każdą sprawność i umiejętność kandydat może uzyskać maksymalnie 10 punktów. Za egzamin praktyczny można uzyskać maksymalnie 40 punktów. Egzamin jest zdany, jeśli kandydat uzyskał </w:t>
      </w:r>
      <w:r w:rsidRPr="00BD06B7">
        <w:rPr>
          <w:rFonts w:ascii="Times New Roman" w:eastAsia="Times New Roman" w:hAnsi="Times New Roman" w:cs="Times New Roman"/>
        </w:rPr>
        <w:br/>
        <w:t xml:space="preserve">co najmniej 24 punkty. </w:t>
      </w:r>
    </w:p>
    <w:p w:rsidR="001546B8" w:rsidRPr="00BD06B7" w:rsidRDefault="001546B8" w:rsidP="001546B8">
      <w:pPr>
        <w:spacing w:before="100" w:beforeAutospacing="1" w:after="119"/>
        <w:jc w:val="center"/>
        <w:rPr>
          <w:rFonts w:ascii="Times New Roman" w:eastAsia="Times New Roman" w:hAnsi="Times New Roman" w:cs="Times New Roman"/>
          <w:b/>
          <w:sz w:val="28"/>
          <w:szCs w:val="28"/>
        </w:rPr>
      </w:pPr>
      <w:r w:rsidRPr="00BD06B7">
        <w:rPr>
          <w:rFonts w:ascii="Times New Roman" w:eastAsia="Times New Roman" w:hAnsi="Times New Roman" w:cs="Times New Roman"/>
          <w:b/>
          <w:sz w:val="28"/>
          <w:szCs w:val="28"/>
        </w:rPr>
        <w:t>STUDIA DRUGIEGO STOPNIA STACJONARNE</w:t>
      </w:r>
    </w:p>
    <w:p w:rsidR="001546B8" w:rsidRPr="00BD06B7" w:rsidRDefault="001546B8" w:rsidP="001546B8">
      <w:pPr>
        <w:suppressAutoHyphens/>
        <w:spacing w:before="100" w:beforeAutospacing="1" w:after="119" w:line="240" w:lineRule="auto"/>
        <w:jc w:val="both"/>
        <w:rPr>
          <w:rFonts w:ascii="Times New Roman" w:eastAsia="Times New Roman" w:hAnsi="Times New Roman" w:cs="Times New Roman"/>
          <w:b/>
          <w:lang w:eastAsia="ar-SA"/>
        </w:rPr>
      </w:pPr>
      <w:r w:rsidRPr="00BD06B7">
        <w:rPr>
          <w:rFonts w:ascii="Times New Roman" w:eastAsia="Times New Roman" w:hAnsi="Times New Roman" w:cs="Times New Roman"/>
          <w:lang w:eastAsia="ar-SA"/>
        </w:rPr>
        <w:t xml:space="preserve">Na studia przyjmowani będą absolwenci studiów wyższych </w:t>
      </w:r>
      <w:r w:rsidRPr="00BD06B7">
        <w:rPr>
          <w:rFonts w:ascii="Times New Roman" w:eastAsia="Times New Roman" w:hAnsi="Times New Roman" w:cs="Times New Roman"/>
          <w:b/>
          <w:lang w:eastAsia="ar-SA"/>
        </w:rPr>
        <w:t xml:space="preserve">kierunkuedukacja artystyczna </w:t>
      </w:r>
      <w:r w:rsidRPr="00BD06B7">
        <w:rPr>
          <w:rFonts w:ascii="Times New Roman" w:eastAsia="Times New Roman" w:hAnsi="Times New Roman" w:cs="Times New Roman"/>
          <w:b/>
          <w:lang w:eastAsia="ar-SA"/>
        </w:rPr>
        <w:br/>
        <w:t>wzakresie sztuki muzycznej</w:t>
      </w:r>
      <w:r w:rsidRPr="00BD06B7">
        <w:rPr>
          <w:rFonts w:ascii="Times New Roman" w:eastAsia="Times New Roman" w:hAnsi="Times New Roman" w:cs="Times New Roman"/>
          <w:lang w:eastAsia="ar-SA"/>
        </w:rPr>
        <w:t xml:space="preserve">, jak i </w:t>
      </w:r>
      <w:r w:rsidRPr="00BD06B7">
        <w:rPr>
          <w:rFonts w:ascii="Times New Roman" w:eastAsia="Times New Roman" w:hAnsi="Times New Roman" w:cs="Times New Roman"/>
          <w:b/>
          <w:lang w:eastAsia="ar-SA"/>
        </w:rPr>
        <w:t>kierunków innych niż edukacja artystyczna w zakresie sztuki muzycznej.</w:t>
      </w:r>
    </w:p>
    <w:p w:rsidR="001546B8" w:rsidRPr="00BD06B7" w:rsidRDefault="001546B8" w:rsidP="001546B8">
      <w:pPr>
        <w:spacing w:before="100" w:beforeAutospacing="1" w:after="119"/>
        <w:jc w:val="both"/>
        <w:rPr>
          <w:rFonts w:ascii="Times New Roman" w:eastAsia="Times New Roman" w:hAnsi="Times New Roman" w:cs="Times New Roman"/>
        </w:rPr>
      </w:pPr>
      <w:r w:rsidRPr="00BD06B7">
        <w:rPr>
          <w:rFonts w:ascii="Times New Roman" w:eastAsia="Times New Roman" w:hAnsi="Times New Roman" w:cs="Times New Roman"/>
        </w:rPr>
        <w:t>Przyjęcie kandydatów na I rok studiów odbywać się będzie na podstawie wyniku egzaminu praktycznego, który jest sprawdzianem:</w:t>
      </w:r>
    </w:p>
    <w:p w:rsidR="001546B8" w:rsidRPr="00BD06B7" w:rsidRDefault="001546B8" w:rsidP="001546B8">
      <w:pPr>
        <w:numPr>
          <w:ilvl w:val="0"/>
          <w:numId w:val="2"/>
        </w:numPr>
        <w:suppressAutoHyphens/>
        <w:spacing w:before="100" w:beforeAutospacing="1" w:after="119" w:line="240" w:lineRule="auto"/>
        <w:jc w:val="both"/>
        <w:rPr>
          <w:rFonts w:ascii="Times New Roman" w:eastAsia="Times New Roman" w:hAnsi="Times New Roman" w:cs="Times New Roman"/>
        </w:rPr>
      </w:pPr>
      <w:r w:rsidRPr="00BD06B7">
        <w:rPr>
          <w:rFonts w:ascii="Times New Roman" w:eastAsia="Times New Roman" w:hAnsi="Times New Roman" w:cs="Times New Roman"/>
        </w:rPr>
        <w:t>gry na instrumencie lub śpiewu lub dyrygowania dwóch utworów o zróżnicowanym charakterze,</w:t>
      </w:r>
    </w:p>
    <w:p w:rsidR="001546B8" w:rsidRPr="00BD06B7" w:rsidRDefault="001546B8" w:rsidP="001546B8">
      <w:pPr>
        <w:numPr>
          <w:ilvl w:val="0"/>
          <w:numId w:val="2"/>
        </w:numPr>
        <w:suppressAutoHyphens/>
        <w:spacing w:before="100" w:beforeAutospacing="1" w:after="119" w:line="240" w:lineRule="auto"/>
        <w:jc w:val="both"/>
        <w:rPr>
          <w:rFonts w:ascii="Times New Roman" w:eastAsia="Times New Roman" w:hAnsi="Times New Roman" w:cs="Times New Roman"/>
        </w:rPr>
      </w:pPr>
      <w:r w:rsidRPr="00BD06B7">
        <w:rPr>
          <w:rFonts w:ascii="Times New Roman" w:eastAsia="Times New Roman" w:hAnsi="Times New Roman" w:cs="Times New Roman"/>
        </w:rPr>
        <w:t>słuchu muzycznego,</w:t>
      </w:r>
    </w:p>
    <w:p w:rsidR="001546B8" w:rsidRPr="00BD06B7" w:rsidRDefault="001546B8" w:rsidP="001546B8">
      <w:pPr>
        <w:numPr>
          <w:ilvl w:val="0"/>
          <w:numId w:val="2"/>
        </w:numPr>
        <w:suppressAutoHyphens/>
        <w:spacing w:before="100" w:beforeAutospacing="1" w:after="119" w:line="240" w:lineRule="auto"/>
        <w:jc w:val="both"/>
        <w:rPr>
          <w:rFonts w:ascii="Times New Roman" w:eastAsia="Times New Roman" w:hAnsi="Times New Roman" w:cs="Times New Roman"/>
        </w:rPr>
      </w:pPr>
      <w:r w:rsidRPr="00BD06B7">
        <w:rPr>
          <w:rFonts w:ascii="Times New Roman" w:eastAsia="Times New Roman" w:hAnsi="Times New Roman" w:cs="Times New Roman"/>
        </w:rPr>
        <w:t>sprawności manualno-głosowej,</w:t>
      </w:r>
    </w:p>
    <w:p w:rsidR="001546B8" w:rsidRPr="00BD06B7" w:rsidRDefault="001546B8" w:rsidP="001546B8">
      <w:pPr>
        <w:numPr>
          <w:ilvl w:val="0"/>
          <w:numId w:val="2"/>
        </w:numPr>
        <w:suppressAutoHyphens/>
        <w:spacing w:before="100" w:beforeAutospacing="1" w:after="119" w:line="240" w:lineRule="auto"/>
        <w:jc w:val="both"/>
        <w:rPr>
          <w:rFonts w:ascii="Times New Roman" w:eastAsia="Times New Roman" w:hAnsi="Times New Roman" w:cs="Times New Roman"/>
        </w:rPr>
      </w:pPr>
      <w:r w:rsidRPr="00BD06B7">
        <w:rPr>
          <w:rFonts w:ascii="Times New Roman" w:eastAsia="Times New Roman" w:hAnsi="Times New Roman" w:cs="Times New Roman"/>
        </w:rPr>
        <w:t>poczucia rytmu i sprawności rytmicznej.</w:t>
      </w:r>
    </w:p>
    <w:p w:rsidR="001546B8" w:rsidRPr="00BD06B7" w:rsidRDefault="001546B8" w:rsidP="001546B8">
      <w:pPr>
        <w:spacing w:before="100" w:beforeAutospacing="1" w:after="119"/>
        <w:jc w:val="both"/>
        <w:rPr>
          <w:rFonts w:ascii="Times New Roman" w:eastAsia="Times New Roman" w:hAnsi="Times New Roman" w:cs="Times New Roman"/>
        </w:rPr>
      </w:pPr>
      <w:r w:rsidRPr="00BD06B7">
        <w:rPr>
          <w:rFonts w:ascii="Times New Roman" w:eastAsia="Times New Roman" w:hAnsi="Times New Roman" w:cs="Times New Roman"/>
        </w:rPr>
        <w:t>Za każdą sprawność i umiejętność kandydat może uzyskać maksymalnie 10 punktów. Za egzamin praktyczny można uzyskać maksymalnie 40 punktów. Egz</w:t>
      </w:r>
      <w:r w:rsidR="002E3AF1" w:rsidRPr="00BD06B7">
        <w:rPr>
          <w:rFonts w:ascii="Times New Roman" w:eastAsia="Times New Roman" w:hAnsi="Times New Roman" w:cs="Times New Roman"/>
        </w:rPr>
        <w:t xml:space="preserve">amin jest zdany, jeśli kandydat uzyskał  </w:t>
      </w:r>
      <w:r w:rsidRPr="00BD06B7">
        <w:rPr>
          <w:rFonts w:ascii="Times New Roman" w:eastAsia="Times New Roman" w:hAnsi="Times New Roman" w:cs="Times New Roman"/>
        </w:rPr>
        <w:t xml:space="preserve">co najmniej 24 punkty. </w:t>
      </w:r>
    </w:p>
    <w:p w:rsidR="001546B8" w:rsidRPr="00BD06B7" w:rsidRDefault="001546B8" w:rsidP="001546B8">
      <w:pPr>
        <w:spacing w:before="100" w:beforeAutospacing="1" w:after="119"/>
        <w:jc w:val="both"/>
        <w:rPr>
          <w:rFonts w:ascii="Times New Roman" w:eastAsia="Times New Roman" w:hAnsi="Times New Roman" w:cs="Times New Roman"/>
        </w:rPr>
      </w:pPr>
    </w:p>
    <w:p w:rsidR="00CE00D1" w:rsidRPr="00BD06B7" w:rsidRDefault="001546B8" w:rsidP="00CE00D1">
      <w:pPr>
        <w:pStyle w:val="Nagwek1"/>
        <w:spacing w:after="39"/>
        <w:ind w:left="355"/>
        <w:rPr>
          <w:color w:val="auto"/>
          <w:sz w:val="28"/>
          <w:szCs w:val="28"/>
        </w:rPr>
      </w:pPr>
      <w:r w:rsidRPr="00BD06B7">
        <w:rPr>
          <w:bCs/>
          <w:smallCaps/>
          <w:color w:val="auto"/>
          <w:kern w:val="32"/>
          <w:sz w:val="28"/>
          <w:szCs w:val="28"/>
        </w:rPr>
        <w:lastRenderedPageBreak/>
        <w:t xml:space="preserve">2. </w:t>
      </w:r>
      <w:r w:rsidR="00CE00D1" w:rsidRPr="00BD06B7">
        <w:rPr>
          <w:color w:val="auto"/>
          <w:sz w:val="28"/>
          <w:szCs w:val="28"/>
        </w:rPr>
        <w:t xml:space="preserve">PEDAGOGIKA  </w:t>
      </w:r>
    </w:p>
    <w:p w:rsidR="00CE00D1" w:rsidRPr="00BD06B7" w:rsidRDefault="00CE00D1" w:rsidP="00CE00D1">
      <w:pPr>
        <w:spacing w:after="0" w:line="259" w:lineRule="auto"/>
        <w:ind w:left="355"/>
        <w:rPr>
          <w:rFonts w:ascii="Times New Roman" w:hAnsi="Times New Roman" w:cs="Times New Roman"/>
          <w:sz w:val="28"/>
          <w:szCs w:val="28"/>
        </w:rPr>
      </w:pPr>
      <w:r w:rsidRPr="00BD06B7">
        <w:rPr>
          <w:rFonts w:ascii="Times New Roman" w:hAnsi="Times New Roman" w:cs="Times New Roman"/>
          <w:b/>
          <w:sz w:val="28"/>
          <w:szCs w:val="28"/>
        </w:rPr>
        <w:t xml:space="preserve">STUDIA PIERWSZEGO STOPNIA </w:t>
      </w:r>
      <w:r w:rsidRPr="00BD06B7">
        <w:rPr>
          <w:rFonts w:ascii="Times New Roman" w:hAnsi="Times New Roman" w:cs="Times New Roman"/>
          <w:sz w:val="28"/>
          <w:szCs w:val="28"/>
        </w:rPr>
        <w:t xml:space="preserve">(STUDIA STACJONARNE I NIESTACJONARNE) </w:t>
      </w:r>
    </w:p>
    <w:p w:rsidR="00CE00D1" w:rsidRPr="00BD06B7" w:rsidRDefault="00CE00D1" w:rsidP="00CE00D1">
      <w:pPr>
        <w:spacing w:after="18" w:line="259" w:lineRule="auto"/>
        <w:ind w:left="360"/>
        <w:rPr>
          <w:rFonts w:ascii="Times New Roman" w:hAnsi="Times New Roman" w:cs="Times New Roman"/>
        </w:rPr>
      </w:pPr>
    </w:p>
    <w:p w:rsidR="00CE00D1" w:rsidRPr="00BD06B7" w:rsidRDefault="00CE00D1" w:rsidP="003C0322">
      <w:pPr>
        <w:spacing w:line="267" w:lineRule="auto"/>
        <w:ind w:left="355"/>
        <w:jc w:val="both"/>
        <w:rPr>
          <w:rFonts w:ascii="Times New Roman" w:hAnsi="Times New Roman" w:cs="Times New Roman"/>
        </w:rPr>
      </w:pPr>
      <w:r w:rsidRPr="00BD06B7">
        <w:rPr>
          <w:rFonts w:ascii="Times New Roman" w:hAnsi="Times New Roman" w:cs="Times New Roman"/>
        </w:rPr>
        <w:t>Kandydaci z</w:t>
      </w:r>
      <w:r w:rsidRPr="00BD06B7">
        <w:rPr>
          <w:rFonts w:ascii="Times New Roman" w:hAnsi="Times New Roman" w:cs="Times New Roman"/>
          <w:i/>
        </w:rPr>
        <w:t xml:space="preserve"> „nową maturą”, </w:t>
      </w:r>
      <w:r w:rsidRPr="00BD06B7">
        <w:rPr>
          <w:rFonts w:ascii="Times New Roman" w:hAnsi="Times New Roman" w:cs="Times New Roman"/>
        </w:rPr>
        <w:t>kandydaci z dyplomem matury międzynarodowej oraz kandydaci ze</w:t>
      </w:r>
      <w:r w:rsidRPr="00BD06B7">
        <w:rPr>
          <w:rFonts w:ascii="Times New Roman" w:hAnsi="Times New Roman" w:cs="Times New Roman"/>
          <w:i/>
        </w:rPr>
        <w:t xml:space="preserve"> „starą maturą”.  </w:t>
      </w:r>
    </w:p>
    <w:p w:rsidR="00CE00D1" w:rsidRPr="00BD06B7" w:rsidRDefault="00CE00D1" w:rsidP="003C0322">
      <w:pPr>
        <w:spacing w:line="267" w:lineRule="auto"/>
        <w:ind w:left="355"/>
        <w:jc w:val="both"/>
        <w:rPr>
          <w:rFonts w:ascii="Times New Roman" w:hAnsi="Times New Roman" w:cs="Times New Roman"/>
        </w:rPr>
      </w:pPr>
      <w:r w:rsidRPr="00BD06B7">
        <w:rPr>
          <w:rFonts w:ascii="Times New Roman" w:hAnsi="Times New Roman" w:cs="Times New Roman"/>
        </w:rPr>
        <w:t xml:space="preserve">Przyjęcie kandydatów na I rok studiów odbywać się będzie na podstawie rankingu średniej ocen (punktów)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CE00D1" w:rsidRPr="00BD06B7" w:rsidRDefault="00CE00D1" w:rsidP="003C0322">
      <w:pPr>
        <w:spacing w:line="267" w:lineRule="auto"/>
        <w:ind w:left="355"/>
        <w:jc w:val="both"/>
        <w:rPr>
          <w:rFonts w:ascii="Times New Roman" w:hAnsi="Times New Roman" w:cs="Times New Roman"/>
        </w:rPr>
      </w:pPr>
      <w:r w:rsidRPr="00BD06B7">
        <w:rPr>
          <w:rFonts w:ascii="Times New Roman" w:hAnsi="Times New Roman" w:cs="Times New Roman"/>
        </w:rPr>
        <w:t xml:space="preserve">Podczas postępowania rekrutacyjnego kandydaci wstępnie deklarują wybór modułu kształcenia z następującej oferty: </w:t>
      </w:r>
    </w:p>
    <w:p w:rsidR="00CE00D1" w:rsidRPr="00BD06B7" w:rsidRDefault="00CE00D1" w:rsidP="003C0322">
      <w:pPr>
        <w:pStyle w:val="Akapitzlist"/>
        <w:numPr>
          <w:ilvl w:val="0"/>
          <w:numId w:val="8"/>
        </w:numPr>
        <w:spacing w:before="120" w:after="0" w:line="240" w:lineRule="auto"/>
        <w:ind w:hanging="352"/>
        <w:rPr>
          <w:color w:val="auto"/>
          <w:sz w:val="22"/>
        </w:rPr>
      </w:pPr>
      <w:r w:rsidRPr="00BD06B7">
        <w:rPr>
          <w:b/>
          <w:color w:val="auto"/>
          <w:sz w:val="22"/>
        </w:rPr>
        <w:t>ANIMACJA SPOŁECZNA I ZARZĄDZANIE KULTURĄ</w:t>
      </w:r>
    </w:p>
    <w:p w:rsidR="00CE00D1" w:rsidRPr="00BD06B7" w:rsidRDefault="00CE00D1" w:rsidP="003C0322">
      <w:pPr>
        <w:numPr>
          <w:ilvl w:val="0"/>
          <w:numId w:val="8"/>
        </w:numPr>
        <w:spacing w:before="120" w:after="0" w:line="240" w:lineRule="auto"/>
        <w:ind w:left="1060" w:hanging="355"/>
        <w:jc w:val="both"/>
        <w:rPr>
          <w:rFonts w:ascii="Times New Roman" w:hAnsi="Times New Roman" w:cs="Times New Roman"/>
        </w:rPr>
      </w:pPr>
      <w:r w:rsidRPr="00BD06B7">
        <w:rPr>
          <w:rFonts w:ascii="Times New Roman" w:hAnsi="Times New Roman" w:cs="Times New Roman"/>
          <w:b/>
        </w:rPr>
        <w:t xml:space="preserve">DORADZTWO ZAWODOWE I HUMAN RESOURCES Z TUTORINGIEM </w:t>
      </w:r>
    </w:p>
    <w:p w:rsidR="00CE00D1" w:rsidRPr="00BD06B7" w:rsidRDefault="00CE00D1" w:rsidP="009D0CF9">
      <w:pPr>
        <w:spacing w:before="120" w:after="0" w:line="240" w:lineRule="auto"/>
        <w:ind w:left="1083"/>
        <w:jc w:val="both"/>
        <w:rPr>
          <w:rFonts w:ascii="Times New Roman" w:hAnsi="Times New Roman" w:cs="Times New Roman"/>
        </w:rPr>
      </w:pPr>
      <w:r w:rsidRPr="00BD06B7">
        <w:rPr>
          <w:rFonts w:ascii="Times New Roman" w:hAnsi="Times New Roman" w:cs="Times New Roman"/>
          <w:b/>
        </w:rPr>
        <w:t>KARIERY</w:t>
      </w:r>
    </w:p>
    <w:p w:rsidR="00CE00D1" w:rsidRPr="00BD06B7" w:rsidRDefault="00CE00D1" w:rsidP="009D0CF9">
      <w:pPr>
        <w:numPr>
          <w:ilvl w:val="0"/>
          <w:numId w:val="8"/>
        </w:numPr>
        <w:spacing w:before="120" w:after="0" w:line="240" w:lineRule="auto"/>
        <w:ind w:left="1060" w:hanging="355"/>
        <w:jc w:val="both"/>
        <w:rPr>
          <w:rFonts w:ascii="Times New Roman" w:hAnsi="Times New Roman" w:cs="Times New Roman"/>
        </w:rPr>
      </w:pPr>
      <w:r w:rsidRPr="00BD06B7">
        <w:rPr>
          <w:rFonts w:ascii="Times New Roman" w:hAnsi="Times New Roman" w:cs="Times New Roman"/>
          <w:b/>
        </w:rPr>
        <w:t xml:space="preserve">OPIEKA NAD DZIECKIEM I WCZESNE WSPOMAGANIE ROZWOJU </w:t>
      </w:r>
      <w:r w:rsidRPr="00BD06B7">
        <w:rPr>
          <w:rFonts w:ascii="Times New Roman" w:hAnsi="Times New Roman" w:cs="Times New Roman"/>
        </w:rPr>
        <w:t xml:space="preserve"> </w:t>
      </w:r>
    </w:p>
    <w:p w:rsidR="00CE00D1" w:rsidRPr="00BD06B7" w:rsidRDefault="00CE00D1" w:rsidP="003C0322">
      <w:pPr>
        <w:spacing w:after="79"/>
        <w:jc w:val="both"/>
        <w:rPr>
          <w:rFonts w:ascii="Times New Roman" w:hAnsi="Times New Roman" w:cs="Times New Roman"/>
        </w:rPr>
      </w:pPr>
    </w:p>
    <w:p w:rsidR="00CE00D1" w:rsidRPr="00BD06B7" w:rsidRDefault="00CE00D1" w:rsidP="00C456B1">
      <w:pPr>
        <w:spacing w:line="267" w:lineRule="auto"/>
        <w:ind w:left="355"/>
        <w:jc w:val="both"/>
        <w:rPr>
          <w:rFonts w:ascii="Times New Roman" w:hAnsi="Times New Roman" w:cs="Times New Roman"/>
        </w:rPr>
      </w:pPr>
      <w:r w:rsidRPr="00BD06B7">
        <w:rPr>
          <w:rFonts w:ascii="Times New Roman" w:hAnsi="Times New Roman" w:cs="Times New Roman"/>
        </w:rPr>
        <w:t xml:space="preserve">Wybór modułu następuje w trakcie pierwszego roku studiów. Moduł może zostać uruchomiony, jeżeli wybierze go </w:t>
      </w:r>
      <w:r w:rsidRPr="00BD06B7">
        <w:rPr>
          <w:rFonts w:ascii="Times New Roman" w:hAnsi="Times New Roman" w:cs="Times New Roman"/>
          <w:b/>
        </w:rPr>
        <w:t>co najmniej 25 studentów</w:t>
      </w:r>
      <w:r w:rsidRPr="00BD06B7">
        <w:rPr>
          <w:rFonts w:ascii="Times New Roman" w:hAnsi="Times New Roman" w:cs="Times New Roman"/>
        </w:rPr>
        <w:t xml:space="preserve">. Pierwszeństwo wyboru danego modułu przysługuje studentom, którzy podczas rekrutacji zadeklarowali jego wybór. </w:t>
      </w:r>
    </w:p>
    <w:p w:rsidR="00CE00D1" w:rsidRPr="00BD06B7" w:rsidRDefault="00CE00D1" w:rsidP="00CE00D1">
      <w:pPr>
        <w:spacing w:after="0" w:line="259" w:lineRule="auto"/>
        <w:ind w:left="360"/>
        <w:rPr>
          <w:rFonts w:ascii="Times New Roman" w:hAnsi="Times New Roman" w:cs="Times New Roman"/>
          <w:sz w:val="28"/>
          <w:szCs w:val="28"/>
        </w:rPr>
      </w:pPr>
    </w:p>
    <w:p w:rsidR="00CE00D1" w:rsidRPr="00BD06B7" w:rsidRDefault="00E9157D" w:rsidP="00CE00D1">
      <w:pPr>
        <w:spacing w:after="37" w:line="259" w:lineRule="auto"/>
        <w:ind w:left="355"/>
        <w:rPr>
          <w:rFonts w:ascii="Times New Roman" w:hAnsi="Times New Roman" w:cs="Times New Roman"/>
          <w:sz w:val="28"/>
          <w:szCs w:val="28"/>
        </w:rPr>
      </w:pPr>
      <w:r w:rsidRPr="00BD06B7">
        <w:rPr>
          <w:rFonts w:ascii="Times New Roman" w:hAnsi="Times New Roman" w:cs="Times New Roman"/>
          <w:b/>
          <w:sz w:val="28"/>
          <w:szCs w:val="28"/>
        </w:rPr>
        <w:t>3.</w:t>
      </w:r>
      <w:r w:rsidR="00BD06B7">
        <w:rPr>
          <w:rFonts w:ascii="Times New Roman" w:hAnsi="Times New Roman" w:cs="Times New Roman"/>
          <w:b/>
          <w:sz w:val="28"/>
          <w:szCs w:val="28"/>
        </w:rPr>
        <w:t xml:space="preserve"> </w:t>
      </w:r>
      <w:r w:rsidR="00CE00D1" w:rsidRPr="00BD06B7">
        <w:rPr>
          <w:rFonts w:ascii="Times New Roman" w:hAnsi="Times New Roman" w:cs="Times New Roman"/>
          <w:b/>
          <w:sz w:val="28"/>
          <w:szCs w:val="28"/>
        </w:rPr>
        <w:t xml:space="preserve">PEDAGOGIKA PRZEDSZKOLNA I WCZESNOSZKOLNA  </w:t>
      </w:r>
    </w:p>
    <w:p w:rsidR="00CE00D1" w:rsidRPr="00BD06B7" w:rsidRDefault="00CE00D1" w:rsidP="00BD06B7">
      <w:pPr>
        <w:spacing w:after="0" w:line="259" w:lineRule="auto"/>
        <w:ind w:left="567"/>
        <w:rPr>
          <w:rFonts w:ascii="Times New Roman" w:hAnsi="Times New Roman" w:cs="Times New Roman"/>
          <w:sz w:val="28"/>
          <w:szCs w:val="28"/>
        </w:rPr>
      </w:pPr>
      <w:r w:rsidRPr="00BD06B7">
        <w:rPr>
          <w:rFonts w:ascii="Times New Roman" w:hAnsi="Times New Roman" w:cs="Times New Roman"/>
          <w:b/>
          <w:sz w:val="28"/>
          <w:szCs w:val="28"/>
        </w:rPr>
        <w:t>JEDNOLITE</w:t>
      </w:r>
      <w:r w:rsidR="00BD06B7">
        <w:rPr>
          <w:rFonts w:ascii="Times New Roman" w:hAnsi="Times New Roman" w:cs="Times New Roman"/>
          <w:b/>
          <w:sz w:val="28"/>
          <w:szCs w:val="28"/>
        </w:rPr>
        <w:t xml:space="preserve"> </w:t>
      </w:r>
      <w:r w:rsidRPr="00BD06B7">
        <w:rPr>
          <w:rFonts w:ascii="Times New Roman" w:hAnsi="Times New Roman" w:cs="Times New Roman"/>
          <w:b/>
          <w:sz w:val="28"/>
          <w:szCs w:val="28"/>
        </w:rPr>
        <w:t>STUDIA</w:t>
      </w:r>
      <w:r w:rsidR="00BD06B7">
        <w:rPr>
          <w:rFonts w:ascii="Times New Roman" w:hAnsi="Times New Roman" w:cs="Times New Roman"/>
          <w:b/>
          <w:sz w:val="28"/>
          <w:szCs w:val="28"/>
        </w:rPr>
        <w:t xml:space="preserve"> </w:t>
      </w:r>
      <w:r w:rsidRPr="00BD06B7">
        <w:rPr>
          <w:rFonts w:ascii="Times New Roman" w:hAnsi="Times New Roman" w:cs="Times New Roman"/>
          <w:b/>
          <w:sz w:val="28"/>
          <w:szCs w:val="28"/>
        </w:rPr>
        <w:t>MAGISTERSKIE</w:t>
      </w:r>
      <w:r w:rsidR="00BD06B7">
        <w:rPr>
          <w:rFonts w:ascii="Times New Roman" w:hAnsi="Times New Roman" w:cs="Times New Roman"/>
          <w:b/>
          <w:sz w:val="28"/>
          <w:szCs w:val="28"/>
        </w:rPr>
        <w:t xml:space="preserve"> </w:t>
      </w:r>
      <w:r w:rsidR="00C456B1" w:rsidRPr="00BD06B7">
        <w:rPr>
          <w:rFonts w:ascii="Times New Roman" w:hAnsi="Times New Roman" w:cs="Times New Roman"/>
          <w:sz w:val="28"/>
          <w:szCs w:val="28"/>
        </w:rPr>
        <w:t xml:space="preserve">(STUDIA STACJONARNE  </w:t>
      </w:r>
      <w:r w:rsidRPr="00BD06B7">
        <w:rPr>
          <w:rFonts w:ascii="Times New Roman" w:hAnsi="Times New Roman" w:cs="Times New Roman"/>
          <w:sz w:val="28"/>
          <w:szCs w:val="28"/>
        </w:rPr>
        <w:t>I</w:t>
      </w:r>
      <w:r w:rsidR="00BD06B7">
        <w:rPr>
          <w:rFonts w:ascii="Times New Roman" w:hAnsi="Times New Roman" w:cs="Times New Roman"/>
          <w:sz w:val="28"/>
          <w:szCs w:val="28"/>
        </w:rPr>
        <w:t> </w:t>
      </w:r>
      <w:r w:rsidRPr="00BD06B7">
        <w:rPr>
          <w:rFonts w:ascii="Times New Roman" w:hAnsi="Times New Roman" w:cs="Times New Roman"/>
          <w:sz w:val="28"/>
          <w:szCs w:val="28"/>
        </w:rPr>
        <w:t xml:space="preserve">NIESTACJONARNE)  </w:t>
      </w:r>
    </w:p>
    <w:p w:rsidR="00CE00D1" w:rsidRPr="00BD06B7" w:rsidRDefault="00CE00D1" w:rsidP="00CE00D1">
      <w:pPr>
        <w:spacing w:after="0" w:line="259" w:lineRule="auto"/>
        <w:ind w:left="360"/>
        <w:rPr>
          <w:rFonts w:ascii="Times New Roman" w:hAnsi="Times New Roman" w:cs="Times New Roman"/>
        </w:rPr>
      </w:pPr>
    </w:p>
    <w:p w:rsidR="00CE00D1" w:rsidRPr="00BD06B7" w:rsidRDefault="00CE00D1" w:rsidP="00CE00D1">
      <w:pPr>
        <w:spacing w:line="267" w:lineRule="auto"/>
        <w:ind w:left="355"/>
        <w:rPr>
          <w:rFonts w:ascii="Times New Roman" w:hAnsi="Times New Roman" w:cs="Times New Roman"/>
        </w:rPr>
      </w:pPr>
      <w:r w:rsidRPr="00BD06B7">
        <w:rPr>
          <w:rFonts w:ascii="Times New Roman" w:hAnsi="Times New Roman" w:cs="Times New Roman"/>
        </w:rPr>
        <w:t xml:space="preserve">Przyjęcie kandydatów na studia odbywać się będzie na podstawie rankingu punktów z: </w:t>
      </w:r>
    </w:p>
    <w:p w:rsidR="00CE00D1" w:rsidRPr="00BD06B7" w:rsidRDefault="00BD06B7" w:rsidP="00BD06B7">
      <w:pPr>
        <w:numPr>
          <w:ilvl w:val="0"/>
          <w:numId w:val="10"/>
        </w:numPr>
        <w:spacing w:after="5" w:line="267" w:lineRule="auto"/>
        <w:ind w:left="567" w:hanging="283"/>
        <w:jc w:val="both"/>
        <w:rPr>
          <w:rFonts w:ascii="Times New Roman" w:hAnsi="Times New Roman" w:cs="Times New Roman"/>
        </w:rPr>
      </w:pPr>
      <w:r>
        <w:rPr>
          <w:rFonts w:ascii="Times New Roman" w:hAnsi="Times New Roman" w:cs="Times New Roman"/>
        </w:rPr>
        <w:t>Ś</w:t>
      </w:r>
      <w:r w:rsidR="008203A2" w:rsidRPr="00BD06B7">
        <w:rPr>
          <w:rFonts w:ascii="Times New Roman" w:hAnsi="Times New Roman" w:cs="Times New Roman"/>
        </w:rPr>
        <w:t xml:space="preserve">redniej ocen (punktów) uzyskanej z części pisemnej na egzaminie maturalnym („nowa matura”, matura międzynarodowa) lub na egzaminie dojrzałości („stara matura”). </w:t>
      </w:r>
      <w:r w:rsidR="00CE00D1" w:rsidRPr="00BD06B7">
        <w:rPr>
          <w:rFonts w:ascii="Times New Roman" w:hAnsi="Times New Roman" w:cs="Times New Roman"/>
        </w:rPr>
        <w:t>Ocenom ze świadectwa dojrzałości uwzględnianym w procesie kwalifikacji przyznaje się liczbę punktów wg § 3 Uchwały</w:t>
      </w:r>
      <w:r>
        <w:rPr>
          <w:rFonts w:ascii="Times New Roman" w:hAnsi="Times New Roman" w:cs="Times New Roman"/>
        </w:rPr>
        <w:t>.</w:t>
      </w:r>
      <w:r w:rsidR="00CE00D1" w:rsidRPr="00BD06B7">
        <w:rPr>
          <w:rFonts w:ascii="Times New Roman" w:hAnsi="Times New Roman" w:cs="Times New Roman"/>
        </w:rPr>
        <w:t xml:space="preserve">  </w:t>
      </w:r>
    </w:p>
    <w:p w:rsidR="00CE00D1" w:rsidRPr="00BD06B7" w:rsidRDefault="00CE00D1" w:rsidP="00BD06B7">
      <w:pPr>
        <w:numPr>
          <w:ilvl w:val="0"/>
          <w:numId w:val="10"/>
        </w:numPr>
        <w:spacing w:after="5" w:line="268" w:lineRule="auto"/>
        <w:ind w:left="567" w:hanging="283"/>
        <w:jc w:val="both"/>
        <w:rPr>
          <w:rFonts w:ascii="Times New Roman" w:hAnsi="Times New Roman" w:cs="Times New Roman"/>
        </w:rPr>
      </w:pPr>
      <w:r w:rsidRPr="00BD06B7">
        <w:rPr>
          <w:rFonts w:ascii="Times New Roman" w:hAnsi="Times New Roman" w:cs="Times New Roman"/>
        </w:rPr>
        <w:t>Kwalifikacja na podstawie zaświadczenia od logopedy (według ustalonego formularza) o braku przeciwwskazań do wykonywania zawodu nauczyciela z punktu widzenia prawidłowości aparatu i funkcji głosowych, słuchowych i artykulacyjnych.  Brak dostarczenia powyższego dokumentu skutkuje niedopuszczeniem kandydata do dalszego postępowania kwalifikacyjnego.</w:t>
      </w:r>
    </w:p>
    <w:p w:rsidR="00CE00D1" w:rsidRPr="00BD06B7" w:rsidRDefault="00CE00D1" w:rsidP="00CE00D1">
      <w:pPr>
        <w:spacing w:after="0" w:line="259" w:lineRule="auto"/>
        <w:ind w:left="1080"/>
        <w:rPr>
          <w:rFonts w:ascii="Times New Roman" w:hAnsi="Times New Roman" w:cs="Times New Roman"/>
        </w:rPr>
      </w:pPr>
    </w:p>
    <w:p w:rsidR="00CE00D1" w:rsidRPr="00BD06B7" w:rsidRDefault="00CE00D1" w:rsidP="00CE00D1">
      <w:pPr>
        <w:spacing w:after="0" w:line="259" w:lineRule="auto"/>
        <w:ind w:left="1080"/>
        <w:rPr>
          <w:rFonts w:ascii="Times New Roman" w:hAnsi="Times New Roman" w:cs="Times New Roman"/>
        </w:rPr>
      </w:pPr>
    </w:p>
    <w:p w:rsidR="00CE00D1" w:rsidRPr="00BD06B7" w:rsidRDefault="00E9157D" w:rsidP="00CE00D1">
      <w:pPr>
        <w:pStyle w:val="Nagwek1"/>
        <w:ind w:left="355"/>
        <w:rPr>
          <w:color w:val="auto"/>
          <w:sz w:val="28"/>
          <w:szCs w:val="28"/>
        </w:rPr>
      </w:pPr>
      <w:r w:rsidRPr="00BD06B7">
        <w:rPr>
          <w:color w:val="auto"/>
          <w:sz w:val="28"/>
          <w:szCs w:val="28"/>
        </w:rPr>
        <w:t xml:space="preserve">4. </w:t>
      </w:r>
      <w:r w:rsidR="00CE00D1" w:rsidRPr="00BD06B7">
        <w:rPr>
          <w:color w:val="auto"/>
          <w:sz w:val="28"/>
          <w:szCs w:val="28"/>
        </w:rPr>
        <w:t>PEDAGOGIKA RESOCJALIZACYJNA  STUDIA DUALNE</w:t>
      </w:r>
    </w:p>
    <w:p w:rsidR="00CE00D1" w:rsidRPr="00BD06B7" w:rsidRDefault="00CE00D1" w:rsidP="00CE00D1">
      <w:pPr>
        <w:spacing w:after="0" w:line="259" w:lineRule="auto"/>
        <w:ind w:left="355"/>
        <w:rPr>
          <w:rFonts w:ascii="Times New Roman" w:hAnsi="Times New Roman" w:cs="Times New Roman"/>
          <w:sz w:val="28"/>
          <w:szCs w:val="28"/>
        </w:rPr>
      </w:pPr>
      <w:r w:rsidRPr="00BD06B7">
        <w:rPr>
          <w:rFonts w:ascii="Times New Roman" w:hAnsi="Times New Roman" w:cs="Times New Roman"/>
          <w:b/>
          <w:sz w:val="28"/>
          <w:szCs w:val="28"/>
        </w:rPr>
        <w:t xml:space="preserve">STUDIA PIERWSZEGO STOPNIA </w:t>
      </w:r>
      <w:r w:rsidRPr="00BD06B7">
        <w:rPr>
          <w:rFonts w:ascii="Times New Roman" w:hAnsi="Times New Roman" w:cs="Times New Roman"/>
          <w:sz w:val="28"/>
          <w:szCs w:val="28"/>
        </w:rPr>
        <w:t>(STUDIA STACJONARNE</w:t>
      </w:r>
      <w:r w:rsidR="009D0CF9" w:rsidRPr="00BD06B7">
        <w:rPr>
          <w:rFonts w:ascii="Times New Roman" w:hAnsi="Times New Roman" w:cs="Times New Roman"/>
          <w:sz w:val="28"/>
          <w:szCs w:val="28"/>
        </w:rPr>
        <w:t xml:space="preserve"> I NIESTACJONARNE</w:t>
      </w:r>
      <w:r w:rsidRPr="00BD06B7">
        <w:rPr>
          <w:rFonts w:ascii="Times New Roman" w:hAnsi="Times New Roman" w:cs="Times New Roman"/>
          <w:sz w:val="28"/>
          <w:szCs w:val="28"/>
        </w:rPr>
        <w:t>)</w:t>
      </w:r>
    </w:p>
    <w:p w:rsidR="00CE00D1" w:rsidRPr="00BD06B7" w:rsidRDefault="00CE00D1" w:rsidP="00CE00D1">
      <w:pPr>
        <w:spacing w:after="23" w:line="259" w:lineRule="auto"/>
        <w:ind w:left="360"/>
        <w:rPr>
          <w:rFonts w:ascii="Times New Roman" w:hAnsi="Times New Roman" w:cs="Times New Roman"/>
        </w:rPr>
      </w:pPr>
    </w:p>
    <w:p w:rsidR="00CE00D1" w:rsidRPr="00BD06B7" w:rsidRDefault="00CE00D1" w:rsidP="00CE00D1">
      <w:pPr>
        <w:spacing w:line="267" w:lineRule="auto"/>
        <w:ind w:left="355"/>
        <w:rPr>
          <w:rFonts w:ascii="Times New Roman" w:hAnsi="Times New Roman" w:cs="Times New Roman"/>
        </w:rPr>
      </w:pPr>
      <w:r w:rsidRPr="00BD06B7">
        <w:rPr>
          <w:rFonts w:ascii="Times New Roman" w:hAnsi="Times New Roman" w:cs="Times New Roman"/>
        </w:rPr>
        <w:t xml:space="preserve">Przyjęcie kandydatów na I rok studiów odbywać się będzie na podstawie rankingu sumy punktów z: </w:t>
      </w:r>
    </w:p>
    <w:p w:rsidR="00CE00D1" w:rsidRPr="00BD06B7" w:rsidRDefault="00CE00D1" w:rsidP="00CE00D1">
      <w:pPr>
        <w:numPr>
          <w:ilvl w:val="0"/>
          <w:numId w:val="11"/>
        </w:numPr>
        <w:spacing w:after="5" w:line="267" w:lineRule="auto"/>
        <w:ind w:hanging="360"/>
        <w:jc w:val="both"/>
        <w:rPr>
          <w:rFonts w:ascii="Times New Roman" w:hAnsi="Times New Roman" w:cs="Times New Roman"/>
        </w:rPr>
      </w:pPr>
      <w:r w:rsidRPr="00BD06B7">
        <w:rPr>
          <w:rFonts w:ascii="Times New Roman" w:hAnsi="Times New Roman" w:cs="Times New Roman"/>
        </w:rPr>
        <w:lastRenderedPageBreak/>
        <w:t xml:space="preserve">średniej ocen (punktów) uzyskanej z części pisemnej  na egzaminie maturalnym („nowa matura”, matura międzynarodowa) lub na egzaminie dojrzałości („stara matura”) z przedmiotów zdawanych na poziomie podstawowym: </w:t>
      </w:r>
      <w:r w:rsidRPr="00BD06B7">
        <w:rPr>
          <w:rFonts w:ascii="Times New Roman" w:hAnsi="Times New Roman" w:cs="Times New Roman"/>
          <w:b/>
        </w:rPr>
        <w:t>język polski</w:t>
      </w:r>
      <w:r w:rsidRPr="00BD06B7">
        <w:rPr>
          <w:rFonts w:ascii="Times New Roman" w:hAnsi="Times New Roman" w:cs="Times New Roman"/>
        </w:rPr>
        <w:t xml:space="preserve"> (z części pisemnej)i</w:t>
      </w:r>
      <w:r w:rsidRPr="00BD06B7">
        <w:rPr>
          <w:rFonts w:ascii="Times New Roman" w:hAnsi="Times New Roman" w:cs="Times New Roman"/>
          <w:b/>
        </w:rPr>
        <w:t xml:space="preserve"> język obcy</w:t>
      </w:r>
      <w:r w:rsidRPr="00BD06B7">
        <w:rPr>
          <w:rFonts w:ascii="Times New Roman" w:hAnsi="Times New Roman" w:cs="Times New Roman"/>
        </w:rPr>
        <w:t xml:space="preserve"> (z części pisemnej lub ustnej). Ocenom ze świadectwa dojrzałości uwzględnianym w procesie kwalifikacji przyznaje się liczbę punktów wg § 3 Uchwały  </w:t>
      </w:r>
    </w:p>
    <w:p w:rsidR="00CE00D1" w:rsidRPr="00BD06B7" w:rsidRDefault="00CE00D1" w:rsidP="00CE00D1">
      <w:pPr>
        <w:numPr>
          <w:ilvl w:val="0"/>
          <w:numId w:val="11"/>
        </w:numPr>
        <w:spacing w:after="5" w:line="267" w:lineRule="auto"/>
        <w:ind w:hanging="360"/>
        <w:jc w:val="both"/>
        <w:rPr>
          <w:rFonts w:ascii="Times New Roman" w:hAnsi="Times New Roman" w:cs="Times New Roman"/>
        </w:rPr>
      </w:pPr>
      <w:r w:rsidRPr="00BD06B7">
        <w:rPr>
          <w:rFonts w:ascii="Times New Roman" w:hAnsi="Times New Roman" w:cs="Times New Roman"/>
        </w:rPr>
        <w:t xml:space="preserve">liczby punktów uzyskanych z rozmowy kwalifikacyjnej sprawdzającej szczególne predyspozycje do studiowania na tym kierunku to jest: </w:t>
      </w:r>
    </w:p>
    <w:p w:rsidR="00CE00D1" w:rsidRPr="00BD06B7" w:rsidRDefault="00CE00D1" w:rsidP="009D0CF9">
      <w:pPr>
        <w:spacing w:after="0" w:line="266" w:lineRule="auto"/>
        <w:ind w:left="720" w:firstLine="348"/>
        <w:rPr>
          <w:rFonts w:ascii="Times New Roman" w:hAnsi="Times New Roman" w:cs="Times New Roman"/>
        </w:rPr>
      </w:pPr>
      <w:r w:rsidRPr="00BD06B7">
        <w:rPr>
          <w:rFonts w:ascii="Times New Roman" w:eastAsia="Wingdings" w:hAnsi="Times New Roman" w:cs="Times New Roman"/>
        </w:rPr>
        <w:t></w:t>
      </w:r>
      <w:r w:rsidR="009D0CF9" w:rsidRPr="00BD06B7">
        <w:rPr>
          <w:rFonts w:ascii="Times New Roman" w:eastAsia="Wingdings" w:hAnsi="Times New Roman" w:cs="Times New Roman"/>
        </w:rPr>
        <w:t></w:t>
      </w:r>
      <w:r w:rsidRPr="00BD06B7">
        <w:rPr>
          <w:rFonts w:ascii="Times New Roman" w:hAnsi="Times New Roman" w:cs="Times New Roman"/>
        </w:rPr>
        <w:t xml:space="preserve">motywacji do studiowania,  </w:t>
      </w:r>
    </w:p>
    <w:p w:rsidR="00CE00D1" w:rsidRPr="00BD06B7" w:rsidRDefault="009D0CF9" w:rsidP="003C0322">
      <w:pPr>
        <w:numPr>
          <w:ilvl w:val="1"/>
          <w:numId w:val="11"/>
        </w:numPr>
        <w:spacing w:after="0" w:line="266" w:lineRule="auto"/>
        <w:ind w:left="1276" w:right="1275" w:hanging="208"/>
        <w:jc w:val="both"/>
        <w:rPr>
          <w:rFonts w:ascii="Times New Roman" w:hAnsi="Times New Roman" w:cs="Times New Roman"/>
        </w:rPr>
      </w:pPr>
      <w:r w:rsidRPr="00BD06B7">
        <w:rPr>
          <w:rFonts w:ascii="Times New Roman" w:hAnsi="Times New Roman" w:cs="Times New Roman"/>
        </w:rPr>
        <w:t xml:space="preserve">   </w:t>
      </w:r>
      <w:r w:rsidR="00CE00D1" w:rsidRPr="00BD06B7">
        <w:rPr>
          <w:rFonts w:ascii="Times New Roman" w:hAnsi="Times New Roman" w:cs="Times New Roman"/>
        </w:rPr>
        <w:t xml:space="preserve">projektu zawodowego wykorzystania zdobytych </w:t>
      </w:r>
      <w:r w:rsidR="003C0322" w:rsidRPr="00BD06B7">
        <w:rPr>
          <w:rFonts w:ascii="Times New Roman" w:hAnsi="Times New Roman" w:cs="Times New Roman"/>
        </w:rPr>
        <w:t>u</w:t>
      </w:r>
      <w:r w:rsidR="00CE00D1" w:rsidRPr="00BD06B7">
        <w:rPr>
          <w:rFonts w:ascii="Times New Roman" w:hAnsi="Times New Roman" w:cs="Times New Roman"/>
        </w:rPr>
        <w:t xml:space="preserve">miejętności,  </w:t>
      </w:r>
    </w:p>
    <w:p w:rsidR="00CE00D1" w:rsidRPr="00BD06B7" w:rsidRDefault="009D0CF9" w:rsidP="003C0322">
      <w:pPr>
        <w:numPr>
          <w:ilvl w:val="1"/>
          <w:numId w:val="11"/>
        </w:numPr>
        <w:spacing w:after="0" w:line="266" w:lineRule="auto"/>
        <w:ind w:left="1276" w:right="2564" w:hanging="208"/>
        <w:jc w:val="both"/>
        <w:rPr>
          <w:rFonts w:ascii="Times New Roman" w:hAnsi="Times New Roman" w:cs="Times New Roman"/>
        </w:rPr>
      </w:pPr>
      <w:r w:rsidRPr="00BD06B7">
        <w:rPr>
          <w:rFonts w:ascii="Times New Roman" w:hAnsi="Times New Roman" w:cs="Times New Roman"/>
        </w:rPr>
        <w:t xml:space="preserve">   </w:t>
      </w:r>
      <w:r w:rsidR="00CE00D1" w:rsidRPr="00BD06B7">
        <w:rPr>
          <w:rFonts w:ascii="Times New Roman" w:hAnsi="Times New Roman" w:cs="Times New Roman"/>
        </w:rPr>
        <w:t xml:space="preserve">posiadanych hobby i zainteresowań,  </w:t>
      </w:r>
    </w:p>
    <w:p w:rsidR="00CE00D1" w:rsidRPr="00BD06B7" w:rsidRDefault="009D0CF9" w:rsidP="003C0322">
      <w:pPr>
        <w:numPr>
          <w:ilvl w:val="1"/>
          <w:numId w:val="11"/>
        </w:numPr>
        <w:spacing w:after="0" w:line="266" w:lineRule="auto"/>
        <w:ind w:left="1276" w:right="2564" w:hanging="208"/>
        <w:jc w:val="both"/>
        <w:rPr>
          <w:rFonts w:ascii="Times New Roman" w:hAnsi="Times New Roman" w:cs="Times New Roman"/>
        </w:rPr>
      </w:pPr>
      <w:r w:rsidRPr="00BD06B7">
        <w:rPr>
          <w:rFonts w:ascii="Times New Roman" w:hAnsi="Times New Roman" w:cs="Times New Roman"/>
        </w:rPr>
        <w:t xml:space="preserve">   </w:t>
      </w:r>
      <w:r w:rsidR="00CE00D1" w:rsidRPr="00BD06B7">
        <w:rPr>
          <w:rFonts w:ascii="Times New Roman" w:hAnsi="Times New Roman" w:cs="Times New Roman"/>
        </w:rPr>
        <w:t xml:space="preserve">prezentacji siebie.  </w:t>
      </w:r>
    </w:p>
    <w:p w:rsidR="00C456B1" w:rsidRPr="00BD06B7" w:rsidRDefault="00CE00D1" w:rsidP="00C456B1">
      <w:pPr>
        <w:spacing w:line="267" w:lineRule="auto"/>
        <w:ind w:left="355"/>
        <w:jc w:val="both"/>
        <w:rPr>
          <w:rFonts w:ascii="Times New Roman" w:hAnsi="Times New Roman" w:cs="Times New Roman"/>
        </w:rPr>
      </w:pPr>
      <w:r w:rsidRPr="00BD06B7">
        <w:rPr>
          <w:rFonts w:ascii="Times New Roman" w:hAnsi="Times New Roman" w:cs="Times New Roman"/>
        </w:rPr>
        <w:t xml:space="preserve">Za rozmowę można uzyskać max 60 punktów. Rozmowa jest zaliczona jeżeli kandydat otrzyma za nią min. 30 pkt. Nieprzystąpienie kandydata do rozmowy kwalifikacyjnej lub nieuzyskanie wymaganej ilości punktów skutkuje niedopuszczeniem kandydata do dalszego postępowania rekrutacyjnego. </w:t>
      </w:r>
    </w:p>
    <w:p w:rsidR="00C456B1" w:rsidRPr="00BD06B7" w:rsidRDefault="00C456B1" w:rsidP="00C456B1">
      <w:pPr>
        <w:spacing w:line="267" w:lineRule="auto"/>
        <w:ind w:left="355"/>
        <w:jc w:val="both"/>
        <w:rPr>
          <w:rFonts w:ascii="Times New Roman" w:hAnsi="Times New Roman" w:cs="Times New Roman"/>
        </w:rPr>
      </w:pPr>
    </w:p>
    <w:p w:rsidR="00CE00D1" w:rsidRPr="00BD06B7" w:rsidRDefault="00E9157D" w:rsidP="00E9157D">
      <w:pPr>
        <w:pStyle w:val="Nagwek1"/>
        <w:spacing w:after="42"/>
        <w:ind w:left="0" w:firstLine="355"/>
        <w:rPr>
          <w:color w:val="auto"/>
          <w:sz w:val="28"/>
          <w:szCs w:val="28"/>
        </w:rPr>
      </w:pPr>
      <w:r w:rsidRPr="00BD06B7">
        <w:rPr>
          <w:color w:val="auto"/>
          <w:sz w:val="28"/>
          <w:szCs w:val="28"/>
        </w:rPr>
        <w:t>5.</w:t>
      </w:r>
      <w:r w:rsidR="00BD06B7">
        <w:rPr>
          <w:color w:val="auto"/>
          <w:sz w:val="28"/>
          <w:szCs w:val="28"/>
        </w:rPr>
        <w:t xml:space="preserve"> </w:t>
      </w:r>
      <w:r w:rsidR="00CE00D1" w:rsidRPr="00BD06B7">
        <w:rPr>
          <w:color w:val="auto"/>
          <w:sz w:val="28"/>
          <w:szCs w:val="28"/>
        </w:rPr>
        <w:t xml:space="preserve">PRACA SOCJALNA  </w:t>
      </w:r>
    </w:p>
    <w:p w:rsidR="00CE00D1" w:rsidRPr="00BD06B7" w:rsidRDefault="00CE00D1" w:rsidP="00CE00D1">
      <w:pPr>
        <w:spacing w:after="0" w:line="259" w:lineRule="auto"/>
        <w:ind w:left="355"/>
        <w:rPr>
          <w:rFonts w:ascii="Times New Roman" w:hAnsi="Times New Roman" w:cs="Times New Roman"/>
          <w:sz w:val="28"/>
          <w:szCs w:val="28"/>
        </w:rPr>
      </w:pPr>
      <w:r w:rsidRPr="00BD06B7">
        <w:rPr>
          <w:rFonts w:ascii="Times New Roman" w:hAnsi="Times New Roman" w:cs="Times New Roman"/>
          <w:b/>
          <w:sz w:val="28"/>
          <w:szCs w:val="28"/>
        </w:rPr>
        <w:t>STUDIA PIERWSZEGO STOPNIA</w:t>
      </w:r>
      <w:r w:rsidRPr="00BD06B7">
        <w:rPr>
          <w:rFonts w:ascii="Times New Roman" w:hAnsi="Times New Roman" w:cs="Times New Roman"/>
          <w:sz w:val="28"/>
          <w:szCs w:val="28"/>
        </w:rPr>
        <w:t xml:space="preserve"> (STUDIA STACJONARNE I NIESTACJONARNE) </w:t>
      </w:r>
    </w:p>
    <w:p w:rsidR="00CE00D1" w:rsidRPr="00BD06B7" w:rsidRDefault="00CE00D1" w:rsidP="00CE00D1">
      <w:pPr>
        <w:spacing w:after="20" w:line="259" w:lineRule="auto"/>
        <w:ind w:left="360"/>
        <w:rPr>
          <w:rFonts w:ascii="Times New Roman" w:hAnsi="Times New Roman" w:cs="Times New Roman"/>
        </w:rPr>
      </w:pPr>
    </w:p>
    <w:p w:rsidR="00CE00D1" w:rsidRPr="00BD06B7" w:rsidRDefault="00CE00D1" w:rsidP="003C0322">
      <w:pPr>
        <w:spacing w:after="86" w:line="267" w:lineRule="auto"/>
        <w:ind w:left="355"/>
        <w:jc w:val="both"/>
        <w:rPr>
          <w:rFonts w:ascii="Times New Roman" w:hAnsi="Times New Roman" w:cs="Times New Roman"/>
        </w:rPr>
      </w:pPr>
      <w:r w:rsidRPr="00BD06B7">
        <w:rPr>
          <w:rFonts w:ascii="Times New Roman" w:hAnsi="Times New Roman" w:cs="Times New Roman"/>
        </w:rPr>
        <w:t>Kandydaci z „</w:t>
      </w:r>
      <w:r w:rsidRPr="00BD06B7">
        <w:rPr>
          <w:rFonts w:ascii="Times New Roman" w:hAnsi="Times New Roman" w:cs="Times New Roman"/>
          <w:i/>
        </w:rPr>
        <w:t xml:space="preserve">nową maturą”, </w:t>
      </w:r>
      <w:r w:rsidRPr="00BD06B7">
        <w:rPr>
          <w:rFonts w:ascii="Times New Roman" w:hAnsi="Times New Roman" w:cs="Times New Roman"/>
        </w:rPr>
        <w:t>kandydaci z dyplomem matury międzynarodowej oraz kandydaci ze</w:t>
      </w:r>
      <w:r w:rsidRPr="00BD06B7">
        <w:rPr>
          <w:rFonts w:ascii="Times New Roman" w:hAnsi="Times New Roman" w:cs="Times New Roman"/>
          <w:i/>
        </w:rPr>
        <w:t xml:space="preserve"> „starą maturą”:  </w:t>
      </w:r>
    </w:p>
    <w:p w:rsidR="00CE00D1" w:rsidRPr="00BD06B7" w:rsidRDefault="00CE00D1" w:rsidP="003C0322">
      <w:pPr>
        <w:spacing w:line="267" w:lineRule="auto"/>
        <w:ind w:left="355"/>
        <w:jc w:val="both"/>
        <w:rPr>
          <w:rFonts w:ascii="Times New Roman" w:hAnsi="Times New Roman" w:cs="Times New Roman"/>
        </w:rPr>
      </w:pPr>
      <w:r w:rsidRPr="00BD06B7">
        <w:rPr>
          <w:rFonts w:ascii="Times New Roman" w:hAnsi="Times New Roman" w:cs="Times New Roman"/>
        </w:rPr>
        <w:t xml:space="preserve">Przyjęcie kandydatów na I rok studiów odbywać się będzie na podstawie </w:t>
      </w:r>
      <w:r w:rsidRPr="00BD06B7">
        <w:rPr>
          <w:rFonts w:ascii="Times New Roman" w:hAnsi="Times New Roman" w:cs="Times New Roman"/>
          <w:b/>
        </w:rPr>
        <w:t xml:space="preserve">rankingu średniej ocen </w:t>
      </w:r>
      <w:r w:rsidRPr="00BD06B7">
        <w:rPr>
          <w:rFonts w:ascii="Times New Roman" w:hAnsi="Times New Roman" w:cs="Times New Roman"/>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CE00D1" w:rsidRPr="00BD06B7" w:rsidRDefault="00CE00D1" w:rsidP="003C0322">
      <w:pPr>
        <w:ind w:left="355"/>
        <w:jc w:val="both"/>
        <w:rPr>
          <w:rFonts w:ascii="Times New Roman" w:hAnsi="Times New Roman" w:cs="Times New Roman"/>
        </w:rPr>
      </w:pPr>
      <w:r w:rsidRPr="00BD06B7">
        <w:rPr>
          <w:rFonts w:ascii="Times New Roman" w:hAnsi="Times New Roman" w:cs="Times New Roman"/>
        </w:rPr>
        <w:t xml:space="preserve">Podczas postępowania rekrutacyjnego kandydaci wstępnie deklarują wybór modułu kształcenia z następującej oferty: </w:t>
      </w:r>
      <w:r w:rsidRPr="00BD06B7">
        <w:rPr>
          <w:rFonts w:ascii="Times New Roman" w:hAnsi="Times New Roman" w:cs="Times New Roman"/>
          <w:i/>
        </w:rPr>
        <w:t xml:space="preserve">Pracownik socjalny, asystent i doradca socjalny </w:t>
      </w:r>
      <w:r w:rsidRPr="00BD06B7">
        <w:rPr>
          <w:rFonts w:ascii="Times New Roman" w:hAnsi="Times New Roman" w:cs="Times New Roman"/>
        </w:rPr>
        <w:t xml:space="preserve">oraz </w:t>
      </w:r>
      <w:r w:rsidRPr="00BD06B7">
        <w:rPr>
          <w:rFonts w:ascii="Times New Roman" w:hAnsi="Times New Roman" w:cs="Times New Roman"/>
          <w:i/>
        </w:rPr>
        <w:t>Pracownik socjalny w środowisku i instytucjach publicznych.</w:t>
      </w:r>
    </w:p>
    <w:p w:rsidR="00CE00D1" w:rsidRPr="00BD06B7" w:rsidRDefault="00CE00D1" w:rsidP="00C456B1">
      <w:pPr>
        <w:spacing w:after="286" w:line="267" w:lineRule="auto"/>
        <w:ind w:left="355"/>
        <w:jc w:val="both"/>
        <w:rPr>
          <w:rFonts w:ascii="Times New Roman" w:hAnsi="Times New Roman" w:cs="Times New Roman"/>
        </w:rPr>
      </w:pPr>
      <w:r w:rsidRPr="00BD06B7">
        <w:rPr>
          <w:rFonts w:ascii="Times New Roman" w:hAnsi="Times New Roman" w:cs="Times New Roman"/>
        </w:rPr>
        <w:t xml:space="preserve">Wybór modułu kształcenia następuje w trakcie pierwszego roku studiów. Dany moduł może zostać uruchomiony, jeżeli wybierze go co najmniej 25 studentów. Pierwszeństwo ostatecznego zapisu studenta na dany moduł zajęć (z </w:t>
      </w:r>
      <w:r w:rsidR="00237806" w:rsidRPr="00BD06B7">
        <w:rPr>
          <w:rFonts w:ascii="Times New Roman" w:hAnsi="Times New Roman" w:cs="Times New Roman"/>
        </w:rPr>
        <w:t>oferty</w:t>
      </w:r>
      <w:r w:rsidRPr="00BD06B7">
        <w:rPr>
          <w:rFonts w:ascii="Times New Roman" w:hAnsi="Times New Roman" w:cs="Times New Roman"/>
        </w:rPr>
        <w:t xml:space="preserve"> powyżej) przysługuje tym osobom, które podczas rekrutacji zadeklarowali jego wstępny wybór.</w:t>
      </w:r>
    </w:p>
    <w:p w:rsidR="00CE00D1" w:rsidRPr="00BD06B7" w:rsidRDefault="00E9157D" w:rsidP="00CE00D1">
      <w:pPr>
        <w:pStyle w:val="Nagwek1"/>
        <w:spacing w:after="39"/>
        <w:ind w:left="355"/>
        <w:rPr>
          <w:color w:val="auto"/>
          <w:sz w:val="28"/>
          <w:szCs w:val="28"/>
        </w:rPr>
      </w:pPr>
      <w:r w:rsidRPr="00BD06B7">
        <w:rPr>
          <w:color w:val="auto"/>
          <w:sz w:val="28"/>
          <w:szCs w:val="28"/>
        </w:rPr>
        <w:t>6.</w:t>
      </w:r>
      <w:r w:rsidR="00BD06B7">
        <w:rPr>
          <w:color w:val="auto"/>
          <w:sz w:val="28"/>
          <w:szCs w:val="28"/>
        </w:rPr>
        <w:t xml:space="preserve"> </w:t>
      </w:r>
      <w:r w:rsidR="00CE00D1" w:rsidRPr="00BD06B7">
        <w:rPr>
          <w:color w:val="auto"/>
          <w:sz w:val="28"/>
          <w:szCs w:val="28"/>
        </w:rPr>
        <w:t xml:space="preserve">LOGOPEDIA </w:t>
      </w:r>
    </w:p>
    <w:p w:rsidR="00CE00D1" w:rsidRPr="00BD06B7" w:rsidRDefault="00CE00D1" w:rsidP="00CE00D1">
      <w:pPr>
        <w:spacing w:after="0" w:line="259" w:lineRule="auto"/>
        <w:ind w:left="355"/>
        <w:rPr>
          <w:rFonts w:ascii="Times New Roman" w:hAnsi="Times New Roman" w:cs="Times New Roman"/>
          <w:sz w:val="28"/>
          <w:szCs w:val="28"/>
        </w:rPr>
      </w:pPr>
      <w:r w:rsidRPr="00BD06B7">
        <w:rPr>
          <w:rFonts w:ascii="Times New Roman" w:hAnsi="Times New Roman" w:cs="Times New Roman"/>
          <w:b/>
          <w:sz w:val="28"/>
          <w:szCs w:val="28"/>
        </w:rPr>
        <w:t>STUDIA PIERWSZEGO STOPNIA</w:t>
      </w:r>
      <w:r w:rsidRPr="00BD06B7">
        <w:rPr>
          <w:rFonts w:ascii="Times New Roman" w:hAnsi="Times New Roman" w:cs="Times New Roman"/>
          <w:sz w:val="28"/>
          <w:szCs w:val="28"/>
        </w:rPr>
        <w:t xml:space="preserve"> (STUDIA STACJONARNE I NIESTACJONARNE) </w:t>
      </w:r>
    </w:p>
    <w:p w:rsidR="00CE00D1" w:rsidRPr="00BD06B7" w:rsidRDefault="00CE00D1" w:rsidP="00CE00D1">
      <w:pPr>
        <w:spacing w:after="15" w:line="259" w:lineRule="auto"/>
        <w:ind w:left="360"/>
        <w:rPr>
          <w:rFonts w:ascii="Times New Roman" w:hAnsi="Times New Roman" w:cs="Times New Roman"/>
        </w:rPr>
      </w:pPr>
    </w:p>
    <w:p w:rsidR="00CE00D1" w:rsidRPr="00BD06B7" w:rsidRDefault="00CE00D1" w:rsidP="003C0322">
      <w:pPr>
        <w:spacing w:line="267" w:lineRule="auto"/>
        <w:ind w:left="355"/>
        <w:jc w:val="both"/>
        <w:rPr>
          <w:rFonts w:ascii="Times New Roman" w:hAnsi="Times New Roman" w:cs="Times New Roman"/>
        </w:rPr>
      </w:pPr>
      <w:r w:rsidRPr="00BD06B7">
        <w:rPr>
          <w:rFonts w:ascii="Times New Roman" w:hAnsi="Times New Roman" w:cs="Times New Roman"/>
        </w:rPr>
        <w:t>Kandydaci z</w:t>
      </w:r>
      <w:r w:rsidRPr="00BD06B7">
        <w:rPr>
          <w:rFonts w:ascii="Times New Roman" w:hAnsi="Times New Roman" w:cs="Times New Roman"/>
          <w:i/>
        </w:rPr>
        <w:t xml:space="preserve"> „nową maturą”, </w:t>
      </w:r>
      <w:r w:rsidRPr="00BD06B7">
        <w:rPr>
          <w:rFonts w:ascii="Times New Roman" w:hAnsi="Times New Roman" w:cs="Times New Roman"/>
        </w:rPr>
        <w:t>kandydaci z dyplomem matury międzynarodowej oraz kandydaci ze</w:t>
      </w:r>
      <w:r w:rsidRPr="00BD06B7">
        <w:rPr>
          <w:rFonts w:ascii="Times New Roman" w:hAnsi="Times New Roman" w:cs="Times New Roman"/>
          <w:i/>
        </w:rPr>
        <w:t xml:space="preserve"> „starą maturą”.</w:t>
      </w:r>
    </w:p>
    <w:p w:rsidR="00CE00D1" w:rsidRPr="00BD06B7" w:rsidRDefault="00CE00D1" w:rsidP="003C0322">
      <w:pPr>
        <w:spacing w:after="81"/>
        <w:ind w:left="355"/>
        <w:jc w:val="both"/>
        <w:rPr>
          <w:rFonts w:ascii="Times New Roman" w:hAnsi="Times New Roman" w:cs="Times New Roman"/>
        </w:rPr>
      </w:pPr>
      <w:r w:rsidRPr="00BD06B7">
        <w:rPr>
          <w:rFonts w:ascii="Times New Roman" w:hAnsi="Times New Roman" w:cs="Times New Roman"/>
        </w:rPr>
        <w:t>Przyjęcie na studia obejmuje obowiązkowe sprawdzenie predyspozycji kandydata do wykonywania zawodu logopedy w zakresie prawidłowości aparatu i funkcji głosowych, słuchowych i artykulacyjnych. Nieprzystąpienie kandydata do powyższego sprawdzianu lub negatywny wynik powyższego sprawdzianu skutkuje niedopuszczeniem kandydata do dalszego postępowania kwalifikacyjnego</w:t>
      </w:r>
    </w:p>
    <w:p w:rsidR="00CE00D1" w:rsidRPr="00BD06B7" w:rsidRDefault="00CE00D1" w:rsidP="003C0322">
      <w:pPr>
        <w:spacing w:line="267" w:lineRule="auto"/>
        <w:ind w:left="355"/>
        <w:jc w:val="both"/>
        <w:rPr>
          <w:rFonts w:ascii="Times New Roman" w:hAnsi="Times New Roman" w:cs="Times New Roman"/>
        </w:rPr>
      </w:pPr>
      <w:r w:rsidRPr="00BD06B7">
        <w:rPr>
          <w:rFonts w:ascii="Times New Roman" w:hAnsi="Times New Roman" w:cs="Times New Roman"/>
        </w:rPr>
        <w:t xml:space="preserve">Przyjęcie kandydatów na I rok studiów odbywać się będzie na podstawie </w:t>
      </w:r>
      <w:r w:rsidRPr="00BD06B7">
        <w:rPr>
          <w:rFonts w:ascii="Times New Roman" w:hAnsi="Times New Roman" w:cs="Times New Roman"/>
          <w:b/>
        </w:rPr>
        <w:t xml:space="preserve">rankingu średniej ocen </w:t>
      </w:r>
      <w:r w:rsidRPr="00BD06B7">
        <w:rPr>
          <w:rFonts w:ascii="Times New Roman" w:hAnsi="Times New Roman" w:cs="Times New Roman"/>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CE00D1" w:rsidRPr="00BD06B7" w:rsidRDefault="00CE00D1" w:rsidP="003C0322">
      <w:pPr>
        <w:spacing w:after="0" w:line="259" w:lineRule="auto"/>
        <w:ind w:left="360"/>
        <w:jc w:val="both"/>
        <w:rPr>
          <w:rFonts w:ascii="Times New Roman" w:hAnsi="Times New Roman" w:cs="Times New Roman"/>
        </w:rPr>
      </w:pPr>
    </w:p>
    <w:p w:rsidR="00CE00D1" w:rsidRPr="00BD06B7" w:rsidRDefault="00CE00D1" w:rsidP="003C0322">
      <w:pPr>
        <w:ind w:left="355"/>
        <w:jc w:val="both"/>
        <w:rPr>
          <w:rFonts w:ascii="Times New Roman" w:hAnsi="Times New Roman" w:cs="Times New Roman"/>
        </w:rPr>
      </w:pPr>
      <w:r w:rsidRPr="00BD06B7">
        <w:rPr>
          <w:rFonts w:ascii="Times New Roman" w:hAnsi="Times New Roman" w:cs="Times New Roman"/>
        </w:rPr>
        <w:t xml:space="preserve">Podczas postępowania rekrutacyjnego kandydaci wstępnie deklarują wybór modułu kształcenia z następującej oferty: </w:t>
      </w:r>
      <w:r w:rsidRPr="00BD06B7">
        <w:rPr>
          <w:rFonts w:ascii="Times New Roman" w:hAnsi="Times New Roman" w:cs="Times New Roman"/>
          <w:i/>
        </w:rPr>
        <w:t xml:space="preserve">Wczesna interwencja logopedyczna </w:t>
      </w:r>
      <w:r w:rsidRPr="00BD06B7">
        <w:rPr>
          <w:rFonts w:ascii="Times New Roman" w:hAnsi="Times New Roman" w:cs="Times New Roman"/>
        </w:rPr>
        <w:t xml:space="preserve">oraz </w:t>
      </w:r>
      <w:r w:rsidRPr="00BD06B7">
        <w:rPr>
          <w:rFonts w:ascii="Times New Roman" w:hAnsi="Times New Roman" w:cs="Times New Roman"/>
          <w:i/>
        </w:rPr>
        <w:t>Neurologopedia.</w:t>
      </w:r>
    </w:p>
    <w:p w:rsidR="00CE00D1" w:rsidRPr="00BD06B7" w:rsidRDefault="00CE00D1" w:rsidP="00223906">
      <w:pPr>
        <w:spacing w:after="77" w:line="267" w:lineRule="auto"/>
        <w:ind w:left="355"/>
        <w:jc w:val="both"/>
        <w:rPr>
          <w:rFonts w:ascii="Times New Roman" w:hAnsi="Times New Roman" w:cs="Times New Roman"/>
        </w:rPr>
      </w:pPr>
      <w:r w:rsidRPr="00BD06B7">
        <w:rPr>
          <w:rFonts w:ascii="Times New Roman" w:hAnsi="Times New Roman" w:cs="Times New Roman"/>
        </w:rPr>
        <w:t>Wybór modułu kształcenia następuje w trakcie pierwszego roku studiów. Dany moduł może zostać uruchomiony, jeżeli wybierze go co najmniej 25 studentów. Pierwszeństwo ostatecznego zapisu studenta na dany moduł zajęć (z oferty powyżej) przysługuje tym osobom, które podczas rekrutacji zad</w:t>
      </w:r>
      <w:r w:rsidR="00223906" w:rsidRPr="00BD06B7">
        <w:rPr>
          <w:rFonts w:ascii="Times New Roman" w:hAnsi="Times New Roman" w:cs="Times New Roman"/>
        </w:rPr>
        <w:t>eklarowały</w:t>
      </w:r>
      <w:r w:rsidRPr="00BD06B7">
        <w:rPr>
          <w:rFonts w:ascii="Times New Roman" w:hAnsi="Times New Roman" w:cs="Times New Roman"/>
        </w:rPr>
        <w:t xml:space="preserve"> jego wstępny wybór.</w:t>
      </w:r>
    </w:p>
    <w:p w:rsidR="00CE00D1" w:rsidRPr="00BD06B7" w:rsidRDefault="00CE00D1" w:rsidP="003C0322">
      <w:pPr>
        <w:spacing w:after="121" w:line="259" w:lineRule="auto"/>
        <w:ind w:left="360"/>
        <w:jc w:val="both"/>
        <w:rPr>
          <w:rFonts w:ascii="Times New Roman" w:hAnsi="Times New Roman" w:cs="Times New Roman"/>
        </w:rPr>
      </w:pPr>
    </w:p>
    <w:p w:rsidR="00CE00D1" w:rsidRPr="00BD06B7" w:rsidRDefault="00E9157D" w:rsidP="00CE00D1">
      <w:pPr>
        <w:pStyle w:val="Nagwek1"/>
        <w:ind w:left="355"/>
        <w:rPr>
          <w:color w:val="auto"/>
          <w:sz w:val="28"/>
          <w:szCs w:val="28"/>
        </w:rPr>
      </w:pPr>
      <w:r w:rsidRPr="00BD06B7">
        <w:rPr>
          <w:color w:val="auto"/>
          <w:sz w:val="28"/>
          <w:szCs w:val="28"/>
        </w:rPr>
        <w:t xml:space="preserve">7. </w:t>
      </w:r>
      <w:r w:rsidR="00CE00D1" w:rsidRPr="00BD06B7">
        <w:rPr>
          <w:color w:val="auto"/>
          <w:sz w:val="28"/>
          <w:szCs w:val="28"/>
        </w:rPr>
        <w:t xml:space="preserve">PEDAGOGIKA OPIEKUŃCZA Z PROFILAKTYKĄ UZALEŻNIEŃ I SOCJOTERAPIĄ  </w:t>
      </w:r>
    </w:p>
    <w:p w:rsidR="00CE00D1" w:rsidRPr="00BD06B7" w:rsidRDefault="00CE00D1" w:rsidP="00CE00D1">
      <w:pPr>
        <w:spacing w:after="28" w:line="259" w:lineRule="auto"/>
        <w:ind w:left="360"/>
        <w:rPr>
          <w:rFonts w:ascii="Times New Roman" w:hAnsi="Times New Roman" w:cs="Times New Roman"/>
          <w:sz w:val="28"/>
          <w:szCs w:val="28"/>
        </w:rPr>
      </w:pPr>
    </w:p>
    <w:p w:rsidR="00CE00D1" w:rsidRPr="00BD06B7" w:rsidRDefault="00CE00D1" w:rsidP="00CE00D1">
      <w:pPr>
        <w:spacing w:after="0" w:line="259" w:lineRule="auto"/>
        <w:ind w:left="355"/>
        <w:rPr>
          <w:rFonts w:ascii="Times New Roman" w:hAnsi="Times New Roman" w:cs="Times New Roman"/>
          <w:sz w:val="28"/>
          <w:szCs w:val="28"/>
        </w:rPr>
      </w:pPr>
      <w:r w:rsidRPr="00BD06B7">
        <w:rPr>
          <w:rFonts w:ascii="Times New Roman" w:hAnsi="Times New Roman" w:cs="Times New Roman"/>
          <w:b/>
          <w:sz w:val="28"/>
          <w:szCs w:val="28"/>
        </w:rPr>
        <w:t xml:space="preserve">STUDIA PIERWSZEGO STOPNIA </w:t>
      </w:r>
      <w:r w:rsidRPr="00BD06B7">
        <w:rPr>
          <w:rFonts w:ascii="Times New Roman" w:hAnsi="Times New Roman" w:cs="Times New Roman"/>
          <w:sz w:val="28"/>
          <w:szCs w:val="28"/>
        </w:rPr>
        <w:t xml:space="preserve">(STUDIA STACJONARNE) </w:t>
      </w:r>
    </w:p>
    <w:p w:rsidR="00CE00D1" w:rsidRPr="00BD06B7" w:rsidRDefault="00CE00D1" w:rsidP="00CE00D1">
      <w:pPr>
        <w:spacing w:after="0" w:line="259" w:lineRule="auto"/>
        <w:ind w:left="360"/>
        <w:rPr>
          <w:rFonts w:ascii="Times New Roman" w:hAnsi="Times New Roman" w:cs="Times New Roman"/>
        </w:rPr>
      </w:pPr>
    </w:p>
    <w:p w:rsidR="00CE00D1" w:rsidRPr="00BD06B7" w:rsidRDefault="00CE00D1" w:rsidP="00F10D24">
      <w:pPr>
        <w:ind w:left="355"/>
        <w:jc w:val="both"/>
        <w:rPr>
          <w:rFonts w:ascii="Times New Roman" w:hAnsi="Times New Roman" w:cs="Times New Roman"/>
        </w:rPr>
      </w:pPr>
      <w:r w:rsidRPr="00BD06B7">
        <w:rPr>
          <w:rFonts w:ascii="Times New Roman" w:hAnsi="Times New Roman" w:cs="Times New Roman"/>
        </w:rPr>
        <w:t xml:space="preserve">Kandydaci z „nową maturą”, kandydaci z dyplomem matury międzynarodowej oraz kandydaci ze „starą maturą”. </w:t>
      </w:r>
    </w:p>
    <w:p w:rsidR="00CE00D1" w:rsidRPr="00BD06B7" w:rsidRDefault="00CE00D1" w:rsidP="00F10D24">
      <w:pPr>
        <w:spacing w:after="166"/>
        <w:ind w:left="355"/>
        <w:jc w:val="both"/>
        <w:rPr>
          <w:rFonts w:ascii="Times New Roman" w:hAnsi="Times New Roman" w:cs="Times New Roman"/>
        </w:rPr>
      </w:pPr>
      <w:r w:rsidRPr="00BD06B7">
        <w:rPr>
          <w:rFonts w:ascii="Times New Roman" w:hAnsi="Times New Roman" w:cs="Times New Roman"/>
        </w:rPr>
        <w:t xml:space="preserve">Przyjęcie kandydatów na I rok studiów odbywać się będzie na podstawie </w:t>
      </w:r>
      <w:r w:rsidRPr="00BD06B7">
        <w:rPr>
          <w:rFonts w:ascii="Times New Roman" w:hAnsi="Times New Roman" w:cs="Times New Roman"/>
          <w:b/>
        </w:rPr>
        <w:t xml:space="preserve">rankingu średniej ocen (punktów) </w:t>
      </w:r>
      <w:r w:rsidRPr="00BD06B7">
        <w:rPr>
          <w:rFonts w:ascii="Times New Roman" w:hAnsi="Times New Roman" w:cs="Times New Roman"/>
        </w:rPr>
        <w:t>uzyskanej z części pisemnej na egzaminie maturalnym</w:t>
      </w:r>
      <w:r w:rsidR="00223906" w:rsidRPr="00BD06B7">
        <w:rPr>
          <w:rFonts w:ascii="Times New Roman" w:hAnsi="Times New Roman" w:cs="Times New Roman"/>
        </w:rPr>
        <w:t xml:space="preserve"> </w:t>
      </w:r>
      <w:r w:rsidRPr="00BD06B7">
        <w:rPr>
          <w:rFonts w:ascii="Times New Roman" w:hAnsi="Times New Roman" w:cs="Times New Roman"/>
        </w:rPr>
        <w:t xml:space="preserve">(„nowa matura”, matura międzynarodowa) lub na egzaminie dojrzałości („stara matura”). Ocenom ze świadectwa dojrzałości uwzględnianym w procesie kwalifikacji przyznaje się liczbę punktów wg § 3 Uchwały. </w:t>
      </w:r>
    </w:p>
    <w:p w:rsidR="00CE00D1" w:rsidRPr="00BD06B7" w:rsidRDefault="00CE00D1" w:rsidP="00CE00D1">
      <w:pPr>
        <w:spacing w:after="177" w:line="259" w:lineRule="auto"/>
        <w:ind w:left="360"/>
        <w:rPr>
          <w:rFonts w:ascii="Times New Roman" w:hAnsi="Times New Roman" w:cs="Times New Roman"/>
          <w:sz w:val="28"/>
          <w:szCs w:val="28"/>
        </w:rPr>
      </w:pPr>
    </w:p>
    <w:p w:rsidR="00CE00D1" w:rsidRPr="00BD06B7" w:rsidRDefault="00D97FC2" w:rsidP="00CE00D1">
      <w:pPr>
        <w:spacing w:after="177" w:line="259" w:lineRule="auto"/>
        <w:ind w:left="360"/>
        <w:rPr>
          <w:rFonts w:ascii="Times New Roman" w:hAnsi="Times New Roman" w:cs="Times New Roman"/>
          <w:b/>
          <w:caps/>
          <w:sz w:val="28"/>
          <w:szCs w:val="28"/>
        </w:rPr>
      </w:pPr>
      <w:r w:rsidRPr="00BD06B7">
        <w:rPr>
          <w:rFonts w:ascii="Times New Roman" w:hAnsi="Times New Roman" w:cs="Times New Roman"/>
          <w:b/>
          <w:caps/>
          <w:sz w:val="28"/>
          <w:szCs w:val="28"/>
        </w:rPr>
        <w:t xml:space="preserve">8. </w:t>
      </w:r>
      <w:r w:rsidR="00CE00D1" w:rsidRPr="00BD06B7">
        <w:rPr>
          <w:rFonts w:ascii="Times New Roman" w:hAnsi="Times New Roman" w:cs="Times New Roman"/>
          <w:b/>
          <w:caps/>
          <w:sz w:val="28"/>
          <w:szCs w:val="28"/>
        </w:rPr>
        <w:t>Edukacja dla bezpieczeństwa i wiedza o społeczeństwie</w:t>
      </w:r>
    </w:p>
    <w:p w:rsidR="00CE00D1" w:rsidRPr="00BD06B7" w:rsidRDefault="00CE00D1" w:rsidP="009D0CF9">
      <w:pPr>
        <w:spacing w:after="0" w:line="259" w:lineRule="auto"/>
        <w:ind w:left="355"/>
        <w:rPr>
          <w:rFonts w:ascii="Times New Roman" w:hAnsi="Times New Roman" w:cs="Times New Roman"/>
          <w:sz w:val="28"/>
          <w:szCs w:val="28"/>
        </w:rPr>
      </w:pPr>
      <w:r w:rsidRPr="00BD06B7">
        <w:rPr>
          <w:rFonts w:ascii="Times New Roman" w:hAnsi="Times New Roman" w:cs="Times New Roman"/>
          <w:b/>
          <w:sz w:val="28"/>
          <w:szCs w:val="28"/>
        </w:rPr>
        <w:t xml:space="preserve">STUDIA PIERWSZEGO STOPNIA </w:t>
      </w:r>
      <w:r w:rsidRPr="00BD06B7">
        <w:rPr>
          <w:rFonts w:ascii="Times New Roman" w:hAnsi="Times New Roman" w:cs="Times New Roman"/>
          <w:sz w:val="28"/>
          <w:szCs w:val="28"/>
        </w:rPr>
        <w:t xml:space="preserve">(STUDIA STACJONARNE i NIESTACJONARNE) </w:t>
      </w:r>
    </w:p>
    <w:p w:rsidR="009D0CF9" w:rsidRPr="00BD06B7" w:rsidRDefault="009D0CF9" w:rsidP="009D0CF9">
      <w:pPr>
        <w:spacing w:after="0" w:line="259" w:lineRule="auto"/>
        <w:ind w:left="355"/>
        <w:rPr>
          <w:rFonts w:ascii="Times New Roman" w:hAnsi="Times New Roman" w:cs="Times New Roman"/>
        </w:rPr>
      </w:pPr>
    </w:p>
    <w:p w:rsidR="00B32B75" w:rsidRPr="00BD06B7" w:rsidRDefault="00B32B75" w:rsidP="00F10D24">
      <w:pPr>
        <w:ind w:left="355"/>
        <w:jc w:val="both"/>
        <w:rPr>
          <w:rFonts w:ascii="Times New Roman" w:hAnsi="Times New Roman" w:cs="Times New Roman"/>
        </w:rPr>
      </w:pPr>
      <w:r w:rsidRPr="00BD06B7">
        <w:rPr>
          <w:rFonts w:ascii="Times New Roman" w:hAnsi="Times New Roman" w:cs="Times New Roman"/>
        </w:rPr>
        <w:t xml:space="preserve">Kandydaci z „nową maturą”, kandydaci z dyplomem matury międzynarodowej oraz kandydaci ze „starą maturą”. </w:t>
      </w:r>
    </w:p>
    <w:p w:rsidR="00CE00D1" w:rsidRPr="00BD06B7" w:rsidRDefault="00B32B75" w:rsidP="009D0CF9">
      <w:pPr>
        <w:spacing w:after="166"/>
        <w:ind w:left="355"/>
        <w:jc w:val="both"/>
        <w:rPr>
          <w:rFonts w:ascii="Times New Roman" w:hAnsi="Times New Roman" w:cs="Times New Roman"/>
        </w:rPr>
      </w:pPr>
      <w:r w:rsidRPr="00BD06B7">
        <w:rPr>
          <w:rFonts w:ascii="Times New Roman" w:hAnsi="Times New Roman" w:cs="Times New Roman"/>
        </w:rPr>
        <w:t xml:space="preserve">Przyjęcie kandydatów na I rok studiów odbywać się będzie na podstawie </w:t>
      </w:r>
      <w:r w:rsidRPr="00BD06B7">
        <w:rPr>
          <w:rFonts w:ascii="Times New Roman" w:hAnsi="Times New Roman" w:cs="Times New Roman"/>
          <w:b/>
        </w:rPr>
        <w:t xml:space="preserve">rankingu średniej ocen (punktów) </w:t>
      </w:r>
      <w:r w:rsidRPr="00BD06B7">
        <w:rPr>
          <w:rFonts w:ascii="Times New Roman" w:hAnsi="Times New Roman" w:cs="Times New Roman"/>
        </w:rPr>
        <w:t xml:space="preserve">uzyskanej z części pisemnej na egzaminie maturalnym(„nowa matura”, matura międzynarodowa) lub na egzaminie dojrzałości („stara matura”). Ocenom ze świadectwa dojrzałości uwzględnianym w procesie kwalifikacji przyznaje się liczbę punktów wg § 3 Uchwały. </w:t>
      </w:r>
    </w:p>
    <w:p w:rsidR="00CE00D1" w:rsidRPr="00BD06B7" w:rsidRDefault="00CE00D1" w:rsidP="00CE00D1">
      <w:pPr>
        <w:spacing w:after="177" w:line="259" w:lineRule="auto"/>
        <w:ind w:left="360"/>
        <w:rPr>
          <w:rFonts w:ascii="Times New Roman" w:hAnsi="Times New Roman" w:cs="Times New Roman"/>
        </w:rPr>
      </w:pPr>
    </w:p>
    <w:p w:rsidR="00CE00D1" w:rsidRPr="00BD06B7" w:rsidRDefault="00D97FC2" w:rsidP="00CE00D1">
      <w:pPr>
        <w:pStyle w:val="Nagwek1"/>
        <w:spacing w:after="39"/>
        <w:ind w:left="355"/>
        <w:rPr>
          <w:color w:val="auto"/>
          <w:sz w:val="28"/>
          <w:szCs w:val="28"/>
        </w:rPr>
      </w:pPr>
      <w:r w:rsidRPr="00BD06B7">
        <w:rPr>
          <w:color w:val="auto"/>
          <w:sz w:val="28"/>
          <w:szCs w:val="28"/>
        </w:rPr>
        <w:t>9</w:t>
      </w:r>
      <w:r w:rsidR="00E9157D" w:rsidRPr="00BD06B7">
        <w:rPr>
          <w:color w:val="auto"/>
          <w:sz w:val="28"/>
          <w:szCs w:val="28"/>
        </w:rPr>
        <w:t xml:space="preserve">. </w:t>
      </w:r>
      <w:r w:rsidR="00CE00D1" w:rsidRPr="00BD06B7">
        <w:rPr>
          <w:color w:val="auto"/>
          <w:sz w:val="28"/>
          <w:szCs w:val="28"/>
        </w:rPr>
        <w:t xml:space="preserve">PEDAGOGIKA </w:t>
      </w:r>
    </w:p>
    <w:p w:rsidR="00CE00D1" w:rsidRPr="00BD06B7" w:rsidRDefault="00CE00D1" w:rsidP="00CE00D1">
      <w:pPr>
        <w:spacing w:after="0" w:line="259" w:lineRule="auto"/>
        <w:ind w:left="355"/>
        <w:rPr>
          <w:rFonts w:ascii="Times New Roman" w:hAnsi="Times New Roman" w:cs="Times New Roman"/>
          <w:sz w:val="28"/>
          <w:szCs w:val="28"/>
        </w:rPr>
      </w:pPr>
      <w:r w:rsidRPr="00BD06B7">
        <w:rPr>
          <w:rFonts w:ascii="Times New Roman" w:hAnsi="Times New Roman" w:cs="Times New Roman"/>
          <w:b/>
          <w:sz w:val="28"/>
          <w:szCs w:val="28"/>
        </w:rPr>
        <w:t>STUDIA DRUGIEGO STOPNIA</w:t>
      </w:r>
      <w:r w:rsidRPr="00BD06B7">
        <w:rPr>
          <w:rFonts w:ascii="Times New Roman" w:hAnsi="Times New Roman" w:cs="Times New Roman"/>
          <w:sz w:val="28"/>
          <w:szCs w:val="28"/>
        </w:rPr>
        <w:t xml:space="preserve"> (STUDIA STACJONARNE I NIESTACJONARNE) </w:t>
      </w:r>
    </w:p>
    <w:p w:rsidR="00CE00D1" w:rsidRPr="00BD06B7" w:rsidRDefault="00CE00D1" w:rsidP="00CE00D1">
      <w:pPr>
        <w:spacing w:after="0" w:line="259" w:lineRule="auto"/>
        <w:ind w:left="360"/>
        <w:rPr>
          <w:rFonts w:ascii="Times New Roman" w:hAnsi="Times New Roman" w:cs="Times New Roman"/>
        </w:rPr>
      </w:pPr>
    </w:p>
    <w:p w:rsidR="00CE00D1" w:rsidRPr="00BD06B7" w:rsidRDefault="00CE00D1" w:rsidP="00D97FC2">
      <w:pPr>
        <w:spacing w:line="267" w:lineRule="auto"/>
        <w:ind w:left="355"/>
        <w:jc w:val="both"/>
        <w:rPr>
          <w:rFonts w:ascii="Times New Roman" w:hAnsi="Times New Roman" w:cs="Times New Roman"/>
        </w:rPr>
      </w:pPr>
      <w:r w:rsidRPr="00BD06B7">
        <w:rPr>
          <w:rFonts w:ascii="Times New Roman" w:hAnsi="Times New Roman" w:cs="Times New Roman"/>
        </w:rPr>
        <w:t xml:space="preserve">O przyjęciu kandydata decydować będzie w pierwszej kolejności ocena na dyplomie ukończenia studiów pierwszego stopnia, w drugiej kolejności średnia ocen z toku studiów potwierdzona przez dziekanat macierzystej uczelni.  </w:t>
      </w:r>
    </w:p>
    <w:p w:rsidR="00CE00D1" w:rsidRPr="00BD06B7" w:rsidRDefault="00CE00D1" w:rsidP="00D97FC2">
      <w:pPr>
        <w:spacing w:line="267" w:lineRule="auto"/>
        <w:ind w:left="355"/>
        <w:jc w:val="both"/>
        <w:rPr>
          <w:rFonts w:ascii="Times New Roman" w:hAnsi="Times New Roman" w:cs="Times New Roman"/>
        </w:rPr>
      </w:pPr>
      <w:r w:rsidRPr="00BD06B7">
        <w:rPr>
          <w:rFonts w:ascii="Times New Roman" w:hAnsi="Times New Roman" w:cs="Times New Roman"/>
        </w:rPr>
        <w:t xml:space="preserve">Podczas postępowania rekrutacyjnego kandydaci wstępnie deklarują wybór modułu kształcenia z następującej oferty:  </w:t>
      </w:r>
    </w:p>
    <w:p w:rsidR="00CE00D1" w:rsidRPr="00BD06B7" w:rsidRDefault="00CE00D1" w:rsidP="00D97FC2">
      <w:pPr>
        <w:numPr>
          <w:ilvl w:val="0"/>
          <w:numId w:val="12"/>
        </w:numPr>
        <w:spacing w:after="4" w:line="270" w:lineRule="auto"/>
        <w:ind w:left="1060" w:hanging="355"/>
        <w:jc w:val="both"/>
        <w:rPr>
          <w:rFonts w:ascii="Times New Roman" w:hAnsi="Times New Roman" w:cs="Times New Roman"/>
        </w:rPr>
      </w:pPr>
      <w:r w:rsidRPr="00BD06B7">
        <w:rPr>
          <w:rFonts w:ascii="Times New Roman" w:hAnsi="Times New Roman" w:cs="Times New Roman"/>
          <w:b/>
        </w:rPr>
        <w:t>ANIMACJA SPOŁECZNO-KULTURALNA I ZARZĄDZANIE PROJEKTAMI</w:t>
      </w:r>
    </w:p>
    <w:p w:rsidR="00CE00D1" w:rsidRPr="00BD06B7" w:rsidRDefault="00CE00D1" w:rsidP="00D97FC2">
      <w:pPr>
        <w:spacing w:after="112"/>
        <w:ind w:left="1078"/>
        <w:jc w:val="both"/>
        <w:rPr>
          <w:rFonts w:ascii="Times New Roman" w:hAnsi="Times New Roman" w:cs="Times New Roman"/>
        </w:rPr>
      </w:pPr>
      <w:r w:rsidRPr="00BD06B7">
        <w:rPr>
          <w:rFonts w:ascii="Times New Roman" w:hAnsi="Times New Roman" w:cs="Times New Roman"/>
        </w:rPr>
        <w:t xml:space="preserve">Studia adresowane są do absolwentów studiów wyższych kierunków: pedagogika, pedagogika wczesnoszkolna, logopedia, praca socjalna, socjologia, polityka społeczna, kulturoznawstwo, edukacja artystyczna w zakresie sztuki muzycznej, edukacja artystyczna w zakresie sztuki plastycznej, socjologia i kierunków pokrewnych wyżej wymienionym. </w:t>
      </w:r>
    </w:p>
    <w:p w:rsidR="00CE00D1" w:rsidRPr="00BD06B7" w:rsidRDefault="00CE00D1" w:rsidP="00D97FC2">
      <w:pPr>
        <w:numPr>
          <w:ilvl w:val="0"/>
          <w:numId w:val="12"/>
        </w:numPr>
        <w:spacing w:after="4" w:line="270" w:lineRule="auto"/>
        <w:ind w:left="1060" w:hanging="355"/>
        <w:jc w:val="both"/>
        <w:rPr>
          <w:rFonts w:ascii="Times New Roman" w:hAnsi="Times New Roman" w:cs="Times New Roman"/>
        </w:rPr>
      </w:pPr>
      <w:r w:rsidRPr="00BD06B7">
        <w:rPr>
          <w:rFonts w:ascii="Times New Roman" w:hAnsi="Times New Roman" w:cs="Times New Roman"/>
          <w:b/>
        </w:rPr>
        <w:t xml:space="preserve">EDUKACJA OBYWATELSKA I BEZPIECZEŃSTWO PUBLICZNE </w:t>
      </w:r>
    </w:p>
    <w:p w:rsidR="00CE00D1" w:rsidRPr="00BD06B7" w:rsidRDefault="00CE00D1" w:rsidP="00D97FC2">
      <w:pPr>
        <w:spacing w:after="98"/>
        <w:ind w:left="1078"/>
        <w:jc w:val="both"/>
        <w:rPr>
          <w:rFonts w:ascii="Times New Roman" w:hAnsi="Times New Roman" w:cs="Times New Roman"/>
        </w:rPr>
      </w:pPr>
      <w:r w:rsidRPr="00BD06B7">
        <w:rPr>
          <w:rFonts w:ascii="Times New Roman" w:hAnsi="Times New Roman" w:cs="Times New Roman"/>
        </w:rPr>
        <w:t>Studia adresowane są do absolwentów studiów wyższych kierunków: pedagogika, pedagogika wczesnoszkolna, logopedia, historia, administracja, politologia, socjologia, wojskoznawstwo, bezpieczeństwo narodowe, bezpieczeństwo i higiena pracy, inżynieria bezpieczeństwa, innowacyjność i zarządzanie sferą publiczną, praca socjalna.</w:t>
      </w:r>
    </w:p>
    <w:p w:rsidR="00CE00D1" w:rsidRPr="00BD06B7" w:rsidRDefault="00CE00D1" w:rsidP="00D97FC2">
      <w:pPr>
        <w:numPr>
          <w:ilvl w:val="0"/>
          <w:numId w:val="12"/>
        </w:numPr>
        <w:spacing w:after="4" w:line="270" w:lineRule="auto"/>
        <w:ind w:left="1060" w:hanging="355"/>
        <w:jc w:val="both"/>
        <w:rPr>
          <w:rFonts w:ascii="Times New Roman" w:hAnsi="Times New Roman" w:cs="Times New Roman"/>
        </w:rPr>
      </w:pPr>
      <w:r w:rsidRPr="00BD06B7">
        <w:rPr>
          <w:rFonts w:ascii="Times New Roman" w:hAnsi="Times New Roman" w:cs="Times New Roman"/>
          <w:b/>
        </w:rPr>
        <w:t xml:space="preserve">LOGOPEDIA </w:t>
      </w:r>
    </w:p>
    <w:p w:rsidR="00CE00D1" w:rsidRPr="00BD06B7" w:rsidRDefault="00CE00D1" w:rsidP="00D97FC2">
      <w:pPr>
        <w:spacing w:after="136"/>
        <w:ind w:left="1078"/>
        <w:jc w:val="both"/>
        <w:rPr>
          <w:rFonts w:ascii="Times New Roman" w:hAnsi="Times New Roman" w:cs="Times New Roman"/>
        </w:rPr>
      </w:pPr>
      <w:r w:rsidRPr="00BD06B7">
        <w:rPr>
          <w:rFonts w:ascii="Times New Roman" w:hAnsi="Times New Roman" w:cs="Times New Roman"/>
        </w:rPr>
        <w:t xml:space="preserve">Studia adresowane są do absolwentów studiów wyższych kierunku lub specjalności </w:t>
      </w:r>
      <w:r w:rsidR="00D97FC2" w:rsidRPr="00BD06B7">
        <w:rPr>
          <w:rFonts w:ascii="Times New Roman" w:hAnsi="Times New Roman" w:cs="Times New Roman"/>
        </w:rPr>
        <w:t>„</w:t>
      </w:r>
      <w:r w:rsidRPr="00BD06B7">
        <w:rPr>
          <w:rFonts w:ascii="Times New Roman" w:hAnsi="Times New Roman" w:cs="Times New Roman"/>
        </w:rPr>
        <w:t>logopedia</w:t>
      </w:r>
      <w:r w:rsidR="00D97FC2" w:rsidRPr="00BD06B7">
        <w:rPr>
          <w:rFonts w:ascii="Times New Roman" w:hAnsi="Times New Roman" w:cs="Times New Roman"/>
        </w:rPr>
        <w:t>”</w:t>
      </w:r>
      <w:r w:rsidRPr="00BD06B7">
        <w:rPr>
          <w:rFonts w:ascii="Times New Roman" w:hAnsi="Times New Roman" w:cs="Times New Roman"/>
        </w:rPr>
        <w:t xml:space="preserve">.  </w:t>
      </w:r>
    </w:p>
    <w:p w:rsidR="00CE00D1" w:rsidRPr="00BD06B7" w:rsidRDefault="008203A2" w:rsidP="009D0CF9">
      <w:pPr>
        <w:pStyle w:val="Akapitzlist"/>
        <w:numPr>
          <w:ilvl w:val="0"/>
          <w:numId w:val="9"/>
        </w:numPr>
        <w:spacing w:after="40"/>
        <w:ind w:left="993" w:hanging="284"/>
        <w:rPr>
          <w:color w:val="auto"/>
          <w:sz w:val="22"/>
        </w:rPr>
      </w:pPr>
      <w:r w:rsidRPr="00BD06B7">
        <w:rPr>
          <w:b/>
          <w:color w:val="auto"/>
          <w:sz w:val="22"/>
        </w:rPr>
        <w:t xml:space="preserve"> </w:t>
      </w:r>
      <w:r w:rsidR="00CE00D1" w:rsidRPr="00BD06B7">
        <w:rPr>
          <w:b/>
          <w:color w:val="auto"/>
          <w:sz w:val="22"/>
        </w:rPr>
        <w:t>OGÓLNOPEDAGOGICZNA (</w:t>
      </w:r>
      <w:r w:rsidR="00CE00D1" w:rsidRPr="00BD06B7">
        <w:rPr>
          <w:color w:val="auto"/>
          <w:sz w:val="22"/>
        </w:rPr>
        <w:t>TYLKO STUDIA STACJONARNE</w:t>
      </w:r>
      <w:r w:rsidR="00CE00D1" w:rsidRPr="00BD06B7">
        <w:rPr>
          <w:b/>
          <w:color w:val="auto"/>
          <w:sz w:val="22"/>
        </w:rPr>
        <w:t xml:space="preserve">) </w:t>
      </w:r>
    </w:p>
    <w:p w:rsidR="00CE00D1" w:rsidRPr="00BD06B7" w:rsidRDefault="00CE00D1" w:rsidP="00D97FC2">
      <w:pPr>
        <w:ind w:left="1078"/>
        <w:jc w:val="both"/>
        <w:rPr>
          <w:rFonts w:ascii="Times New Roman" w:hAnsi="Times New Roman" w:cs="Times New Roman"/>
        </w:rPr>
      </w:pPr>
      <w:r w:rsidRPr="00BD06B7">
        <w:rPr>
          <w:rFonts w:ascii="Times New Roman" w:hAnsi="Times New Roman" w:cs="Times New Roman"/>
        </w:rPr>
        <w:t xml:space="preserve">Studia adresowane są do absolwentów studiów pierwszego stopnia kierunków innych niż pedagogika  </w:t>
      </w:r>
    </w:p>
    <w:p w:rsidR="00CE00D1" w:rsidRPr="00BD06B7" w:rsidRDefault="00CE00D1" w:rsidP="00D97FC2">
      <w:pPr>
        <w:numPr>
          <w:ilvl w:val="0"/>
          <w:numId w:val="12"/>
        </w:numPr>
        <w:spacing w:after="4" w:line="270" w:lineRule="auto"/>
        <w:ind w:left="1060" w:hanging="355"/>
        <w:jc w:val="both"/>
        <w:rPr>
          <w:rFonts w:ascii="Times New Roman" w:hAnsi="Times New Roman" w:cs="Times New Roman"/>
        </w:rPr>
      </w:pPr>
      <w:r w:rsidRPr="00BD06B7">
        <w:rPr>
          <w:rFonts w:ascii="Times New Roman" w:hAnsi="Times New Roman" w:cs="Times New Roman"/>
          <w:b/>
        </w:rPr>
        <w:t xml:space="preserve">PEDAGOGIKA OPIEKUŃCZA  </w:t>
      </w:r>
    </w:p>
    <w:p w:rsidR="00CE00D1" w:rsidRPr="00BD06B7" w:rsidRDefault="00CE00D1" w:rsidP="00D97FC2">
      <w:pPr>
        <w:spacing w:after="100"/>
        <w:ind w:left="1078"/>
        <w:jc w:val="both"/>
        <w:rPr>
          <w:rFonts w:ascii="Times New Roman" w:hAnsi="Times New Roman" w:cs="Times New Roman"/>
        </w:rPr>
      </w:pPr>
      <w:r w:rsidRPr="00BD06B7">
        <w:rPr>
          <w:rFonts w:ascii="Times New Roman" w:hAnsi="Times New Roman" w:cs="Times New Roman"/>
        </w:rPr>
        <w:t xml:space="preserve">Studia adresowane są do absolwentów studiów wyższych kierunków: pedagogika, pedagogika wczesnoszkolna, logopedia, praca socjalna.  </w:t>
      </w:r>
    </w:p>
    <w:p w:rsidR="00CE00D1" w:rsidRPr="00BD06B7" w:rsidRDefault="00CE00D1" w:rsidP="00D97FC2">
      <w:pPr>
        <w:numPr>
          <w:ilvl w:val="0"/>
          <w:numId w:val="12"/>
        </w:numPr>
        <w:spacing w:after="4" w:line="270" w:lineRule="auto"/>
        <w:ind w:left="1060" w:hanging="355"/>
        <w:jc w:val="both"/>
        <w:rPr>
          <w:rFonts w:ascii="Times New Roman" w:hAnsi="Times New Roman" w:cs="Times New Roman"/>
        </w:rPr>
      </w:pPr>
      <w:r w:rsidRPr="00BD06B7">
        <w:rPr>
          <w:rFonts w:ascii="Times New Roman" w:hAnsi="Times New Roman" w:cs="Times New Roman"/>
          <w:b/>
        </w:rPr>
        <w:t xml:space="preserve">PEDAGOGIKA WCZESNOSZKOLNA I PRZEDSZKOLNA  </w:t>
      </w:r>
    </w:p>
    <w:p w:rsidR="00CE00D1" w:rsidRPr="00BD06B7" w:rsidRDefault="00CE00D1" w:rsidP="009D0CF9">
      <w:pPr>
        <w:spacing w:after="118" w:line="248" w:lineRule="auto"/>
        <w:ind w:left="1078"/>
        <w:jc w:val="both"/>
        <w:rPr>
          <w:rFonts w:ascii="Times New Roman" w:hAnsi="Times New Roman" w:cs="Times New Roman"/>
        </w:rPr>
      </w:pPr>
      <w:r w:rsidRPr="00BD06B7">
        <w:rPr>
          <w:rFonts w:ascii="Times New Roman" w:hAnsi="Times New Roman" w:cs="Times New Roman"/>
        </w:rPr>
        <w:t>Studia adresowane są do absolwentów studiów wyższych kierunku pedagogika wczesnoszkolna; kierunku pedagogika o specjalności: kształcenie zintegrowane, edukacja wczesnoszkolna, pedagogika wczesnoszkolna, nauczanie początkowe, edukacja elementarna z terapią pedagogiczną, pedagogika przedszkolna, wychowanie przedszkolne i kierunków pokrewnych wyżej wymienionym.</w:t>
      </w:r>
    </w:p>
    <w:p w:rsidR="00CE00D1" w:rsidRPr="00BD06B7" w:rsidRDefault="00CE00D1" w:rsidP="00D97FC2">
      <w:pPr>
        <w:numPr>
          <w:ilvl w:val="0"/>
          <w:numId w:val="12"/>
        </w:numPr>
        <w:spacing w:after="4" w:line="270" w:lineRule="auto"/>
        <w:ind w:left="1060" w:hanging="355"/>
        <w:jc w:val="both"/>
        <w:rPr>
          <w:rFonts w:ascii="Times New Roman" w:hAnsi="Times New Roman" w:cs="Times New Roman"/>
        </w:rPr>
      </w:pPr>
      <w:r w:rsidRPr="00BD06B7">
        <w:rPr>
          <w:rFonts w:ascii="Times New Roman" w:hAnsi="Times New Roman" w:cs="Times New Roman"/>
          <w:b/>
        </w:rPr>
        <w:t xml:space="preserve">ZARZĄDZANIE ZASOBAMI LUDZKIMI I DORADZTWO ZAWODOWE Z COACHINGIEM </w:t>
      </w:r>
    </w:p>
    <w:p w:rsidR="00CE00D1" w:rsidRPr="00BD06B7" w:rsidRDefault="00CE00D1" w:rsidP="00D97FC2">
      <w:pPr>
        <w:spacing w:after="0" w:line="246" w:lineRule="auto"/>
        <w:ind w:left="1078"/>
        <w:jc w:val="both"/>
        <w:rPr>
          <w:rFonts w:ascii="Times New Roman" w:hAnsi="Times New Roman" w:cs="Times New Roman"/>
        </w:rPr>
      </w:pPr>
      <w:r w:rsidRPr="00BD06B7">
        <w:rPr>
          <w:rFonts w:ascii="Times New Roman" w:hAnsi="Times New Roman" w:cs="Times New Roman"/>
        </w:rPr>
        <w:t xml:space="preserve">Studia adresowane są dla absolwentów studiów wyższych kierunku pedagogika, pedagogika wczesnoszkolna, logopedia, praca socjalna oraz innych kierunków o specjalności zarządzanie zasobami ludzkimi.  </w:t>
      </w:r>
    </w:p>
    <w:p w:rsidR="00CE00D1" w:rsidRPr="00BD06B7" w:rsidRDefault="00CE00D1" w:rsidP="00D97FC2">
      <w:pPr>
        <w:spacing w:after="0" w:line="259" w:lineRule="auto"/>
        <w:ind w:left="1080"/>
        <w:jc w:val="both"/>
        <w:rPr>
          <w:rFonts w:ascii="Times New Roman" w:hAnsi="Times New Roman" w:cs="Times New Roman"/>
        </w:rPr>
      </w:pPr>
    </w:p>
    <w:p w:rsidR="00CE00D1" w:rsidRPr="00BD06B7" w:rsidRDefault="00CE00D1" w:rsidP="00D97FC2">
      <w:pPr>
        <w:spacing w:after="44" w:line="267" w:lineRule="auto"/>
        <w:ind w:left="355"/>
        <w:jc w:val="both"/>
        <w:rPr>
          <w:rFonts w:ascii="Times New Roman" w:hAnsi="Times New Roman" w:cs="Times New Roman"/>
        </w:rPr>
      </w:pPr>
      <w:r w:rsidRPr="00BD06B7">
        <w:rPr>
          <w:rFonts w:ascii="Times New Roman" w:hAnsi="Times New Roman" w:cs="Times New Roman"/>
        </w:rPr>
        <w:t xml:space="preserve">Wybór jednego z powyższych modułów kształcenia następuje do połowy grudnia pierwszego roku studiów w danym roku akademickim. Dany moduł zajęć może zostać uruchomiony, jeżeli wybierze go </w:t>
      </w:r>
      <w:r w:rsidRPr="00BD06B7">
        <w:rPr>
          <w:rFonts w:ascii="Times New Roman" w:hAnsi="Times New Roman" w:cs="Times New Roman"/>
          <w:b/>
        </w:rPr>
        <w:t>co najmniej 25 studentów</w:t>
      </w:r>
      <w:r w:rsidRPr="00BD06B7">
        <w:rPr>
          <w:rFonts w:ascii="Times New Roman" w:hAnsi="Times New Roman" w:cs="Times New Roman"/>
        </w:rPr>
        <w:t xml:space="preserve">. Pierwszeństwo ostatecznego zapisu studenta na dany moduł zajęć (z oferty powyżej) przysługuje tym osobom, które podczas rekrutacji zadeklarowali jego wstępny wybór.  </w:t>
      </w:r>
    </w:p>
    <w:p w:rsidR="00CE00D1" w:rsidRPr="00BD06B7" w:rsidRDefault="00CE00D1" w:rsidP="00D97FC2">
      <w:pPr>
        <w:ind w:left="355"/>
        <w:jc w:val="both"/>
        <w:rPr>
          <w:rFonts w:ascii="Times New Roman" w:hAnsi="Times New Roman" w:cs="Times New Roman"/>
        </w:rPr>
      </w:pPr>
      <w:bookmarkStart w:id="1" w:name="_Hlk68597123"/>
      <w:r w:rsidRPr="00BD06B7">
        <w:rPr>
          <w:rFonts w:ascii="Times New Roman" w:hAnsi="Times New Roman" w:cs="Times New Roman"/>
        </w:rPr>
        <w:t xml:space="preserve">Studenci kierunku pedagogika na studiach II stopnia wszystkich modułów kształcenia* nie posiadający przygotowania pedagogicznego będą mieli możliwość uzyskania to przygotowanie zgodnie z §2, pkt. 2 Rozporządzenia MEN z dn. 1 sierpnia 2017 r. w sprawie szczegółowych kwalifikacji wymaganych od nauczycieli (Dz. U. z dn. 24 sierpnia 2017 r. poz. 1575) </w:t>
      </w:r>
      <w:bookmarkEnd w:id="1"/>
      <w:r w:rsidRPr="00BD06B7">
        <w:rPr>
          <w:rFonts w:ascii="Times New Roman" w:hAnsi="Times New Roman" w:cs="Times New Roman"/>
        </w:rPr>
        <w:t xml:space="preserve">w ramach dodatkowego, częściowo odpłatnego modułu przygotowania pedagogicznego. </w:t>
      </w:r>
    </w:p>
    <w:p w:rsidR="00CE00D1" w:rsidRPr="00BD06B7" w:rsidRDefault="00CE00D1" w:rsidP="00D97FC2">
      <w:pPr>
        <w:spacing w:after="91" w:line="267" w:lineRule="auto"/>
        <w:ind w:left="355"/>
        <w:jc w:val="both"/>
        <w:rPr>
          <w:rFonts w:ascii="Times New Roman" w:hAnsi="Times New Roman" w:cs="Times New Roman"/>
        </w:rPr>
      </w:pPr>
      <w:r w:rsidRPr="00BD06B7">
        <w:rPr>
          <w:rFonts w:ascii="Times New Roman" w:hAnsi="Times New Roman" w:cs="Times New Roman"/>
        </w:rPr>
        <w:t xml:space="preserve">*nie dotyczy modułu ogólnopedagogicznego, w ramach którego studenci uzyskują przygotowanie pedagogiczne </w:t>
      </w:r>
    </w:p>
    <w:p w:rsidR="00CE00D1" w:rsidRPr="00BD06B7" w:rsidRDefault="00CE00D1" w:rsidP="00223906">
      <w:pPr>
        <w:spacing w:after="64" w:line="259" w:lineRule="auto"/>
        <w:rPr>
          <w:rFonts w:ascii="Times New Roman" w:hAnsi="Times New Roman" w:cs="Times New Roman"/>
        </w:rPr>
      </w:pPr>
    </w:p>
    <w:p w:rsidR="00CE00D1" w:rsidRPr="00BD06B7" w:rsidRDefault="00D97FC2" w:rsidP="00BD06B7">
      <w:pPr>
        <w:pStyle w:val="Bezodstpw"/>
        <w:rPr>
          <w:rFonts w:ascii="Times New Roman CE" w:hAnsi="Times New Roman CE"/>
          <w:b/>
          <w:sz w:val="28"/>
        </w:rPr>
      </w:pPr>
      <w:r w:rsidRPr="00BD06B7">
        <w:rPr>
          <w:rFonts w:ascii="Times New Roman CE" w:hAnsi="Times New Roman CE"/>
          <w:b/>
          <w:sz w:val="28"/>
        </w:rPr>
        <w:t>1</w:t>
      </w:r>
      <w:r w:rsidR="00BD06B7">
        <w:rPr>
          <w:rFonts w:ascii="Times New Roman CE" w:hAnsi="Times New Roman CE"/>
          <w:b/>
          <w:sz w:val="28"/>
        </w:rPr>
        <w:t>0</w:t>
      </w:r>
      <w:r w:rsidR="00E9157D" w:rsidRPr="00BD06B7">
        <w:rPr>
          <w:rFonts w:ascii="Times New Roman CE" w:hAnsi="Times New Roman CE"/>
          <w:b/>
          <w:sz w:val="28"/>
        </w:rPr>
        <w:t xml:space="preserve">. </w:t>
      </w:r>
      <w:r w:rsidR="00CE00D1" w:rsidRPr="00BD06B7">
        <w:rPr>
          <w:rFonts w:ascii="Times New Roman CE" w:hAnsi="Times New Roman CE"/>
          <w:b/>
          <w:sz w:val="28"/>
        </w:rPr>
        <w:t xml:space="preserve">PEDAGOGIKA RESOCJALIZACYJNA STUDIA DUALNE </w:t>
      </w:r>
    </w:p>
    <w:p w:rsidR="00CE00D1" w:rsidRPr="00BD06B7" w:rsidRDefault="00BD06B7" w:rsidP="00BD06B7">
      <w:pPr>
        <w:pStyle w:val="Bezodstpw"/>
        <w:rPr>
          <w:rFonts w:ascii="Times New Roman CE" w:hAnsi="Times New Roman CE"/>
          <w:sz w:val="28"/>
        </w:rPr>
      </w:pPr>
      <w:bookmarkStart w:id="2" w:name="_Hlk68596568"/>
      <w:r w:rsidRPr="00BD06B7">
        <w:rPr>
          <w:rFonts w:ascii="Times New Roman CE" w:hAnsi="Times New Roman CE"/>
          <w:b/>
          <w:sz w:val="28"/>
        </w:rPr>
        <w:tab/>
      </w:r>
      <w:r w:rsidR="00CE00D1" w:rsidRPr="00BD06B7">
        <w:rPr>
          <w:rFonts w:ascii="Times New Roman CE" w:hAnsi="Times New Roman CE"/>
          <w:b/>
          <w:sz w:val="28"/>
        </w:rPr>
        <w:t xml:space="preserve">STUDIA DRUGIEGO STOPNIA </w:t>
      </w:r>
      <w:bookmarkEnd w:id="2"/>
      <w:r w:rsidR="00CE00D1" w:rsidRPr="00BD06B7">
        <w:rPr>
          <w:rFonts w:ascii="Times New Roman CE" w:hAnsi="Times New Roman CE"/>
          <w:sz w:val="28"/>
        </w:rPr>
        <w:t>(STUDIA STACJONARNE</w:t>
      </w:r>
      <w:r w:rsidR="009D0CF9" w:rsidRPr="00BD06B7">
        <w:rPr>
          <w:rFonts w:ascii="Times New Roman CE" w:hAnsi="Times New Roman CE"/>
          <w:sz w:val="28"/>
        </w:rPr>
        <w:t xml:space="preserve"> I </w:t>
      </w:r>
      <w:r w:rsidRPr="00BD06B7">
        <w:rPr>
          <w:rFonts w:ascii="Times New Roman CE" w:hAnsi="Times New Roman CE"/>
          <w:sz w:val="28"/>
        </w:rPr>
        <w:tab/>
      </w:r>
      <w:r w:rsidR="009D0CF9" w:rsidRPr="00BD06B7">
        <w:rPr>
          <w:rFonts w:ascii="Times New Roman CE" w:hAnsi="Times New Roman CE"/>
          <w:sz w:val="28"/>
        </w:rPr>
        <w:t>NIESTACJONARNE</w:t>
      </w:r>
      <w:r w:rsidR="00223906" w:rsidRPr="00BD06B7">
        <w:rPr>
          <w:rFonts w:ascii="Times New Roman CE" w:hAnsi="Times New Roman CE"/>
          <w:sz w:val="28"/>
        </w:rPr>
        <w:t>)</w:t>
      </w:r>
      <w:r w:rsidR="00CE00D1" w:rsidRPr="00BD06B7">
        <w:rPr>
          <w:rFonts w:ascii="Times New Roman CE" w:hAnsi="Times New Roman CE"/>
          <w:sz w:val="28"/>
        </w:rPr>
        <w:t xml:space="preserve"> </w:t>
      </w:r>
    </w:p>
    <w:p w:rsidR="00BD06B7" w:rsidRDefault="00BD06B7" w:rsidP="00CE00D1">
      <w:pPr>
        <w:rPr>
          <w:rFonts w:ascii="Times New Roman" w:hAnsi="Times New Roman" w:cs="Times New Roman"/>
        </w:rPr>
      </w:pPr>
    </w:p>
    <w:p w:rsidR="00CE00D1" w:rsidRPr="00BD06B7" w:rsidRDefault="00CE00D1" w:rsidP="00CE00D1">
      <w:pPr>
        <w:rPr>
          <w:rFonts w:ascii="Times New Roman" w:hAnsi="Times New Roman" w:cs="Times New Roman"/>
        </w:rPr>
      </w:pPr>
      <w:r w:rsidRPr="00BD06B7">
        <w:rPr>
          <w:rFonts w:ascii="Times New Roman" w:hAnsi="Times New Roman" w:cs="Times New Roman"/>
        </w:rPr>
        <w:t>Przyjęcie kandydatów na I rok studiów odbywać się będzie na podstawie rankingu sumy punktów z:</w:t>
      </w:r>
    </w:p>
    <w:p w:rsidR="00CE00D1" w:rsidRPr="00BD06B7" w:rsidRDefault="00CE00D1" w:rsidP="00CE00D1">
      <w:pPr>
        <w:pStyle w:val="Akapitzlist"/>
        <w:numPr>
          <w:ilvl w:val="0"/>
          <w:numId w:val="13"/>
        </w:numPr>
        <w:spacing w:after="160" w:line="259" w:lineRule="auto"/>
        <w:jc w:val="left"/>
        <w:rPr>
          <w:color w:val="auto"/>
          <w:sz w:val="22"/>
        </w:rPr>
      </w:pPr>
      <w:r w:rsidRPr="00BD06B7">
        <w:rPr>
          <w:color w:val="auto"/>
          <w:sz w:val="22"/>
        </w:rPr>
        <w:t xml:space="preserve">oceny na dyplomie ukończenia studiów pierwszego stopnia, </w:t>
      </w:r>
    </w:p>
    <w:p w:rsidR="00CE00D1" w:rsidRPr="00BD06B7" w:rsidRDefault="00CE00D1" w:rsidP="00CE00D1">
      <w:pPr>
        <w:pStyle w:val="Akapitzlist"/>
        <w:numPr>
          <w:ilvl w:val="0"/>
          <w:numId w:val="13"/>
        </w:numPr>
        <w:spacing w:after="160" w:line="259" w:lineRule="auto"/>
        <w:jc w:val="left"/>
        <w:rPr>
          <w:color w:val="auto"/>
          <w:sz w:val="22"/>
        </w:rPr>
      </w:pPr>
      <w:r w:rsidRPr="00BD06B7">
        <w:rPr>
          <w:color w:val="auto"/>
          <w:sz w:val="22"/>
        </w:rPr>
        <w:t>średnia ocen z toku studiów potwierdzona przez dziekanat macierzystej uczelni,</w:t>
      </w:r>
    </w:p>
    <w:p w:rsidR="00CE00D1" w:rsidRPr="00BD06B7" w:rsidRDefault="00CE00D1" w:rsidP="00CE00D1">
      <w:pPr>
        <w:pStyle w:val="Akapitzlist"/>
        <w:numPr>
          <w:ilvl w:val="0"/>
          <w:numId w:val="13"/>
        </w:numPr>
        <w:spacing w:after="160" w:line="259" w:lineRule="auto"/>
        <w:jc w:val="left"/>
        <w:rPr>
          <w:color w:val="auto"/>
          <w:sz w:val="22"/>
        </w:rPr>
      </w:pPr>
      <w:r w:rsidRPr="00BD06B7">
        <w:rPr>
          <w:color w:val="auto"/>
          <w:sz w:val="22"/>
        </w:rPr>
        <w:t>liczby punktów uzyskanych z rozmowy kwalifikacyjnej sprawdzającej szczególne predyspozycje do studiowania na tym kierunku to jest:</w:t>
      </w:r>
    </w:p>
    <w:p w:rsidR="00CE00D1" w:rsidRPr="00BD06B7" w:rsidRDefault="00CE00D1" w:rsidP="00CE00D1">
      <w:pPr>
        <w:pStyle w:val="Akapitzlist"/>
        <w:numPr>
          <w:ilvl w:val="0"/>
          <w:numId w:val="14"/>
        </w:numPr>
        <w:spacing w:after="160" w:line="259" w:lineRule="auto"/>
        <w:jc w:val="left"/>
        <w:rPr>
          <w:color w:val="auto"/>
          <w:sz w:val="22"/>
        </w:rPr>
      </w:pPr>
      <w:r w:rsidRPr="00BD06B7">
        <w:rPr>
          <w:color w:val="auto"/>
          <w:sz w:val="22"/>
        </w:rPr>
        <w:t>motywacji do studiowania,</w:t>
      </w:r>
    </w:p>
    <w:p w:rsidR="00CE00D1" w:rsidRPr="00BD06B7" w:rsidRDefault="00CE00D1" w:rsidP="00CE00D1">
      <w:pPr>
        <w:pStyle w:val="Akapitzlist"/>
        <w:numPr>
          <w:ilvl w:val="0"/>
          <w:numId w:val="14"/>
        </w:numPr>
        <w:spacing w:after="160" w:line="259" w:lineRule="auto"/>
        <w:jc w:val="left"/>
        <w:rPr>
          <w:color w:val="auto"/>
          <w:sz w:val="22"/>
        </w:rPr>
      </w:pPr>
      <w:r w:rsidRPr="00BD06B7">
        <w:rPr>
          <w:color w:val="auto"/>
          <w:sz w:val="22"/>
        </w:rPr>
        <w:t>projektu zawodowego wykorzystania zdobytych umiejętności,</w:t>
      </w:r>
    </w:p>
    <w:p w:rsidR="00CE00D1" w:rsidRPr="00BD06B7" w:rsidRDefault="00CE00D1" w:rsidP="00CE00D1">
      <w:pPr>
        <w:pStyle w:val="Akapitzlist"/>
        <w:numPr>
          <w:ilvl w:val="0"/>
          <w:numId w:val="14"/>
        </w:numPr>
        <w:spacing w:after="160" w:line="259" w:lineRule="auto"/>
        <w:jc w:val="left"/>
        <w:rPr>
          <w:color w:val="auto"/>
          <w:sz w:val="22"/>
        </w:rPr>
      </w:pPr>
      <w:r w:rsidRPr="00BD06B7">
        <w:rPr>
          <w:color w:val="auto"/>
          <w:sz w:val="22"/>
        </w:rPr>
        <w:t>posiadanych hobby i zainteresowań,</w:t>
      </w:r>
    </w:p>
    <w:p w:rsidR="00CE00D1" w:rsidRPr="00BD06B7" w:rsidRDefault="00CE00D1" w:rsidP="00CE00D1">
      <w:pPr>
        <w:pStyle w:val="Akapitzlist"/>
        <w:numPr>
          <w:ilvl w:val="0"/>
          <w:numId w:val="14"/>
        </w:numPr>
        <w:spacing w:after="160" w:line="259" w:lineRule="auto"/>
        <w:jc w:val="left"/>
        <w:rPr>
          <w:color w:val="auto"/>
          <w:sz w:val="22"/>
        </w:rPr>
      </w:pPr>
      <w:r w:rsidRPr="00BD06B7">
        <w:rPr>
          <w:color w:val="auto"/>
          <w:sz w:val="22"/>
        </w:rPr>
        <w:t>prezentacji siebie.</w:t>
      </w:r>
    </w:p>
    <w:p w:rsidR="00CE00D1" w:rsidRPr="00BD06B7" w:rsidRDefault="00CE00D1" w:rsidP="00D97FC2">
      <w:pPr>
        <w:jc w:val="both"/>
        <w:rPr>
          <w:rFonts w:ascii="Times New Roman" w:hAnsi="Times New Roman" w:cs="Times New Roman"/>
        </w:rPr>
      </w:pPr>
      <w:r w:rsidRPr="00BD06B7">
        <w:rPr>
          <w:rFonts w:ascii="Times New Roman" w:hAnsi="Times New Roman" w:cs="Times New Roman"/>
        </w:rPr>
        <w:t>Za rozmowę można uzyskać max 60 punktów. Rozmowa jest zaliczona jeżeli kandydat otrzyma za nią min. 30 pkt. Nieprzystąpienie kandydata do rozmowy kwalifikacyjnej lub nieuzyskanie wymaganej ilości punktów skutkuje niedopuszczeniem kandydata do dalszego postępowania rekrutacyjnego.</w:t>
      </w:r>
    </w:p>
    <w:p w:rsidR="00BD06B7" w:rsidRDefault="00CE00D1" w:rsidP="00BD06B7">
      <w:pPr>
        <w:jc w:val="both"/>
        <w:rPr>
          <w:rFonts w:ascii="Times New Roman" w:hAnsi="Times New Roman" w:cs="Times New Roman"/>
        </w:rPr>
      </w:pPr>
      <w:r w:rsidRPr="00BD06B7">
        <w:rPr>
          <w:rFonts w:ascii="Times New Roman" w:hAnsi="Times New Roman" w:cs="Times New Roman"/>
        </w:rPr>
        <w:t>Studia adresowane są do absolwentów studiów wyższych kierunku pedagogika resocjalizacyjna  lub pedagogika w zakresie resocjalizacji, którzy posiadają przygotowanie pedagogiczne w rozumieniu z §2, pkt. 2 Rozporządzenia MEN z dn. 1 sierpnia 2017 r. w sprawie szczegółowych kwalifikacji wymaganych od nauczycieli (Dz. U. z dn. 24 sierpnia 2017 r. poz. 1575 z późn. zmianami) potwierdzone przez dziekanat macierzystej uczelni. Brak dostarczenia powyższego dokumentu o posiadanym przygotowaniu pedagogicznym skutkuje niedopuszczeniem kandydata do dalszego postępowania kwalifikacyjnego.</w:t>
      </w:r>
    </w:p>
    <w:p w:rsidR="00BD06B7" w:rsidRPr="00BD06B7" w:rsidRDefault="005940C6" w:rsidP="00BD06B7">
      <w:pPr>
        <w:pStyle w:val="Bezodstpw"/>
        <w:ind w:left="426" w:hanging="426"/>
        <w:rPr>
          <w:rFonts w:ascii="Times New Roman CE" w:hAnsi="Times New Roman CE"/>
          <w:b/>
          <w:sz w:val="28"/>
          <w:lang w:eastAsia="ar-SA"/>
        </w:rPr>
      </w:pPr>
      <w:r w:rsidRPr="00BD06B7">
        <w:rPr>
          <w:rFonts w:ascii="Times New Roman CE" w:hAnsi="Times New Roman CE"/>
          <w:b/>
          <w:sz w:val="28"/>
          <w:lang w:eastAsia="ar-SA"/>
        </w:rPr>
        <w:t>11.</w:t>
      </w:r>
      <w:r w:rsidR="00BD06B7" w:rsidRPr="00BD06B7">
        <w:rPr>
          <w:rFonts w:ascii="Times New Roman CE" w:hAnsi="Times New Roman CE"/>
          <w:b/>
          <w:sz w:val="28"/>
          <w:lang w:eastAsia="ar-SA"/>
        </w:rPr>
        <w:t xml:space="preserve"> PEDAGOGIKA MEDIALNA Z NOWOCZESNYMI TECHNOLOGIAMI </w:t>
      </w:r>
      <w:r w:rsidRPr="00BD06B7">
        <w:rPr>
          <w:rFonts w:ascii="Times New Roman CE" w:hAnsi="Times New Roman CE"/>
          <w:b/>
          <w:sz w:val="28"/>
          <w:lang w:eastAsia="ar-SA"/>
        </w:rPr>
        <w:t xml:space="preserve">W EDUKACJI </w:t>
      </w:r>
    </w:p>
    <w:p w:rsidR="00BD06B7" w:rsidRPr="00BD06B7" w:rsidRDefault="00BD06B7" w:rsidP="00BD06B7">
      <w:pPr>
        <w:pStyle w:val="Bezodstpw"/>
        <w:ind w:left="426" w:hanging="426"/>
        <w:rPr>
          <w:rFonts w:ascii="Times New Roman CE" w:hAnsi="Times New Roman CE"/>
          <w:sz w:val="28"/>
          <w:lang w:eastAsia="ar-SA"/>
        </w:rPr>
      </w:pPr>
      <w:r w:rsidRPr="00BD06B7">
        <w:rPr>
          <w:rFonts w:ascii="Times New Roman CE" w:hAnsi="Times New Roman CE"/>
          <w:b/>
          <w:sz w:val="28"/>
          <w:lang w:eastAsia="ar-SA"/>
        </w:rPr>
        <w:tab/>
      </w:r>
      <w:r w:rsidR="005940C6" w:rsidRPr="00BD06B7">
        <w:rPr>
          <w:rFonts w:ascii="Times New Roman CE" w:hAnsi="Times New Roman CE"/>
          <w:b/>
          <w:sz w:val="28"/>
          <w:lang w:eastAsia="ar-SA"/>
        </w:rPr>
        <w:t>STUDIA DRUGIEGO STOPNIA</w:t>
      </w:r>
      <w:r w:rsidR="005940C6" w:rsidRPr="00BD06B7">
        <w:rPr>
          <w:rFonts w:ascii="Times New Roman CE" w:hAnsi="Times New Roman CE"/>
          <w:sz w:val="28"/>
          <w:lang w:eastAsia="ar-SA"/>
        </w:rPr>
        <w:t xml:space="preserve"> (STUDIA STACJONARNE I</w:t>
      </w:r>
      <w:r w:rsidRPr="00BD06B7">
        <w:rPr>
          <w:rFonts w:ascii="Times New Roman CE" w:hAnsi="Times New Roman CE"/>
          <w:sz w:val="28"/>
          <w:lang w:eastAsia="ar-SA"/>
        </w:rPr>
        <w:t xml:space="preserve"> </w:t>
      </w:r>
      <w:r w:rsidRPr="00BD06B7">
        <w:rPr>
          <w:rFonts w:ascii="Times New Roman CE" w:hAnsi="Times New Roman CE"/>
          <w:sz w:val="28"/>
          <w:lang w:eastAsia="ar-SA"/>
        </w:rPr>
        <w:tab/>
      </w:r>
      <w:r w:rsidR="005940C6" w:rsidRPr="00BD06B7">
        <w:rPr>
          <w:rFonts w:ascii="Times New Roman CE" w:hAnsi="Times New Roman CE"/>
          <w:sz w:val="28"/>
          <w:lang w:eastAsia="ar-SA"/>
        </w:rPr>
        <w:t>NIESTACJONARNE)</w:t>
      </w:r>
    </w:p>
    <w:p w:rsidR="005940C6" w:rsidRPr="00BD06B7" w:rsidRDefault="005940C6" w:rsidP="00BD06B7">
      <w:pPr>
        <w:jc w:val="both"/>
        <w:rPr>
          <w:rFonts w:ascii="Times New Roman" w:eastAsia="Times New Roman" w:hAnsi="Times New Roman" w:cs="Times New Roman"/>
          <w:lang w:eastAsia="ar-SA"/>
        </w:rPr>
      </w:pPr>
      <w:r w:rsidRPr="00BD06B7">
        <w:rPr>
          <w:rFonts w:ascii="Times New Roman" w:eastAsia="Times New Roman" w:hAnsi="Times New Roman" w:cs="Times New Roman"/>
          <w:lang w:eastAsia="ar-SA"/>
        </w:rPr>
        <w:t>O przyjęciu kandydata decydować będzie w pierwszej kolejności ocena na dyplomie ukończenia studiów pierwszego stopnia</w:t>
      </w:r>
      <w:r w:rsidR="00BD4D6B" w:rsidRPr="00BD06B7">
        <w:rPr>
          <w:rFonts w:ascii="Times New Roman" w:eastAsia="Times New Roman" w:hAnsi="Times New Roman" w:cs="Times New Roman"/>
          <w:lang w:eastAsia="ar-SA"/>
        </w:rPr>
        <w:t xml:space="preserve"> lub jednolitych studiów magisterskich</w:t>
      </w:r>
      <w:r w:rsidRPr="00BD06B7">
        <w:rPr>
          <w:rFonts w:ascii="Times New Roman" w:eastAsia="Times New Roman" w:hAnsi="Times New Roman" w:cs="Times New Roman"/>
          <w:lang w:eastAsia="ar-SA"/>
        </w:rPr>
        <w:t xml:space="preserve">, w drugiej kolejności średnia ocen z toku studiów potwierdzona przez właściwą jednostkę macierzystej uczelni.  </w:t>
      </w:r>
    </w:p>
    <w:p w:rsidR="00BD4D6B" w:rsidRPr="00BD06B7" w:rsidRDefault="00BD4D6B" w:rsidP="00CE00D1">
      <w:pPr>
        <w:keepNext/>
        <w:spacing w:before="240" w:after="39" w:line="240" w:lineRule="auto"/>
        <w:outlineLvl w:val="0"/>
        <w:rPr>
          <w:rFonts w:ascii="Times New Roman" w:eastAsia="Times New Roman" w:hAnsi="Times New Roman" w:cs="Times New Roman"/>
          <w:lang w:eastAsia="ar-SA"/>
        </w:rPr>
      </w:pPr>
      <w:r w:rsidRPr="00BD06B7">
        <w:rPr>
          <w:rFonts w:ascii="Times New Roman" w:eastAsia="Times New Roman" w:hAnsi="Times New Roman" w:cs="Times New Roman"/>
          <w:lang w:eastAsia="ar-SA"/>
        </w:rPr>
        <w:t>Studia są adresowane do absolwentów studiów I stopnia lub studiów jednolitych magisterskich.</w:t>
      </w:r>
    </w:p>
    <w:p w:rsidR="001546B8" w:rsidRPr="00BD06B7" w:rsidRDefault="001546B8" w:rsidP="001546B8">
      <w:pPr>
        <w:suppressAutoHyphens/>
        <w:spacing w:after="0" w:line="240" w:lineRule="auto"/>
        <w:jc w:val="both"/>
        <w:rPr>
          <w:rFonts w:ascii="Times New Roman" w:eastAsia="Times New Roman" w:hAnsi="Times New Roman" w:cs="Times New Roman"/>
          <w:b/>
          <w:lang w:eastAsia="ar-SA"/>
        </w:rPr>
      </w:pPr>
    </w:p>
    <w:p w:rsidR="001546B8" w:rsidRPr="00BD06B7" w:rsidRDefault="00A31DD0" w:rsidP="001546B8">
      <w:pPr>
        <w:suppressAutoHyphens/>
        <w:spacing w:after="0" w:line="240" w:lineRule="auto"/>
        <w:jc w:val="both"/>
        <w:rPr>
          <w:rFonts w:ascii="Times New Roman" w:eastAsia="Times New Roman" w:hAnsi="Times New Roman" w:cs="Times New Roman"/>
          <w:b/>
          <w:smallCaps/>
          <w:sz w:val="28"/>
          <w:szCs w:val="28"/>
          <w:lang w:eastAsia="ar-SA"/>
        </w:rPr>
      </w:pPr>
      <w:r w:rsidRPr="00BD06B7">
        <w:rPr>
          <w:rFonts w:ascii="Times New Roman" w:eastAsia="Times New Roman" w:hAnsi="Times New Roman" w:cs="Times New Roman"/>
          <w:b/>
          <w:sz w:val="28"/>
          <w:szCs w:val="28"/>
          <w:lang w:eastAsia="ar-SA"/>
        </w:rPr>
        <w:t>1</w:t>
      </w:r>
      <w:r w:rsidR="005940C6" w:rsidRPr="00BD06B7">
        <w:rPr>
          <w:rFonts w:ascii="Times New Roman" w:eastAsia="Times New Roman" w:hAnsi="Times New Roman" w:cs="Times New Roman"/>
          <w:b/>
          <w:sz w:val="28"/>
          <w:szCs w:val="28"/>
          <w:lang w:eastAsia="ar-SA"/>
        </w:rPr>
        <w:t>2</w:t>
      </w:r>
      <w:r w:rsidR="001546B8" w:rsidRPr="00BD06B7">
        <w:rPr>
          <w:rFonts w:ascii="Times New Roman" w:eastAsia="Times New Roman" w:hAnsi="Times New Roman" w:cs="Times New Roman"/>
          <w:b/>
          <w:sz w:val="28"/>
          <w:szCs w:val="28"/>
          <w:lang w:eastAsia="ar-SA"/>
        </w:rPr>
        <w:t>.</w:t>
      </w:r>
      <w:r w:rsidR="001546B8" w:rsidRPr="00BD06B7">
        <w:rPr>
          <w:rFonts w:ascii="Times New Roman" w:eastAsia="Times New Roman" w:hAnsi="Times New Roman" w:cs="Times New Roman"/>
          <w:b/>
          <w:smallCaps/>
          <w:sz w:val="28"/>
          <w:szCs w:val="28"/>
          <w:lang w:eastAsia="ar-SA"/>
        </w:rPr>
        <w:t xml:space="preserve"> PSYCHOLOGIA</w:t>
      </w:r>
    </w:p>
    <w:p w:rsidR="001546B8" w:rsidRPr="00BD06B7" w:rsidRDefault="001546B8" w:rsidP="001546B8">
      <w:pPr>
        <w:spacing w:after="0" w:line="240" w:lineRule="auto"/>
        <w:jc w:val="both"/>
        <w:outlineLvl w:val="0"/>
        <w:rPr>
          <w:rFonts w:ascii="Times New Roman" w:eastAsia="Times New Roman" w:hAnsi="Times New Roman" w:cs="Times New Roman"/>
          <w:b/>
          <w:sz w:val="28"/>
          <w:szCs w:val="28"/>
          <w:u w:val="single"/>
        </w:rPr>
      </w:pPr>
    </w:p>
    <w:p w:rsidR="001546B8" w:rsidRPr="00BD06B7" w:rsidRDefault="001546B8" w:rsidP="001546B8">
      <w:pPr>
        <w:spacing w:after="0" w:line="240" w:lineRule="auto"/>
        <w:jc w:val="center"/>
        <w:outlineLvl w:val="0"/>
        <w:rPr>
          <w:rFonts w:ascii="Times New Roman" w:eastAsia="Times New Roman" w:hAnsi="Times New Roman" w:cs="Times New Roman"/>
          <w:b/>
          <w:sz w:val="28"/>
          <w:szCs w:val="28"/>
        </w:rPr>
      </w:pPr>
      <w:r w:rsidRPr="00BD06B7">
        <w:rPr>
          <w:rFonts w:ascii="Times New Roman" w:eastAsia="Times New Roman" w:hAnsi="Times New Roman" w:cs="Times New Roman"/>
          <w:b/>
          <w:sz w:val="28"/>
          <w:szCs w:val="28"/>
        </w:rPr>
        <w:t>STUDIA STACJONARNE I STUDIA NIESTACJONARNE</w:t>
      </w:r>
    </w:p>
    <w:p w:rsidR="001546B8" w:rsidRPr="00BD06B7" w:rsidRDefault="001546B8" w:rsidP="001546B8">
      <w:pPr>
        <w:spacing w:after="0" w:line="240" w:lineRule="auto"/>
        <w:jc w:val="center"/>
        <w:outlineLvl w:val="0"/>
        <w:rPr>
          <w:rFonts w:ascii="Times New Roman" w:eastAsia="Times New Roman" w:hAnsi="Times New Roman" w:cs="Times New Roman"/>
          <w:b/>
          <w:sz w:val="28"/>
          <w:szCs w:val="28"/>
        </w:rPr>
      </w:pPr>
      <w:r w:rsidRPr="00BD06B7">
        <w:rPr>
          <w:rFonts w:ascii="Times New Roman" w:eastAsia="Times New Roman" w:hAnsi="Times New Roman" w:cs="Times New Roman"/>
          <w:b/>
          <w:bCs/>
          <w:sz w:val="28"/>
          <w:szCs w:val="28"/>
        </w:rPr>
        <w:t>jednolite studia magisterskie</w:t>
      </w:r>
    </w:p>
    <w:p w:rsidR="001546B8" w:rsidRPr="00BD06B7" w:rsidRDefault="001546B8" w:rsidP="001546B8">
      <w:pPr>
        <w:spacing w:after="0" w:line="240" w:lineRule="auto"/>
        <w:jc w:val="both"/>
        <w:outlineLvl w:val="0"/>
        <w:rPr>
          <w:rFonts w:ascii="Times New Roman" w:eastAsia="Times New Roman" w:hAnsi="Times New Roman" w:cs="Times New Roman"/>
        </w:rPr>
      </w:pPr>
    </w:p>
    <w:p w:rsidR="001546B8" w:rsidRPr="00BD06B7" w:rsidRDefault="001546B8" w:rsidP="001546B8">
      <w:pPr>
        <w:autoSpaceDE w:val="0"/>
        <w:autoSpaceDN w:val="0"/>
        <w:adjustRightInd w:val="0"/>
        <w:spacing w:after="0" w:line="240" w:lineRule="auto"/>
        <w:jc w:val="both"/>
        <w:rPr>
          <w:rFonts w:ascii="Times New Roman" w:eastAsia="Times New Roman" w:hAnsi="Times New Roman" w:cs="Times New Roman"/>
          <w:i/>
          <w:iCs/>
        </w:rPr>
      </w:pPr>
      <w:r w:rsidRPr="00BD06B7">
        <w:rPr>
          <w:rFonts w:ascii="Times New Roman" w:eastAsia="Times New Roman" w:hAnsi="Times New Roman" w:cs="Times New Roman"/>
          <w:i/>
          <w:iCs/>
        </w:rPr>
        <w:t xml:space="preserve">Kandydaci z „nową maturą”, kandydaci z dyplomem matury międzynarodowej oraz kandydaci ze „starą maturą”: </w:t>
      </w:r>
    </w:p>
    <w:p w:rsidR="001546B8" w:rsidRPr="00BD06B7" w:rsidRDefault="001546B8" w:rsidP="001546B8">
      <w:pPr>
        <w:autoSpaceDE w:val="0"/>
        <w:autoSpaceDN w:val="0"/>
        <w:adjustRightInd w:val="0"/>
        <w:spacing w:after="0" w:line="240" w:lineRule="auto"/>
        <w:jc w:val="both"/>
        <w:rPr>
          <w:rFonts w:ascii="Times New Roman" w:eastAsia="Times New Roman" w:hAnsi="Times New Roman" w:cs="Times New Roman"/>
        </w:rPr>
      </w:pPr>
    </w:p>
    <w:p w:rsidR="001546B8" w:rsidRPr="00BD06B7" w:rsidRDefault="001546B8" w:rsidP="001546B8">
      <w:pPr>
        <w:spacing w:after="0" w:line="240" w:lineRule="auto"/>
        <w:jc w:val="both"/>
        <w:rPr>
          <w:rFonts w:ascii="Times New Roman" w:eastAsia="Times New Roman" w:hAnsi="Times New Roman" w:cs="Times New Roman"/>
          <w:b/>
        </w:rPr>
      </w:pPr>
      <w:r w:rsidRPr="00BD06B7">
        <w:rPr>
          <w:rFonts w:ascii="Times New Roman" w:eastAsia="Times New Roman" w:hAnsi="Times New Roman" w:cs="Times New Roman"/>
        </w:rPr>
        <w:t xml:space="preserve">Przyjęcie kandydatów na I rok studiów odbywać się będzie na podstawie </w:t>
      </w:r>
      <w:r w:rsidRPr="00BD06B7">
        <w:rPr>
          <w:rFonts w:ascii="Times New Roman" w:eastAsia="Times New Roman" w:hAnsi="Times New Roman" w:cs="Times New Roman"/>
          <w:b/>
        </w:rPr>
        <w:t>rankingu średniej ocen</w:t>
      </w:r>
      <w:r w:rsidRPr="00BD06B7">
        <w:rPr>
          <w:rFonts w:ascii="Times New Roman" w:eastAsia="Times New Roman" w:hAnsi="Times New Roman" w:cs="Times New Roman"/>
        </w:rPr>
        <w:t xml:space="preserve"> (punktów) z części pisemnej  uzyskanej na egzaminie maturalnym („nowa matura”, matura międzynarodowa) lub na egzaminie dojrzałości („stara matura”).</w:t>
      </w:r>
    </w:p>
    <w:p w:rsidR="001546B8" w:rsidRPr="00BD06B7" w:rsidRDefault="001546B8" w:rsidP="001546B8">
      <w:pPr>
        <w:spacing w:after="0" w:line="240" w:lineRule="auto"/>
        <w:jc w:val="both"/>
        <w:rPr>
          <w:rFonts w:ascii="Times New Roman" w:eastAsia="Times New Roman" w:hAnsi="Times New Roman" w:cs="Times New Roman"/>
        </w:rPr>
      </w:pPr>
      <w:r w:rsidRPr="00BD06B7">
        <w:rPr>
          <w:rFonts w:ascii="Times New Roman" w:eastAsia="Times New Roman" w:hAnsi="Times New Roman" w:cs="Times New Roman"/>
        </w:rPr>
        <w:t>Ocenom ze świadectwa dojrzałości uwzględnianym w procesie kwalifikacji przyznaje się liczbę punktów wg § 3 Uchwały. Jeżeli kandydat na egzaminie maturalnym lub na egzaminie dojrzałości zdawał biologię to liczbę przyznanych punktów za wymieniony przedmiot podwyższa się o 20%.</w:t>
      </w:r>
    </w:p>
    <w:p w:rsidR="001546B8" w:rsidRPr="00BD06B7" w:rsidRDefault="001546B8" w:rsidP="001546B8">
      <w:pPr>
        <w:spacing w:after="0" w:line="240" w:lineRule="auto"/>
        <w:jc w:val="both"/>
        <w:rPr>
          <w:rFonts w:ascii="Times New Roman" w:eastAsia="Times New Roman" w:hAnsi="Times New Roman" w:cs="Times New Roman"/>
        </w:rPr>
      </w:pPr>
    </w:p>
    <w:p w:rsidR="001546B8" w:rsidRPr="00BD06B7" w:rsidRDefault="001546B8" w:rsidP="001546B8">
      <w:pPr>
        <w:spacing w:after="0" w:line="240" w:lineRule="auto"/>
        <w:jc w:val="both"/>
        <w:rPr>
          <w:rFonts w:ascii="Times New Roman" w:eastAsia="Times New Roman" w:hAnsi="Times New Roman" w:cs="Times New Roman"/>
        </w:rPr>
      </w:pPr>
      <w:r w:rsidRPr="00BD06B7">
        <w:rPr>
          <w:rFonts w:ascii="Times New Roman" w:eastAsia="Times New Roman" w:hAnsi="Times New Roman" w:cs="Times New Roman"/>
        </w:rPr>
        <w:t>Pod koniec trzeciego roku studenci wybierają jeden z modułów specjalnościowych:</w:t>
      </w:r>
    </w:p>
    <w:p w:rsidR="001546B8" w:rsidRPr="00BD06B7" w:rsidRDefault="001546B8" w:rsidP="001546B8">
      <w:pPr>
        <w:numPr>
          <w:ilvl w:val="0"/>
          <w:numId w:val="4"/>
        </w:numPr>
        <w:suppressAutoHyphens/>
        <w:spacing w:after="0" w:line="240" w:lineRule="auto"/>
        <w:jc w:val="both"/>
        <w:rPr>
          <w:rFonts w:ascii="Times New Roman" w:eastAsia="Times New Roman" w:hAnsi="Times New Roman" w:cs="Times New Roman"/>
        </w:rPr>
      </w:pPr>
      <w:r w:rsidRPr="00BD06B7">
        <w:rPr>
          <w:rFonts w:ascii="Times New Roman" w:eastAsia="Times New Roman" w:hAnsi="Times New Roman" w:cs="Times New Roman"/>
        </w:rPr>
        <w:t xml:space="preserve">psychologia kliniczna, </w:t>
      </w:r>
    </w:p>
    <w:p w:rsidR="001546B8" w:rsidRPr="00BD06B7" w:rsidRDefault="001546B8" w:rsidP="001546B8">
      <w:pPr>
        <w:numPr>
          <w:ilvl w:val="0"/>
          <w:numId w:val="5"/>
        </w:numPr>
        <w:suppressAutoHyphens/>
        <w:spacing w:after="0" w:line="240" w:lineRule="auto"/>
        <w:jc w:val="both"/>
        <w:rPr>
          <w:rFonts w:ascii="Times New Roman" w:eastAsia="Times New Roman" w:hAnsi="Times New Roman" w:cs="Times New Roman"/>
        </w:rPr>
      </w:pPr>
      <w:r w:rsidRPr="00BD06B7">
        <w:rPr>
          <w:rFonts w:ascii="Times New Roman" w:eastAsia="Times New Roman" w:hAnsi="Times New Roman" w:cs="Times New Roman"/>
        </w:rPr>
        <w:t xml:space="preserve">psychologia społeczna , </w:t>
      </w:r>
    </w:p>
    <w:p w:rsidR="001546B8" w:rsidRPr="00BD06B7" w:rsidRDefault="001546B8" w:rsidP="001546B8">
      <w:pPr>
        <w:numPr>
          <w:ilvl w:val="0"/>
          <w:numId w:val="5"/>
        </w:numPr>
        <w:suppressAutoHyphens/>
        <w:spacing w:after="0" w:line="240" w:lineRule="auto"/>
        <w:jc w:val="both"/>
        <w:rPr>
          <w:rFonts w:ascii="Times New Roman" w:eastAsia="Times New Roman" w:hAnsi="Times New Roman" w:cs="Times New Roman"/>
        </w:rPr>
      </w:pPr>
      <w:r w:rsidRPr="00BD06B7">
        <w:rPr>
          <w:rFonts w:ascii="Times New Roman" w:eastAsia="Times New Roman" w:hAnsi="Times New Roman" w:cs="Times New Roman"/>
        </w:rPr>
        <w:t xml:space="preserve">psychologia wspomagania rozwoju, </w:t>
      </w:r>
    </w:p>
    <w:p w:rsidR="001546B8" w:rsidRPr="00BD06B7" w:rsidRDefault="001546B8" w:rsidP="001546B8">
      <w:pPr>
        <w:numPr>
          <w:ilvl w:val="0"/>
          <w:numId w:val="5"/>
        </w:numPr>
        <w:suppressAutoHyphens/>
        <w:spacing w:after="0" w:line="240" w:lineRule="auto"/>
        <w:jc w:val="both"/>
        <w:rPr>
          <w:rFonts w:ascii="Times New Roman" w:eastAsia="Times New Roman" w:hAnsi="Times New Roman" w:cs="Times New Roman"/>
        </w:rPr>
      </w:pPr>
      <w:r w:rsidRPr="00BD06B7">
        <w:rPr>
          <w:rFonts w:ascii="Times New Roman" w:eastAsia="Times New Roman" w:hAnsi="Times New Roman" w:cs="Times New Roman"/>
        </w:rPr>
        <w:t>psychologia zdrowia i rehabilitacji.</w:t>
      </w:r>
    </w:p>
    <w:p w:rsidR="001546B8" w:rsidRPr="00BD06B7" w:rsidRDefault="001546B8" w:rsidP="001546B8">
      <w:pPr>
        <w:spacing w:after="0" w:line="240" w:lineRule="auto"/>
        <w:jc w:val="both"/>
        <w:rPr>
          <w:rFonts w:ascii="Times New Roman" w:eastAsia="Times New Roman" w:hAnsi="Times New Roman" w:cs="Times New Roman"/>
        </w:rPr>
      </w:pPr>
    </w:p>
    <w:p w:rsidR="001546B8" w:rsidRPr="00BD06B7" w:rsidRDefault="001546B8" w:rsidP="001546B8">
      <w:pPr>
        <w:spacing w:after="0" w:line="240" w:lineRule="auto"/>
        <w:jc w:val="both"/>
        <w:rPr>
          <w:rFonts w:ascii="Times New Roman" w:eastAsia="Times New Roman" w:hAnsi="Times New Roman" w:cs="Times New Roman"/>
        </w:rPr>
      </w:pPr>
      <w:r w:rsidRPr="00BD06B7">
        <w:rPr>
          <w:rFonts w:ascii="Times New Roman" w:eastAsia="Times New Roman" w:hAnsi="Times New Roman" w:cs="Times New Roman"/>
        </w:rPr>
        <w:t>Z uwagi na to, że wybór modułu specjalnościowego odbywa się pod koniec  III roku studiów, oferta w tym zakresie może ulec zmianie.</w:t>
      </w:r>
    </w:p>
    <w:p w:rsidR="001546B8" w:rsidRPr="00BD06B7" w:rsidRDefault="001546B8" w:rsidP="001546B8">
      <w:pPr>
        <w:spacing w:after="0" w:line="240" w:lineRule="auto"/>
        <w:jc w:val="both"/>
        <w:rPr>
          <w:rFonts w:ascii="Times New Roman" w:eastAsia="Times New Roman" w:hAnsi="Times New Roman" w:cs="Times New Roman"/>
          <w:b/>
        </w:rPr>
      </w:pPr>
    </w:p>
    <w:p w:rsidR="001546B8" w:rsidRPr="00BD06B7" w:rsidRDefault="001546B8" w:rsidP="001546B8">
      <w:pPr>
        <w:shd w:val="clear" w:color="auto" w:fill="FFFFFF"/>
        <w:tabs>
          <w:tab w:val="left" w:pos="1070"/>
        </w:tabs>
        <w:suppressAutoHyphens/>
        <w:spacing w:after="0" w:line="240" w:lineRule="auto"/>
        <w:rPr>
          <w:rFonts w:ascii="Times New Roman" w:eastAsia="Times New Roman" w:hAnsi="Times New Roman" w:cs="Times New Roman"/>
          <w:b/>
          <w:lang w:eastAsia="ar-SA"/>
        </w:rPr>
      </w:pPr>
    </w:p>
    <w:p w:rsidR="001546B8" w:rsidRPr="00BD06B7" w:rsidRDefault="001546B8" w:rsidP="001546B8">
      <w:pPr>
        <w:shd w:val="clear" w:color="auto" w:fill="FFFFFF"/>
        <w:tabs>
          <w:tab w:val="left" w:pos="1070"/>
        </w:tabs>
        <w:suppressAutoHyphens/>
        <w:spacing w:after="0" w:line="240" w:lineRule="auto"/>
        <w:jc w:val="center"/>
        <w:rPr>
          <w:rFonts w:ascii="Times New Roman" w:eastAsia="Times New Roman" w:hAnsi="Times New Roman" w:cs="Times New Roman"/>
          <w:b/>
          <w:sz w:val="28"/>
          <w:szCs w:val="28"/>
          <w:lang w:eastAsia="ar-SA"/>
        </w:rPr>
      </w:pPr>
      <w:r w:rsidRPr="00BD06B7">
        <w:rPr>
          <w:rFonts w:ascii="Times New Roman" w:eastAsia="Times New Roman" w:hAnsi="Times New Roman" w:cs="Times New Roman"/>
          <w:b/>
          <w:sz w:val="28"/>
          <w:szCs w:val="28"/>
          <w:lang w:eastAsia="ar-SA"/>
        </w:rPr>
        <w:t>JEDNOLITE STUDIA STACJONARNE MAGISTERSKIE PROWADZONE W JĘZYKU ANGIELSKIM</w:t>
      </w:r>
    </w:p>
    <w:p w:rsidR="001546B8" w:rsidRPr="00BD06B7" w:rsidRDefault="001546B8" w:rsidP="001546B8">
      <w:pPr>
        <w:shd w:val="clear" w:color="auto" w:fill="FFFFFF"/>
        <w:tabs>
          <w:tab w:val="left" w:pos="1070"/>
        </w:tabs>
        <w:suppressAutoHyphens/>
        <w:spacing w:after="0" w:line="240" w:lineRule="auto"/>
        <w:jc w:val="center"/>
        <w:rPr>
          <w:rFonts w:ascii="Times New Roman" w:eastAsia="Times New Roman" w:hAnsi="Times New Roman" w:cs="Times New Roman"/>
          <w:b/>
          <w:u w:val="single"/>
          <w:lang w:eastAsia="ar-SA"/>
        </w:rPr>
      </w:pPr>
    </w:p>
    <w:p w:rsidR="001546B8" w:rsidRPr="00BD06B7" w:rsidRDefault="001546B8" w:rsidP="001546B8">
      <w:pPr>
        <w:shd w:val="clear" w:color="auto" w:fill="FFFFFF"/>
        <w:suppressAutoHyphens/>
        <w:spacing w:after="0" w:line="240" w:lineRule="auto"/>
        <w:jc w:val="both"/>
        <w:rPr>
          <w:rFonts w:ascii="Times New Roman" w:eastAsia="Times New Roman" w:hAnsi="Times New Roman" w:cs="Times New Roman"/>
          <w:spacing w:val="-1"/>
          <w:lang w:eastAsia="ar-SA"/>
        </w:rPr>
      </w:pPr>
      <w:r w:rsidRPr="00BD06B7">
        <w:rPr>
          <w:rFonts w:ascii="Times New Roman" w:eastAsia="Times New Roman" w:hAnsi="Times New Roman" w:cs="Times New Roman"/>
          <w:spacing w:val="1"/>
          <w:lang w:eastAsia="ar-SA"/>
        </w:rPr>
        <w:t xml:space="preserve"> Przyjęcie kandydatów na I rok studiów odbywać się będzie na podstawie rankingu średniej </w:t>
      </w:r>
      <w:r w:rsidRPr="00BD06B7">
        <w:rPr>
          <w:rFonts w:ascii="Times New Roman" w:eastAsia="Times New Roman" w:hAnsi="Times New Roman" w:cs="Times New Roman"/>
          <w:spacing w:val="-1"/>
          <w:lang w:eastAsia="ar-SA"/>
        </w:rPr>
        <w:t xml:space="preserve">ocen(punktów) uzyskanych </w:t>
      </w:r>
      <w:r w:rsidRPr="00BD06B7">
        <w:rPr>
          <w:rFonts w:ascii="Times New Roman" w:eastAsia="Times New Roman" w:hAnsi="Times New Roman" w:cs="Times New Roman"/>
          <w:lang w:eastAsia="ar-SA"/>
        </w:rPr>
        <w:t xml:space="preserve">z części pisemnej </w:t>
      </w:r>
      <w:r w:rsidRPr="00BD06B7">
        <w:rPr>
          <w:rFonts w:ascii="Times New Roman" w:eastAsia="Times New Roman" w:hAnsi="Times New Roman" w:cs="Times New Roman"/>
          <w:spacing w:val="-1"/>
          <w:lang w:eastAsia="ar-SA"/>
        </w:rPr>
        <w:t xml:space="preserve">na egzaminie maturalnym lub egzaminie dojrzałości. Ocenom ze świadectwa dojrzałości uwzględnianym w procesie kwalifikacji przyznaje się liczbę punktów </w:t>
      </w:r>
      <w:r w:rsidRPr="00BD06B7">
        <w:rPr>
          <w:rFonts w:ascii="Times New Roman" w:eastAsia="Times New Roman" w:hAnsi="Times New Roman" w:cs="Times New Roman"/>
          <w:spacing w:val="7"/>
          <w:lang w:eastAsia="ar-SA"/>
        </w:rPr>
        <w:t xml:space="preserve">zgodnie z zasadami zawartymi w §3 </w:t>
      </w:r>
      <w:r w:rsidRPr="00BD06B7">
        <w:rPr>
          <w:rFonts w:ascii="Times New Roman" w:eastAsia="Times New Roman" w:hAnsi="Times New Roman" w:cs="Times New Roman"/>
          <w:spacing w:val="-1"/>
          <w:lang w:eastAsia="ar-SA"/>
        </w:rPr>
        <w:t>Uchwały</w:t>
      </w:r>
      <w:r w:rsidRPr="00BD06B7">
        <w:rPr>
          <w:rFonts w:ascii="Times New Roman" w:eastAsia="Times New Roman" w:hAnsi="Times New Roman" w:cs="Times New Roman"/>
          <w:spacing w:val="-2"/>
          <w:lang w:eastAsia="ar-SA"/>
        </w:rPr>
        <w:t>.</w:t>
      </w:r>
      <w:r w:rsidRPr="00BD06B7">
        <w:rPr>
          <w:rFonts w:ascii="Times New Roman" w:eastAsia="Times New Roman" w:hAnsi="Times New Roman" w:cs="Times New Roman"/>
          <w:spacing w:val="7"/>
          <w:lang w:eastAsia="ar-SA"/>
        </w:rPr>
        <w:t xml:space="preserve">Jeżeli kandydat na egzaminie </w:t>
      </w:r>
      <w:r w:rsidRPr="00BD06B7">
        <w:rPr>
          <w:rFonts w:ascii="Times New Roman" w:eastAsia="Times New Roman" w:hAnsi="Times New Roman" w:cs="Times New Roman"/>
          <w:lang w:eastAsia="ar-SA"/>
        </w:rPr>
        <w:t xml:space="preserve">maturalnym lub egzaminie dojrzałości zdawał </w:t>
      </w:r>
      <w:r w:rsidRPr="00BD06B7">
        <w:rPr>
          <w:rFonts w:ascii="Times New Roman" w:eastAsia="Times New Roman" w:hAnsi="Times New Roman" w:cs="Times New Roman"/>
          <w:b/>
          <w:lang w:eastAsia="ar-SA"/>
        </w:rPr>
        <w:t>biologię</w:t>
      </w:r>
      <w:r w:rsidRPr="00BD06B7">
        <w:rPr>
          <w:rFonts w:ascii="Times New Roman" w:eastAsia="Times New Roman" w:hAnsi="Times New Roman" w:cs="Times New Roman"/>
          <w:lang w:eastAsia="ar-SA"/>
        </w:rPr>
        <w:t xml:space="preserve"> to liczbą przyznanych punktów za </w:t>
      </w:r>
      <w:r w:rsidRPr="00BD06B7">
        <w:rPr>
          <w:rFonts w:ascii="Times New Roman" w:eastAsia="Times New Roman" w:hAnsi="Times New Roman" w:cs="Times New Roman"/>
          <w:spacing w:val="-1"/>
          <w:lang w:eastAsia="ar-SA"/>
        </w:rPr>
        <w:t xml:space="preserve">wymieniony przedmiot </w:t>
      </w:r>
      <w:r w:rsidRPr="00BD06B7">
        <w:rPr>
          <w:rFonts w:ascii="Times New Roman" w:eastAsia="Times New Roman" w:hAnsi="Times New Roman" w:cs="Times New Roman"/>
          <w:b/>
          <w:spacing w:val="-1"/>
          <w:lang w:eastAsia="ar-SA"/>
        </w:rPr>
        <w:t>podwyższa się o 20%.</w:t>
      </w:r>
    </w:p>
    <w:p w:rsidR="001546B8" w:rsidRPr="00BD06B7" w:rsidRDefault="001546B8" w:rsidP="001546B8">
      <w:pPr>
        <w:shd w:val="clear" w:color="auto" w:fill="FFFFFF"/>
        <w:suppressAutoHyphens/>
        <w:spacing w:after="0" w:line="240" w:lineRule="auto"/>
        <w:jc w:val="both"/>
        <w:rPr>
          <w:rFonts w:ascii="Times New Roman" w:eastAsia="Times New Roman" w:hAnsi="Times New Roman" w:cs="Times New Roman"/>
          <w:lang w:eastAsia="ar-SA"/>
        </w:rPr>
      </w:pPr>
    </w:p>
    <w:p w:rsidR="001546B8" w:rsidRPr="00BD06B7" w:rsidRDefault="001546B8" w:rsidP="001546B8">
      <w:pPr>
        <w:shd w:val="clear" w:color="auto" w:fill="FFFFFF"/>
        <w:suppressAutoHyphens/>
        <w:spacing w:after="0" w:line="240" w:lineRule="auto"/>
        <w:jc w:val="both"/>
        <w:rPr>
          <w:rFonts w:ascii="Times New Roman" w:eastAsia="Times New Roman" w:hAnsi="Times New Roman" w:cs="Times New Roman"/>
          <w:lang w:eastAsia="ar-SA"/>
        </w:rPr>
      </w:pPr>
      <w:r w:rsidRPr="00BD06B7">
        <w:rPr>
          <w:rFonts w:ascii="Times New Roman" w:eastAsia="Times New Roman" w:hAnsi="Times New Roman" w:cs="Times New Roman"/>
          <w:lang w:eastAsia="ar-SA"/>
        </w:rPr>
        <w:t xml:space="preserve"> Na studia prowadzone w języku angielskim mogą być przyjęci:</w:t>
      </w:r>
    </w:p>
    <w:p w:rsidR="001546B8" w:rsidRPr="00BD06B7" w:rsidRDefault="001546B8" w:rsidP="001546B8">
      <w:pPr>
        <w:numPr>
          <w:ilvl w:val="0"/>
          <w:numId w:val="6"/>
        </w:numPr>
        <w:shd w:val="clear" w:color="auto" w:fill="FFFFFF"/>
        <w:suppressAutoHyphens/>
        <w:spacing w:after="0" w:line="240" w:lineRule="auto"/>
        <w:ind w:left="567" w:hanging="283"/>
        <w:rPr>
          <w:rFonts w:ascii="Times New Roman" w:eastAsia="Times New Roman" w:hAnsi="Times New Roman" w:cs="Times New Roman"/>
          <w:lang w:eastAsia="ar-SA"/>
        </w:rPr>
      </w:pPr>
      <w:r w:rsidRPr="00BD06B7">
        <w:rPr>
          <w:rFonts w:ascii="Times New Roman" w:eastAsia="Times New Roman" w:hAnsi="Times New Roman" w:cs="Times New Roman"/>
          <w:lang w:eastAsia="ar-SA"/>
        </w:rPr>
        <w:t>kandydaci dla których język angielski jest językiem ojczystym,</w:t>
      </w:r>
    </w:p>
    <w:p w:rsidR="001546B8" w:rsidRPr="00BD06B7" w:rsidRDefault="001546B8" w:rsidP="001546B8">
      <w:pPr>
        <w:numPr>
          <w:ilvl w:val="0"/>
          <w:numId w:val="6"/>
        </w:numPr>
        <w:shd w:val="clear" w:color="auto" w:fill="FFFFFF"/>
        <w:suppressAutoHyphens/>
        <w:spacing w:before="5" w:after="0" w:line="240" w:lineRule="auto"/>
        <w:ind w:left="567" w:hanging="283"/>
        <w:rPr>
          <w:rFonts w:ascii="Times New Roman" w:eastAsia="Times New Roman" w:hAnsi="Times New Roman" w:cs="Times New Roman"/>
          <w:lang w:eastAsia="ar-SA"/>
        </w:rPr>
      </w:pPr>
      <w:r w:rsidRPr="00BD06B7">
        <w:rPr>
          <w:rFonts w:ascii="Times New Roman" w:eastAsia="Times New Roman" w:hAnsi="Times New Roman" w:cs="Times New Roman"/>
          <w:spacing w:val="1"/>
          <w:lang w:eastAsia="ar-SA"/>
        </w:rPr>
        <w:t>kandydaci posiadający znajomość języka angielskiego na poziomie co najmniej CAE</w:t>
      </w:r>
      <w:r w:rsidRPr="00BD06B7">
        <w:rPr>
          <w:rFonts w:ascii="Times New Roman" w:eastAsia="Times New Roman" w:hAnsi="Times New Roman" w:cs="Times New Roman"/>
          <w:spacing w:val="-3"/>
          <w:lang w:eastAsia="ar-SA"/>
        </w:rPr>
        <w:t xml:space="preserve"> (poziom B 2),</w:t>
      </w:r>
    </w:p>
    <w:p w:rsidR="001546B8" w:rsidRPr="00BD06B7" w:rsidRDefault="001546B8" w:rsidP="001546B8">
      <w:pPr>
        <w:numPr>
          <w:ilvl w:val="0"/>
          <w:numId w:val="7"/>
        </w:numPr>
        <w:shd w:val="clear" w:color="auto" w:fill="FFFFFF"/>
        <w:suppressAutoHyphens/>
        <w:spacing w:after="0" w:line="240" w:lineRule="auto"/>
        <w:ind w:left="567" w:hanging="283"/>
        <w:rPr>
          <w:rFonts w:ascii="Times New Roman" w:eastAsia="Times New Roman" w:hAnsi="Times New Roman" w:cs="Times New Roman"/>
          <w:lang w:eastAsia="ar-SA"/>
        </w:rPr>
      </w:pPr>
      <w:r w:rsidRPr="00BD06B7">
        <w:rPr>
          <w:rFonts w:ascii="Times New Roman" w:eastAsia="Times New Roman" w:hAnsi="Times New Roman" w:cs="Times New Roman"/>
          <w:lang w:eastAsia="ar-SA"/>
        </w:rPr>
        <w:t xml:space="preserve">kandydaci posiadający dyplom ukończenia studiów wyższych w języku angielskim. </w:t>
      </w:r>
    </w:p>
    <w:p w:rsidR="001546B8" w:rsidRPr="00BD06B7" w:rsidRDefault="001546B8" w:rsidP="001546B8">
      <w:pPr>
        <w:shd w:val="clear" w:color="auto" w:fill="FFFFFF"/>
        <w:suppressAutoHyphens/>
        <w:spacing w:after="0" w:line="240" w:lineRule="auto"/>
        <w:ind w:left="720"/>
        <w:rPr>
          <w:rFonts w:ascii="Times New Roman" w:eastAsia="Times New Roman" w:hAnsi="Times New Roman" w:cs="Times New Roman"/>
          <w:lang w:eastAsia="ar-SA"/>
        </w:rPr>
      </w:pPr>
    </w:p>
    <w:p w:rsidR="001546B8" w:rsidRPr="00BD06B7" w:rsidRDefault="001546B8" w:rsidP="001546B8">
      <w:pPr>
        <w:shd w:val="clear" w:color="auto" w:fill="FFFFFF"/>
        <w:suppressAutoHyphens/>
        <w:spacing w:after="0" w:line="240" w:lineRule="auto"/>
        <w:jc w:val="both"/>
        <w:rPr>
          <w:rFonts w:ascii="Times New Roman" w:eastAsia="Times New Roman" w:hAnsi="Times New Roman" w:cs="Times New Roman"/>
          <w:spacing w:val="-1"/>
          <w:lang w:eastAsia="ar-SA"/>
        </w:rPr>
      </w:pPr>
      <w:r w:rsidRPr="00BD06B7">
        <w:rPr>
          <w:rFonts w:ascii="Times New Roman" w:eastAsia="Times New Roman" w:hAnsi="Times New Roman" w:cs="Times New Roman"/>
          <w:spacing w:val="-1"/>
          <w:lang w:eastAsia="ar-SA"/>
        </w:rPr>
        <w:t>Rejestracja na studia prowadzona jest w języku angielskim.</w:t>
      </w:r>
    </w:p>
    <w:p w:rsidR="001546B8" w:rsidRPr="00BD06B7" w:rsidRDefault="001546B8" w:rsidP="001546B8">
      <w:pPr>
        <w:shd w:val="clear" w:color="auto" w:fill="FFFFFF"/>
        <w:suppressAutoHyphens/>
        <w:spacing w:after="0" w:line="240" w:lineRule="auto"/>
        <w:ind w:left="720"/>
        <w:rPr>
          <w:rFonts w:ascii="Times New Roman" w:eastAsia="Times New Roman" w:hAnsi="Times New Roman" w:cs="Times New Roman"/>
          <w:lang w:eastAsia="ar-SA"/>
        </w:rPr>
      </w:pPr>
    </w:p>
    <w:p w:rsidR="001546B8" w:rsidRPr="00BD06B7" w:rsidRDefault="001546B8" w:rsidP="001546B8">
      <w:pPr>
        <w:shd w:val="clear" w:color="auto" w:fill="FFFFFF"/>
        <w:suppressAutoHyphens/>
        <w:spacing w:after="0" w:line="240" w:lineRule="auto"/>
        <w:jc w:val="both"/>
        <w:rPr>
          <w:rFonts w:ascii="Times New Roman" w:eastAsia="Times New Roman" w:hAnsi="Times New Roman" w:cs="Times New Roman"/>
          <w:lang w:eastAsia="ar-SA"/>
        </w:rPr>
      </w:pPr>
      <w:r w:rsidRPr="00BD06B7">
        <w:rPr>
          <w:rFonts w:ascii="Times New Roman" w:eastAsia="Times New Roman" w:hAnsi="Times New Roman" w:cs="Times New Roman"/>
          <w:spacing w:val="5"/>
          <w:lang w:eastAsia="ar-SA"/>
        </w:rPr>
        <w:t xml:space="preserve">Obywatele polscy, kandydaci nie posiadający obywatelstwa polskiego, ale ubiegający się </w:t>
      </w:r>
      <w:r w:rsidRPr="00BD06B7">
        <w:rPr>
          <w:rFonts w:ascii="Times New Roman" w:eastAsia="Times New Roman" w:hAnsi="Times New Roman" w:cs="Times New Roman"/>
          <w:spacing w:val="10"/>
          <w:lang w:eastAsia="ar-SA"/>
        </w:rPr>
        <w:t xml:space="preserve">o przyjęcie na zasadach obowiązujących obywateli polskich (obywatele państw </w:t>
      </w:r>
      <w:r w:rsidRPr="00BD06B7">
        <w:rPr>
          <w:rFonts w:ascii="Times New Roman" w:eastAsia="Times New Roman" w:hAnsi="Times New Roman" w:cs="Times New Roman"/>
          <w:lang w:eastAsia="ar-SA"/>
        </w:rPr>
        <w:t>członkowskich Unii Europejskiej) wnoszą opłaty za studia w wysokości 2000 euro za rok.</w:t>
      </w:r>
    </w:p>
    <w:p w:rsidR="001546B8" w:rsidRPr="00BD06B7" w:rsidRDefault="001546B8" w:rsidP="001546B8">
      <w:pPr>
        <w:shd w:val="clear" w:color="auto" w:fill="FFFFFF"/>
        <w:suppressAutoHyphens/>
        <w:spacing w:after="0" w:line="240" w:lineRule="auto"/>
        <w:rPr>
          <w:rFonts w:ascii="Times New Roman" w:eastAsia="Times New Roman" w:hAnsi="Times New Roman" w:cs="Times New Roman"/>
          <w:lang w:eastAsia="ar-SA"/>
        </w:rPr>
      </w:pPr>
      <w:r w:rsidRPr="00BD06B7">
        <w:rPr>
          <w:rFonts w:ascii="Times New Roman" w:eastAsia="Times New Roman" w:hAnsi="Times New Roman" w:cs="Times New Roman"/>
          <w:spacing w:val="2"/>
          <w:lang w:eastAsia="ar-SA"/>
        </w:rPr>
        <w:t xml:space="preserve">Obywatele państw spoza Unii Europejskiej wnoszą opłaty w wysokości 3000 euro za rok </w:t>
      </w:r>
      <w:r w:rsidRPr="00BD06B7">
        <w:rPr>
          <w:rFonts w:ascii="Times New Roman" w:eastAsia="Times New Roman" w:hAnsi="Times New Roman" w:cs="Times New Roman"/>
          <w:lang w:eastAsia="ar-SA"/>
        </w:rPr>
        <w:t>studiów (opłata za I rok studiów podwyższona jest o 200 euro).</w:t>
      </w:r>
      <w:r w:rsidRPr="00BD06B7">
        <w:rPr>
          <w:rFonts w:ascii="Times New Roman" w:eastAsia="Times New Roman" w:hAnsi="Times New Roman" w:cs="Times New Roman"/>
          <w:spacing w:val="-1"/>
          <w:lang w:eastAsia="ar-SA"/>
        </w:rPr>
        <w:t xml:space="preserve">Kierunek studiów zostanie uruchomiony w przypadku przyjęcia minimum </w:t>
      </w:r>
      <w:r w:rsidRPr="00BD06B7">
        <w:rPr>
          <w:rFonts w:ascii="Times New Roman" w:eastAsia="Times New Roman" w:hAnsi="Times New Roman" w:cs="Times New Roman"/>
          <w:lang w:eastAsia="ar-SA"/>
        </w:rPr>
        <w:t>20 kandydatów.</w:t>
      </w:r>
    </w:p>
    <w:sectPr w:rsidR="001546B8" w:rsidRPr="00BD06B7" w:rsidSect="00C22F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imes New Roman CE">
    <w:panose1 w:val="02020603050405020304"/>
    <w:charset w:val="EE"/>
    <w:family w:val="roman"/>
    <w:pitch w:val="variable"/>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1632D"/>
    <w:multiLevelType w:val="hybridMultilevel"/>
    <w:tmpl w:val="237EDF3C"/>
    <w:lvl w:ilvl="0" w:tplc="BE0A2F5C">
      <w:start w:val="1"/>
      <w:numFmt w:val="decimal"/>
      <w:lvlText w:val="%1)"/>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761172">
      <w:start w:val="1"/>
      <w:numFmt w:val="bullet"/>
      <w:lvlText w:val=""/>
      <w:lvlJc w:val="left"/>
      <w:pPr>
        <w:ind w:left="14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B9DCDD86">
      <w:start w:val="1"/>
      <w:numFmt w:val="bullet"/>
      <w:lvlText w:val="▪"/>
      <w:lvlJc w:val="left"/>
      <w:pPr>
        <w:ind w:left="17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DD2E3C8">
      <w:start w:val="1"/>
      <w:numFmt w:val="bullet"/>
      <w:lvlText w:val="•"/>
      <w:lvlJc w:val="left"/>
      <w:pPr>
        <w:ind w:left="25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5C8E79A">
      <w:start w:val="1"/>
      <w:numFmt w:val="bullet"/>
      <w:lvlText w:val="o"/>
      <w:lvlJc w:val="left"/>
      <w:pPr>
        <w:ind w:left="32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AA68ECA0">
      <w:start w:val="1"/>
      <w:numFmt w:val="bullet"/>
      <w:lvlText w:val="▪"/>
      <w:lvlJc w:val="left"/>
      <w:pPr>
        <w:ind w:left="394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8B49B8E">
      <w:start w:val="1"/>
      <w:numFmt w:val="bullet"/>
      <w:lvlText w:val="•"/>
      <w:lvlJc w:val="left"/>
      <w:pPr>
        <w:ind w:left="466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477CE144">
      <w:start w:val="1"/>
      <w:numFmt w:val="bullet"/>
      <w:lvlText w:val="o"/>
      <w:lvlJc w:val="left"/>
      <w:pPr>
        <w:ind w:left="53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8BA6C20A">
      <w:start w:val="1"/>
      <w:numFmt w:val="bullet"/>
      <w:lvlText w:val="▪"/>
      <w:lvlJc w:val="left"/>
      <w:pPr>
        <w:ind w:left="61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1">
    <w:nsid w:val="045030C6"/>
    <w:multiLevelType w:val="hybridMultilevel"/>
    <w:tmpl w:val="99FA76CE"/>
    <w:lvl w:ilvl="0" w:tplc="D9762A18">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586A300">
      <w:start w:val="1"/>
      <w:numFmt w:val="bullet"/>
      <w:lvlText w:val="o"/>
      <w:lvlJc w:val="left"/>
      <w:pPr>
        <w:ind w:left="14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F6A256E">
      <w:start w:val="1"/>
      <w:numFmt w:val="bullet"/>
      <w:lvlText w:val="▪"/>
      <w:lvlJc w:val="left"/>
      <w:pPr>
        <w:ind w:left="21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62038B6">
      <w:start w:val="1"/>
      <w:numFmt w:val="bullet"/>
      <w:lvlText w:val="•"/>
      <w:lvlJc w:val="left"/>
      <w:pPr>
        <w:ind w:left="28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D886D70">
      <w:start w:val="1"/>
      <w:numFmt w:val="bullet"/>
      <w:lvlText w:val="o"/>
      <w:lvlJc w:val="left"/>
      <w:pPr>
        <w:ind w:left="35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5F48600">
      <w:start w:val="1"/>
      <w:numFmt w:val="bullet"/>
      <w:lvlText w:val="▪"/>
      <w:lvlJc w:val="left"/>
      <w:pPr>
        <w:ind w:left="43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3D2280A">
      <w:start w:val="1"/>
      <w:numFmt w:val="bullet"/>
      <w:lvlText w:val="•"/>
      <w:lvlJc w:val="left"/>
      <w:pPr>
        <w:ind w:left="50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5C08C6A">
      <w:start w:val="1"/>
      <w:numFmt w:val="bullet"/>
      <w:lvlText w:val="o"/>
      <w:lvlJc w:val="left"/>
      <w:pPr>
        <w:ind w:left="57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AEE747C">
      <w:start w:val="1"/>
      <w:numFmt w:val="bullet"/>
      <w:lvlText w:val="▪"/>
      <w:lvlJc w:val="left"/>
      <w:pPr>
        <w:ind w:left="6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nsid w:val="29B54A0C"/>
    <w:multiLevelType w:val="hybridMultilevel"/>
    <w:tmpl w:val="5B22896A"/>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nsid w:val="2BE34C72"/>
    <w:multiLevelType w:val="hybridMultilevel"/>
    <w:tmpl w:val="B27253D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
    <w:nsid w:val="2E3721ED"/>
    <w:multiLevelType w:val="hybridMultilevel"/>
    <w:tmpl w:val="74ECDD04"/>
    <w:lvl w:ilvl="0" w:tplc="6950C448">
      <w:start w:val="1"/>
      <w:numFmt w:val="decimal"/>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9503E5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7C0E3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8E237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9ECC9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54A0C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2C093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ECC9A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A06A2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nsid w:val="404C58D7"/>
    <w:multiLevelType w:val="hybridMultilevel"/>
    <w:tmpl w:val="0A083C08"/>
    <w:lvl w:ilvl="0" w:tplc="7D4C6B80">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32C7360">
      <w:start w:val="1"/>
      <w:numFmt w:val="bullet"/>
      <w:lvlText w:val="o"/>
      <w:lvlJc w:val="left"/>
      <w:pPr>
        <w:ind w:left="14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BD891BC">
      <w:start w:val="1"/>
      <w:numFmt w:val="bullet"/>
      <w:lvlText w:val="▪"/>
      <w:lvlJc w:val="left"/>
      <w:pPr>
        <w:ind w:left="21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4289B0E">
      <w:start w:val="1"/>
      <w:numFmt w:val="bullet"/>
      <w:lvlText w:val="•"/>
      <w:lvlJc w:val="left"/>
      <w:pPr>
        <w:ind w:left="29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44A7604">
      <w:start w:val="1"/>
      <w:numFmt w:val="bullet"/>
      <w:lvlText w:val="o"/>
      <w:lvlJc w:val="left"/>
      <w:pPr>
        <w:ind w:left="36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7E26568">
      <w:start w:val="1"/>
      <w:numFmt w:val="bullet"/>
      <w:lvlText w:val="▪"/>
      <w:lvlJc w:val="left"/>
      <w:pPr>
        <w:ind w:left="43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58E06B2">
      <w:start w:val="1"/>
      <w:numFmt w:val="bullet"/>
      <w:lvlText w:val="•"/>
      <w:lvlJc w:val="left"/>
      <w:pPr>
        <w:ind w:left="5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A225F4C">
      <w:start w:val="1"/>
      <w:numFmt w:val="bullet"/>
      <w:lvlText w:val="o"/>
      <w:lvlJc w:val="left"/>
      <w:pPr>
        <w:ind w:left="57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F36DF2A">
      <w:start w:val="1"/>
      <w:numFmt w:val="bullet"/>
      <w:lvlText w:val="▪"/>
      <w:lvlJc w:val="left"/>
      <w:pPr>
        <w:ind w:left="65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
    <w:nsid w:val="476C2E28"/>
    <w:multiLevelType w:val="hybridMultilevel"/>
    <w:tmpl w:val="14846FBE"/>
    <w:lvl w:ilvl="0" w:tplc="04150005">
      <w:start w:val="1"/>
      <w:numFmt w:val="bullet"/>
      <w:lvlText w:val=""/>
      <w:lvlJc w:val="left"/>
      <w:pPr>
        <w:ind w:left="1425" w:hanging="360"/>
      </w:pPr>
      <w:rPr>
        <w:rFonts w:ascii="Wingdings" w:hAnsi="Wingdings" w:hint="default"/>
      </w:rPr>
    </w:lvl>
    <w:lvl w:ilvl="1" w:tplc="04150003" w:tentative="1">
      <w:start w:val="1"/>
      <w:numFmt w:val="bullet"/>
      <w:lvlText w:val="o"/>
      <w:lvlJc w:val="left"/>
      <w:pPr>
        <w:ind w:left="2145" w:hanging="360"/>
      </w:pPr>
      <w:rPr>
        <w:rFonts w:ascii="Courier New" w:hAnsi="Courier New" w:cs="Courier New" w:hint="default"/>
      </w:rPr>
    </w:lvl>
    <w:lvl w:ilvl="2" w:tplc="04150005" w:tentative="1">
      <w:start w:val="1"/>
      <w:numFmt w:val="bullet"/>
      <w:lvlText w:val=""/>
      <w:lvlJc w:val="left"/>
      <w:pPr>
        <w:ind w:left="2865" w:hanging="360"/>
      </w:pPr>
      <w:rPr>
        <w:rFonts w:ascii="Wingdings" w:hAnsi="Wingdings" w:hint="default"/>
      </w:rPr>
    </w:lvl>
    <w:lvl w:ilvl="3" w:tplc="04150001" w:tentative="1">
      <w:start w:val="1"/>
      <w:numFmt w:val="bullet"/>
      <w:lvlText w:val=""/>
      <w:lvlJc w:val="left"/>
      <w:pPr>
        <w:ind w:left="3585" w:hanging="360"/>
      </w:pPr>
      <w:rPr>
        <w:rFonts w:ascii="Symbol" w:hAnsi="Symbol" w:hint="default"/>
      </w:rPr>
    </w:lvl>
    <w:lvl w:ilvl="4" w:tplc="04150003" w:tentative="1">
      <w:start w:val="1"/>
      <w:numFmt w:val="bullet"/>
      <w:lvlText w:val="o"/>
      <w:lvlJc w:val="left"/>
      <w:pPr>
        <w:ind w:left="4305" w:hanging="360"/>
      </w:pPr>
      <w:rPr>
        <w:rFonts w:ascii="Courier New" w:hAnsi="Courier New" w:cs="Courier New" w:hint="default"/>
      </w:rPr>
    </w:lvl>
    <w:lvl w:ilvl="5" w:tplc="04150005" w:tentative="1">
      <w:start w:val="1"/>
      <w:numFmt w:val="bullet"/>
      <w:lvlText w:val=""/>
      <w:lvlJc w:val="left"/>
      <w:pPr>
        <w:ind w:left="5025" w:hanging="360"/>
      </w:pPr>
      <w:rPr>
        <w:rFonts w:ascii="Wingdings" w:hAnsi="Wingdings" w:hint="default"/>
      </w:rPr>
    </w:lvl>
    <w:lvl w:ilvl="6" w:tplc="04150001" w:tentative="1">
      <w:start w:val="1"/>
      <w:numFmt w:val="bullet"/>
      <w:lvlText w:val=""/>
      <w:lvlJc w:val="left"/>
      <w:pPr>
        <w:ind w:left="5745" w:hanging="360"/>
      </w:pPr>
      <w:rPr>
        <w:rFonts w:ascii="Symbol" w:hAnsi="Symbol" w:hint="default"/>
      </w:rPr>
    </w:lvl>
    <w:lvl w:ilvl="7" w:tplc="04150003" w:tentative="1">
      <w:start w:val="1"/>
      <w:numFmt w:val="bullet"/>
      <w:lvlText w:val="o"/>
      <w:lvlJc w:val="left"/>
      <w:pPr>
        <w:ind w:left="6465" w:hanging="360"/>
      </w:pPr>
      <w:rPr>
        <w:rFonts w:ascii="Courier New" w:hAnsi="Courier New" w:cs="Courier New" w:hint="default"/>
      </w:rPr>
    </w:lvl>
    <w:lvl w:ilvl="8" w:tplc="04150005" w:tentative="1">
      <w:start w:val="1"/>
      <w:numFmt w:val="bullet"/>
      <w:lvlText w:val=""/>
      <w:lvlJc w:val="left"/>
      <w:pPr>
        <w:ind w:left="7185" w:hanging="360"/>
      </w:pPr>
      <w:rPr>
        <w:rFonts w:ascii="Wingdings" w:hAnsi="Wingdings" w:hint="default"/>
      </w:rPr>
    </w:lvl>
  </w:abstractNum>
  <w:abstractNum w:abstractNumId="7">
    <w:nsid w:val="4E7C312D"/>
    <w:multiLevelType w:val="multilevel"/>
    <w:tmpl w:val="636212B8"/>
    <w:lvl w:ilvl="0">
      <w:start w:val="1"/>
      <w:numFmt w:val="decimal"/>
      <w:lvlText w:val="%1."/>
      <w:lvlJc w:val="left"/>
      <w:pPr>
        <w:tabs>
          <w:tab w:val="num" w:pos="360"/>
        </w:tabs>
        <w:ind w:left="360" w:hanging="360"/>
      </w:pPr>
      <w:rPr>
        <w:sz w:val="32"/>
        <w:szCs w:val="32"/>
      </w:rPr>
    </w:lvl>
    <w:lvl w:ilvl="1">
      <w:start w:val="8"/>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nsid w:val="4F6E070C"/>
    <w:multiLevelType w:val="hybridMultilevel"/>
    <w:tmpl w:val="0D1090C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nsid w:val="559A4E45"/>
    <w:multiLevelType w:val="hybridMultilevel"/>
    <w:tmpl w:val="C0EE1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5D2A6B86"/>
    <w:multiLevelType w:val="hybridMultilevel"/>
    <w:tmpl w:val="A2BED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7EA4ED8"/>
    <w:multiLevelType w:val="hybridMultilevel"/>
    <w:tmpl w:val="37DC75A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
    <w:nsid w:val="6DD25D8F"/>
    <w:multiLevelType w:val="hybridMultilevel"/>
    <w:tmpl w:val="02CC873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6E1C02DA"/>
    <w:multiLevelType w:val="hybridMultilevel"/>
    <w:tmpl w:val="0ECC0644"/>
    <w:lvl w:ilvl="0" w:tplc="BE0A2F5C">
      <w:start w:val="1"/>
      <w:numFmt w:val="decimal"/>
      <w:lvlText w:val="%1)"/>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761172">
      <w:start w:val="1"/>
      <w:numFmt w:val="bullet"/>
      <w:lvlText w:val=""/>
      <w:lvlJc w:val="left"/>
      <w:pPr>
        <w:ind w:left="14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B9DCDD86">
      <w:start w:val="1"/>
      <w:numFmt w:val="bullet"/>
      <w:lvlText w:val="▪"/>
      <w:lvlJc w:val="left"/>
      <w:pPr>
        <w:ind w:left="17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DD2E3C8">
      <w:start w:val="1"/>
      <w:numFmt w:val="bullet"/>
      <w:lvlText w:val="•"/>
      <w:lvlJc w:val="left"/>
      <w:pPr>
        <w:ind w:left="25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5C8E79A">
      <w:start w:val="1"/>
      <w:numFmt w:val="bullet"/>
      <w:lvlText w:val="o"/>
      <w:lvlJc w:val="left"/>
      <w:pPr>
        <w:ind w:left="32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AA68ECA0">
      <w:start w:val="1"/>
      <w:numFmt w:val="bullet"/>
      <w:lvlText w:val="▪"/>
      <w:lvlJc w:val="left"/>
      <w:pPr>
        <w:ind w:left="394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8B49B8E">
      <w:start w:val="1"/>
      <w:numFmt w:val="bullet"/>
      <w:lvlText w:val="•"/>
      <w:lvlJc w:val="left"/>
      <w:pPr>
        <w:ind w:left="466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477CE144">
      <w:start w:val="1"/>
      <w:numFmt w:val="bullet"/>
      <w:lvlText w:val="o"/>
      <w:lvlJc w:val="left"/>
      <w:pPr>
        <w:ind w:left="53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8BA6C20A">
      <w:start w:val="1"/>
      <w:numFmt w:val="bullet"/>
      <w:lvlText w:val="▪"/>
      <w:lvlJc w:val="left"/>
      <w:pPr>
        <w:ind w:left="61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14">
    <w:nsid w:val="7EC52D13"/>
    <w:multiLevelType w:val="hybridMultilevel"/>
    <w:tmpl w:val="F71232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7"/>
  </w:num>
  <w:num w:numId="2">
    <w:abstractNumId w:val="11"/>
  </w:num>
  <w:num w:numId="3">
    <w:abstractNumId w:val="12"/>
  </w:num>
  <w:num w:numId="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6"/>
  </w:num>
  <w:num w:numId="10">
    <w:abstractNumId w:val="4"/>
  </w:num>
  <w:num w:numId="11">
    <w:abstractNumId w:val="0"/>
  </w:num>
  <w:num w:numId="12">
    <w:abstractNumId w:val="5"/>
  </w:num>
  <w:num w:numId="13">
    <w:abstractNumId w:val="2"/>
  </w:num>
  <w:num w:numId="14">
    <w:abstractNumId w:val="14"/>
  </w:num>
  <w:num w:numId="15">
    <w:abstractNumId w:val="13"/>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6B8"/>
    <w:rsid w:val="00095BF0"/>
    <w:rsid w:val="00124DBE"/>
    <w:rsid w:val="001546B8"/>
    <w:rsid w:val="001E4340"/>
    <w:rsid w:val="00223906"/>
    <w:rsid w:val="00237806"/>
    <w:rsid w:val="002E2C97"/>
    <w:rsid w:val="002E3AF1"/>
    <w:rsid w:val="003C0322"/>
    <w:rsid w:val="0042651B"/>
    <w:rsid w:val="004278A4"/>
    <w:rsid w:val="004D4105"/>
    <w:rsid w:val="004E518D"/>
    <w:rsid w:val="005940C6"/>
    <w:rsid w:val="00680862"/>
    <w:rsid w:val="00683130"/>
    <w:rsid w:val="008203A2"/>
    <w:rsid w:val="0083461C"/>
    <w:rsid w:val="008E1C7E"/>
    <w:rsid w:val="009835E9"/>
    <w:rsid w:val="009D0CF9"/>
    <w:rsid w:val="00A31DD0"/>
    <w:rsid w:val="00B017F6"/>
    <w:rsid w:val="00B32B75"/>
    <w:rsid w:val="00BD06B7"/>
    <w:rsid w:val="00BD4D6B"/>
    <w:rsid w:val="00C22F30"/>
    <w:rsid w:val="00C456B1"/>
    <w:rsid w:val="00C70AD9"/>
    <w:rsid w:val="00CE00D1"/>
    <w:rsid w:val="00D140A5"/>
    <w:rsid w:val="00D628D7"/>
    <w:rsid w:val="00D82A77"/>
    <w:rsid w:val="00D9003A"/>
    <w:rsid w:val="00D97FC2"/>
    <w:rsid w:val="00E9157D"/>
    <w:rsid w:val="00F10D24"/>
    <w:rsid w:val="00FA0BF7"/>
    <w:rsid w:val="00FB6BA9"/>
    <w:rsid w:val="00FD0664"/>
    <w:rsid w:val="00FF2237"/>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next w:val="Normalny"/>
    <w:link w:val="Nagwek1Znak"/>
    <w:uiPriority w:val="9"/>
    <w:unhideWhenUsed/>
    <w:qFormat/>
    <w:rsid w:val="00CE00D1"/>
    <w:pPr>
      <w:keepNext/>
      <w:keepLines/>
      <w:spacing w:after="16" w:line="249" w:lineRule="auto"/>
      <w:ind w:left="370" w:hanging="10"/>
      <w:outlineLvl w:val="0"/>
    </w:pPr>
    <w:rPr>
      <w:rFonts w:ascii="Times New Roman" w:eastAsia="Times New Roman" w:hAnsi="Times New Roman" w:cs="Times New Roman"/>
      <w:b/>
      <w:color w:val="000000"/>
      <w:sz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E00D1"/>
    <w:rPr>
      <w:rFonts w:ascii="Times New Roman" w:eastAsia="Times New Roman" w:hAnsi="Times New Roman" w:cs="Times New Roman"/>
      <w:b/>
      <w:color w:val="000000"/>
      <w:sz w:val="32"/>
      <w:lang w:eastAsia="pl-PL"/>
    </w:rPr>
  </w:style>
  <w:style w:type="paragraph" w:styleId="Akapitzlist">
    <w:name w:val="List Paragraph"/>
    <w:basedOn w:val="Normalny"/>
    <w:uiPriority w:val="34"/>
    <w:qFormat/>
    <w:rsid w:val="00CE00D1"/>
    <w:pPr>
      <w:spacing w:after="5" w:line="268" w:lineRule="auto"/>
      <w:ind w:left="720" w:hanging="10"/>
      <w:contextualSpacing/>
      <w:jc w:val="both"/>
    </w:pPr>
    <w:rPr>
      <w:rFonts w:ascii="Times New Roman" w:eastAsia="Times New Roman" w:hAnsi="Times New Roman" w:cs="Times New Roman"/>
      <w:color w:val="000000"/>
      <w:sz w:val="24"/>
    </w:rPr>
  </w:style>
  <w:style w:type="paragraph" w:styleId="Bezodstpw">
    <w:name w:val="No Spacing"/>
    <w:uiPriority w:val="1"/>
    <w:qFormat/>
    <w:rsid w:val="00BD06B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next w:val="Normalny"/>
    <w:link w:val="Nagwek1Znak"/>
    <w:uiPriority w:val="9"/>
    <w:unhideWhenUsed/>
    <w:qFormat/>
    <w:rsid w:val="00CE00D1"/>
    <w:pPr>
      <w:keepNext/>
      <w:keepLines/>
      <w:spacing w:after="16" w:line="249" w:lineRule="auto"/>
      <w:ind w:left="370" w:hanging="10"/>
      <w:outlineLvl w:val="0"/>
    </w:pPr>
    <w:rPr>
      <w:rFonts w:ascii="Times New Roman" w:eastAsia="Times New Roman" w:hAnsi="Times New Roman" w:cs="Times New Roman"/>
      <w:b/>
      <w:color w:val="000000"/>
      <w:sz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E00D1"/>
    <w:rPr>
      <w:rFonts w:ascii="Times New Roman" w:eastAsia="Times New Roman" w:hAnsi="Times New Roman" w:cs="Times New Roman"/>
      <w:b/>
      <w:color w:val="000000"/>
      <w:sz w:val="32"/>
      <w:lang w:eastAsia="pl-PL"/>
    </w:rPr>
  </w:style>
  <w:style w:type="paragraph" w:styleId="Akapitzlist">
    <w:name w:val="List Paragraph"/>
    <w:basedOn w:val="Normalny"/>
    <w:uiPriority w:val="34"/>
    <w:qFormat/>
    <w:rsid w:val="00CE00D1"/>
    <w:pPr>
      <w:spacing w:after="5" w:line="268" w:lineRule="auto"/>
      <w:ind w:left="720" w:hanging="10"/>
      <w:contextualSpacing/>
      <w:jc w:val="both"/>
    </w:pPr>
    <w:rPr>
      <w:rFonts w:ascii="Times New Roman" w:eastAsia="Times New Roman" w:hAnsi="Times New Roman" w:cs="Times New Roman"/>
      <w:color w:val="000000"/>
      <w:sz w:val="24"/>
    </w:rPr>
  </w:style>
  <w:style w:type="paragraph" w:styleId="Bezodstpw">
    <w:name w:val="No Spacing"/>
    <w:uiPriority w:val="1"/>
    <w:qFormat/>
    <w:rsid w:val="00BD06B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8327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2264</Words>
  <Characters>13588</Characters>
  <Application>Microsoft Office Word</Application>
  <DocSecurity>0</DocSecurity>
  <Lines>113</Lines>
  <Paragraphs>31</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2</cp:revision>
  <dcterms:created xsi:type="dcterms:W3CDTF">2021-05-06T08:09:00Z</dcterms:created>
  <dcterms:modified xsi:type="dcterms:W3CDTF">2021-05-06T08:09:00Z</dcterms:modified>
</cp:coreProperties>
</file>