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8BFF2D" w14:textId="1E791971" w:rsidR="00BD6987" w:rsidRPr="00BD6987" w:rsidRDefault="00463171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ZAŁĄCZNIK 1.8</w:t>
      </w:r>
      <w:bookmarkStart w:id="0" w:name="_GoBack"/>
      <w:bookmarkEnd w:id="0"/>
    </w:p>
    <w:p w14:paraId="1E9C785D" w14:textId="580913C8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3C23BEF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8229D8" w14:textId="77777777" w:rsidR="00BD6987" w:rsidRPr="00463171" w:rsidRDefault="00BD6987" w:rsidP="00463171">
      <w:pPr>
        <w:ind w:left="708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3171">
        <w:rPr>
          <w:rFonts w:ascii="Times New Roman" w:hAnsi="Times New Roman" w:cs="Times New Roman"/>
          <w:b/>
          <w:sz w:val="24"/>
          <w:szCs w:val="24"/>
        </w:rPr>
        <w:t>ZASADY OBLICZANIA DOCHODU W RODZINIE</w:t>
      </w:r>
    </w:p>
    <w:p w14:paraId="058C4493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F817B" w14:textId="720D97D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1. Przy ustalaniu dochodu na osobę w rodzinie studenta uwzględnia się następujące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osoby oraz dochody przez nie osiągane:</w:t>
      </w:r>
    </w:p>
    <w:p w14:paraId="73671A6E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studenta;</w:t>
      </w:r>
    </w:p>
    <w:p w14:paraId="62F32C6A" w14:textId="788515F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małżonka studenta, a także będące na utrzymaniu studenta lub jego małżonka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niepełnoletnie, dzieci pobierające naukę do 26 roku życia, a jeżeli 26 rok życia przypada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ostatnim roku studiów – do ich ukończenia oraz dzieci niepełnosprawne bez względu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wiek;</w:t>
      </w:r>
    </w:p>
    <w:p w14:paraId="47D2DDDD" w14:textId="617EF4C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rodziców, opiekunów prawnych, opiekunów faktycznych studenta i będące na ich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utrzymaniu dzieci niepełnoletnie, dzieci pobierające naukę do 26 roku życia, a jeżeli</w:t>
      </w:r>
    </w:p>
    <w:p w14:paraId="402B12DE" w14:textId="4DE19FB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26 rok życia przypada w ostatnim roku studiów – do ich ukończenia oraz dzieci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niepełnosprawne bez względu na wiek.</w:t>
      </w:r>
    </w:p>
    <w:p w14:paraId="4F7FB7C6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007789" w14:textId="1D78FEC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2. Student może ubiegać się o stypendium socjalne bez wykazywania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osiąganych przez osoby, o których mowa w ust. 1 pkt. 3, w przypadku gdy nie prowadzi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wspólnego gospodarstwa domowego z żadnym z rodziców, opiekunów prawnych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faktycznych, i potwierdził ten fakt w złożonym oświadczeniu oraz spełnia jedną z następujących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przesłanek:</w:t>
      </w:r>
    </w:p>
    <w:p w14:paraId="64F67C2A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ukończył 26 rok życia;</w:t>
      </w:r>
    </w:p>
    <w:p w14:paraId="5F06365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pozostaje w związku małżeńskim;</w:t>
      </w:r>
    </w:p>
    <w:p w14:paraId="0C5F94B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ma na utrzymaniu dzieci,</w:t>
      </w:r>
    </w:p>
    <w:p w14:paraId="49D882D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osiągnął pełnoletność, przebywając w pieczy zastępczej;</w:t>
      </w:r>
    </w:p>
    <w:p w14:paraId="1220A74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posiada stałe źródło dochodów i jego przeciętny miesięczny dochód netto w poprzednim</w:t>
      </w:r>
    </w:p>
    <w:p w14:paraId="0F380F2A" w14:textId="3603FB3F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roku podatkowym oraz w roku bieżącym w miesiącach poprzedzających miesiąc złożenia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oświadczenia jest wyższy lub równy 40% minimalnego wynagrodzenia za pracę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ustalonego od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dnia 1 stycznia roku poprzedzającego rok akademicki, na który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przyznawane jest stypendium socjalne, na podstawie ustawy z dnia 10 października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2002 r. o minimalnym wynagrodzeniu za pracę.</w:t>
      </w:r>
    </w:p>
    <w:p w14:paraId="51CA7D7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32FB953" w14:textId="2B2F932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3. Członków rodziny przyjmuje się według stanu na dzień składania wniosku z wyjątkiem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sytuacji, w której postępowanie o przyznanie alimentów na rzecz studenta zostało wszczęte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 roku bazowym. W takiej sytuacji do składu rodziny wliczany jest również rodzic studenta,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 którego dochodzone są alimenty i jego dochody.</w:t>
      </w:r>
    </w:p>
    <w:p w14:paraId="48E56CDC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7B8AEC3" w14:textId="6A34B6F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4. Rodzica lub rodziców studenta oraz jego/ich dochody nie wlicza się do składu rodziny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tylko w przypadku, gdy:</w:t>
      </w:r>
    </w:p>
    <w:p w14:paraId="26501475" w14:textId="2D3EC0B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rodzic lub rodzice są wyrokiem sądu zobowiązani do alimentów na rzecz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wyjątkiem sytuacji, w której postępowanie o przyznanie alimentów na rzecz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zostało wszczęte po roku bazowym. W takiej sytuacji do składu rodziny wliczany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jest również rodzic studenta, od którego dochodzone są alimenty i jego dochody;</w:t>
      </w:r>
    </w:p>
    <w:p w14:paraId="692D9B8D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rodzice lub jedno z rodziców nie żyje;</w:t>
      </w:r>
    </w:p>
    <w:p w14:paraId="15B5624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ojciec jest nieznany;</w:t>
      </w:r>
    </w:p>
    <w:p w14:paraId="6A878FB6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powództwo o ustalenie świadczenia alimentacyjnego od rodzica lub od rodziców zostało</w:t>
      </w:r>
    </w:p>
    <w:p w14:paraId="6DA11E1E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oddalone;</w:t>
      </w:r>
    </w:p>
    <w:p w14:paraId="590D5F6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student spełnia warunki, o których mowa w ust. 2.</w:t>
      </w:r>
    </w:p>
    <w:p w14:paraId="5B7F7456" w14:textId="4D6B734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5. W przypadku gdy sąd zobowiązał jednego z rodziców studenta do ponoszenia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całkowitych kosztów utrzymania studenta i nie zobowiązał drugiego z rodziców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świadczenia alimentacyjnego na rzecz studenta do składu rodziny nie wlicza się rodzica,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który nie jest zobowiązany do świadczenia alimentacyjnego.</w:t>
      </w:r>
    </w:p>
    <w:p w14:paraId="291743E1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6. Za członka rodziny nie uważa się konkubenta studenta lub konkubenta członka rodziny</w:t>
      </w:r>
    </w:p>
    <w:p w14:paraId="7C93D45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studenta.</w:t>
      </w:r>
    </w:p>
    <w:p w14:paraId="39548B08" w14:textId="0A98512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7. Przy ustalaniu prawa do stypendium nie uwzględnia się dochodów członka rodziny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umieszczonego w pieczy zastępczej lub przebywającego w instytucji zapewniającej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całodobowe utrzymanie a jego osoby nie uwzględnia się w liczbie członków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 instytucję zapewniającą całodobowe utrzymanie uważa się: dom pomocy społecznej,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młodzieżowy ośrodek wychowawczy, schronisko dla nieletnich, zakład poprawczy, areszt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śledczy, zakład karny, szkołę wojskową lub inną szkołę, jeżeli instytucje te zapewniają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nieodpłatnie pełne utrzymanie.</w:t>
      </w:r>
    </w:p>
    <w:p w14:paraId="026A6792" w14:textId="5AF31A8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8. W przypadku gdy członek rodziny studenta ubiegającego się o świadczenia pomocy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materialnej zaginął, student, składając wniosek o to świadczenie, dołącza zaświadczenie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właściwej w sprawie jednostki policji o przyjęciu zgłoszenia o zaginięciu członka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Ustalając dochód rodziny nie uwzględnia się dochodu osiągniętego przez zaginionego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 a ustalając dochód w przeliczeniu na osobę w rodzinie nie uwzględnia się tego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rodziny.</w:t>
      </w:r>
    </w:p>
    <w:p w14:paraId="4D7EBDF0" w14:textId="1353C45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9. Prowadzenie wspólnego gospodarstwa domowego oznacza pozostawanie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częściowym lub całkowitym utrzymaniu osoby, z którą się gospodarstwo domowe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prowadzi. Na okoliczność wspólnego gospodarowania składają się także takie elementy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jak np. ponoszenie kosztów i opłat za mieszkanie, opieka udzielana w chorobie, wykonywanie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zwykłych czynności związanych z prowadzeniem gospodarstwa domowego czy też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dysponowanie wspólnym dochodem z przeznaczeniem na zaspokojenie potrzeb życiowych.</w:t>
      </w:r>
    </w:p>
    <w:p w14:paraId="69E0711B" w14:textId="474845D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10. Stałe źródło dochodu, o którym mowa w ust. 2 pkt 5, oznacza źródło legalnego,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regularnego i powtarzalnego dochodu. Za źródło stałego dochodu może być uznane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wynagrodzenie z tytułu umowy o pracę, a także dochody takie jak: renta po zmarłym rodzicu,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renta inwalidzka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lastRenderedPageBreak/>
        <w:t xml:space="preserve">alimenty, cyklicznie zawierane umowy zlecenia, umowy o dzieło,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dochodyz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najmu, działalność gospodarcza.</w:t>
      </w:r>
    </w:p>
    <w:p w14:paraId="7671B495" w14:textId="6C8302F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Stałym źródłem dochodu nie są w szczególności stypendia,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pożyczki, kredyty ani darowizny. Przy obliczaniu przeciętnego miesięcznego dochodu –dochód z poprzedniego roku podatkowego dzielony jest przez 12 miesięcy a dochód z roku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bieżącego przez liczbę miesięcy poprzedzających miesiąc złożenia wniosku.</w:t>
      </w:r>
    </w:p>
    <w:p w14:paraId="3BF33C9B" w14:textId="0111B50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11. Za osobę pobierającą naukę w szkole wyższej nie uważa się w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szczególności:doktoranta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>, słuchacza studiów podyplomowych, osób pobierających naukę w szkole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ponadpodstawowej dla dorosłych.</w:t>
      </w:r>
    </w:p>
    <w:p w14:paraId="37EE7CD0" w14:textId="4C04B49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12. Za opiekuna prawnego wnioskodawcy uznaje się osobę, która dla udowodnienia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tego faktu może przedłożyć wyrok sądu rodzinnego. Wówczas dochód takiej osoby wlicza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dochodu rodziny. Za opiekuna prawnego nie uznaje się osoby, która wyrokiem sądu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sprawuje kuratelę nad wnioskodawcą. Za opiekuna faktycznego studenta uważa się osobę,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która – w rozumieniu potocznym – taką opiekę sprawuje, jeżeli student takiej opieki wymaga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np. z powodu niepełnosprawności.</w:t>
      </w:r>
    </w:p>
    <w:p w14:paraId="7670903B" w14:textId="1032E4E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13. Jeżeli rodzic studenta lub student jest jednocześnie opiekunem prawnym innego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dziecka to w dochodzie rodziny nie uwzględnia się dochodu dziecka pozostającego pod opieką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prawną a w liczbie członków rodziny nie uwzględnia się tego dziecka.</w:t>
      </w:r>
    </w:p>
    <w:p w14:paraId="6C5031A3" w14:textId="1EC503C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14. Wysokość stypendium socjalnego uzależniona jest od przeciętnego miesięcznego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 netto na jedną osobę w rodzinie studenta osiągniętego w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zastrzeżeniem przepisów o dochodzie utraconym i uzyskanym.</w:t>
      </w:r>
    </w:p>
    <w:p w14:paraId="404A1A79" w14:textId="6B0F85F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15. Przeciętny miesięczny dochód netto na jedną osobę w rodzinie studenta ustala się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zasadach określonych w ustawie z dnia 28 listopada 2003 r. o świadczeniach rodzinnych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(Dz. U. z 2025 poz. 1208) z uwzględnieniem § 1 ust. 1-2.</w:t>
      </w:r>
    </w:p>
    <w:p w14:paraId="42984A53" w14:textId="48F1ED33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Dochody brane pod uwagę przy ustalaniu sytuacji materialnej określa art. 3 pkt 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ustawy o świadczeniach rodzinnych. Są to:</w:t>
      </w:r>
    </w:p>
    <w:p w14:paraId="45281368" w14:textId="413C576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przychody podlegające opodatkowaniu na zasadach określonych w art. 27, art. 30b,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art. 30c, art. 30e i art. 30f ustawy z dnia 26 lipca 1991 r. o podatku dochodowym od 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fizycznych (Dz. U. z 2025 r. poz. 163, 340, 368, 620 i 680), pomniejszone o koszty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uzyskania przychodu, należny podatek dochodowy od osób fizycznych, składki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ubezpieczenia społeczne niezaliczone do kosztów uzyskania przychodu oraz składki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ubezpieczenie zdrowotne;</w:t>
      </w:r>
    </w:p>
    <w:p w14:paraId="796C439D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dochody z działalności podlegającej opodatkowaniu na podstawie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zryczałtowanym podatku dochodowym od niektórych przychodów osiąganych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przez osoby fizyczne;</w:t>
      </w:r>
    </w:p>
    <w:p w14:paraId="200962B5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inne dochody niepodlegające opodatkowaniu na podstawie przepisów o podatku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dochodowym od osób fizycznych (skorygowane o wyłączenia wynikające z Ustawy).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DEDAFA5" w14:textId="1EDDDE5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27816F8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8D46B2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FB610C" w14:textId="5F71538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Do dochodów rodziny nie wlicza się dochodów wyłączonych na podstawie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art. 88 ust. 1 pkt 2 Ustawy tj.:</w:t>
      </w:r>
    </w:p>
    <w:p w14:paraId="0E05E71C" w14:textId="5F8FCDC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świadczeń, o których mowa w art. 86 ust. 1, art. 359 ust. 1 oraz art. 420 ust. 1,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otrzymywanych na podstawie przepisów Ustawy;</w:t>
      </w:r>
    </w:p>
    <w:p w14:paraId="137FC88F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stypendiów otrzymywanych przez uczniów i studentów w ramach:</w:t>
      </w:r>
    </w:p>
    <w:p w14:paraId="283DCFF2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a) funduszy strukturalnych Unii Europejskiej,</w:t>
      </w:r>
    </w:p>
    <w:p w14:paraId="2485945F" w14:textId="125DAD6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b) niepodlegających zwrotowi środków pochodzących z pomocy udzielanej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przez państwa członkowskie Europejskiego Porozumienia o Wolnym Handlu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(EFTA),</w:t>
      </w:r>
    </w:p>
    <w:p w14:paraId="2E5517A6" w14:textId="44FEFCC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c) umów międzynarodowych lub programów wykonawczych, sporządzanych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tych umów, albo międzynarodowych programów stypendialnych;</w:t>
      </w:r>
    </w:p>
    <w:p w14:paraId="694A6ADC" w14:textId="5FD90BC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świadczeń pomocy materialnej otrzymywanych przez uczniów na podstawie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systemie oświaty;</w:t>
      </w:r>
    </w:p>
    <w:p w14:paraId="7A6A272A" w14:textId="60C58F1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stypendiów o charakterze socjalnym przyznawanych przez podmioty, o których mowa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art. 21 ust 1 pkt 40b ustawy o podatku dochodowym od osób fizycznych.</w:t>
      </w:r>
    </w:p>
    <w:p w14:paraId="47AE0171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Do dochodów rodziny nie wlicza się dochodów niewymienionych przez ustawę z dnia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28 listopada 2003 r. o świadczeniach rodzinnych w katalogu innych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niepodlegających opodatkowaniu na podstawie przepisów o podatku dochodowym od osób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fizycznych, w szczególności:</w:t>
      </w:r>
    </w:p>
    <w:p w14:paraId="2BB11A9F" w14:textId="5F20611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świadczeń rodzinnych przyznanych rodzinie na podstawie ustawy o świadczeniach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rodzinnych z wyjątkiem świadczenia rodzicielskiego;</w:t>
      </w:r>
    </w:p>
    <w:p w14:paraId="5A9588F3" w14:textId="4AB9EC43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świadczeń z pomocy społecznej przysługujących na podstawie ustawy z dnia 12 marca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2004 r. o pomocy społecznej (Dz. U. z 2025 r. poz. 1214);</w:t>
      </w:r>
    </w:p>
    <w:p w14:paraId="47F8D6EB" w14:textId="59A9913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3) świadczenia wychowawczego przyznanego na podstawie ustawy z dnia 11 lutego 2016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r.o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pomocy państwa w wychowywaniu dzieci (Dz. U. z 2024 r. poz. 1576);</w:t>
      </w:r>
    </w:p>
    <w:p w14:paraId="3059BF2D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dopłat bezpośrednich dla rolników w ramach Wspólnej Polityki Rolnej Unii Europejskiej.</w:t>
      </w:r>
    </w:p>
    <w:p w14:paraId="7506D891" w14:textId="77777777" w:rsid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16. Miesięczną wysokość dochodu netto przypadającą na jednego członka rodziny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oblicza się ustalając dochód poszczególnych członków rodziny studenta w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uwzględnieniem dochodów uzyskanych i utraconych w roku bazowym i po roku bazowym,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 czym dochody członków rodziny sumuje się i dzieli przez liczbę członków rodziny.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13E2C7" w14:textId="6466EBF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17. W przypadku gdy do ustalania wysokości dochodu uprawniającego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ubiegania się o stypendium socjalne przyjmuje się dochód z prowadzenia gospodarstwa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rolnego, dochód ten ustala się na podstawie powierzchni użytków rolnych w hektarach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przeliczeniowych i wysokości przeciętnego dochodu z pracy w indywidualnych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gospodarstwach rolnych z 1 ha przeliczeniowego, ogłaszanego przez Prezesa GUS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podstawie art. 18 ustawy z dnia 15 listopada 1984 r. o podatku rolnym (Dz. U. z 2024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poz. 1176, 1635 i 1757). Od dochodu obliczonego w ten sposób nie odejmuje się składek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ubezpieczenie zdrowotne rolnika i członków jego rodziny.</w:t>
      </w:r>
    </w:p>
    <w:p w14:paraId="1227BFBE" w14:textId="1496F52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Dochód z gospodarstwa rolnego oblicza się na podstawie liczby hektarów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przeliczeniowych znajdujących się w posiadaniu rodziny w roku bazowym.</w:t>
      </w:r>
    </w:p>
    <w:p w14:paraId="11CD0C2F" w14:textId="6A4A8F6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18. Student ma obowiązek wykazania wszystkich hektarów przeliczeniowych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znajdujących się w posiadaniu członków rodziny żyjących we wspólnym gospodarstwie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domowym.</w:t>
      </w:r>
    </w:p>
    <w:p w14:paraId="330E1A59" w14:textId="4989ABD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19. W przypadku uzyskiwania dochodów z gospodarstwa rolnego oraz dochodów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pozarolniczych dochody te sumuje się.</w:t>
      </w:r>
    </w:p>
    <w:p w14:paraId="5D8F3B5A" w14:textId="183E75F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20. Za gospodarstwo rolne uważa się obszar gruntów sklasyfikowanych w ewidencji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gruntów i budynków jako użytki rolne lub jako grunty zadrzewione i zakrzewione na użytkach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rolnych, z wyjątkiem gruntów zajętych na prowadzenie działalności gospodarczej innej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niż działalność rolnicza, o łącznej powierzchni przekraczającej 1 ha lub 1 ha przeliczeniowy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stanowiących własność lub znajdujących się w posiadaniu osoby fizycznej, osoby prawnej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albo jednostki organizacyjnej, w tym spółki nieposiadającej osobowości prawnej. W przypadku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mniejszej powierzchni gruntów nie ustala się dochodu z gospodarstwa rolnego.</w:t>
      </w:r>
    </w:p>
    <w:p w14:paraId="0305C62D" w14:textId="6EDF37C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21. Ustalając dochód rodziny uzyskany z gospodarstwa rolnego do powierzchni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gospodarstwa stanowiącego podstawę wymiaru podatku rolnego wlicza się obszary rolne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oddane w dzierżawę, z wyjątkiem:</w:t>
      </w:r>
    </w:p>
    <w:p w14:paraId="417476FC" w14:textId="1D79DB1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oddanej w dzierżawę, na podstawie umowy dzierżawy zawartej stosownie do przepisów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ubezpieczeniu społecznym rolników, części lub całości znajdującego się w posiadaniu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 gospodarstwa rolnego. Umowa dzierżawy w tym przypadku jest to umowa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pisemna zawarta (w celu nabycia prawa do renty), o której mowa w art. 28 ust. 4 ustawy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dnia 20 grudnia 1990 r. o ubezpieczeniu społecznym rolników (Dz. U. z 2025 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poz. 197, 620, 621 i 1160);</w:t>
      </w:r>
    </w:p>
    <w:p w14:paraId="682D8437" w14:textId="6D1F757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gospodarstwa rolnego wniesionego do użytkowania przez rolniczą spółdzielnię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produkcyjną. Fakt ten potwierdza umowa zawarta w formie aktu notarialnego;</w:t>
      </w:r>
    </w:p>
    <w:p w14:paraId="4718A054" w14:textId="014222D4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gospodarstwa rolnego oddanego w dzierżawę w związku z pobieraniem renty określonej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przepisach o wspieraniu rozwoju obszarów wiejskich ze środków pochodzących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Sekcji Gwarancji Europejskiego Funduszu Orientacji i Gwarancji Rolnej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oraz w przepisach o wspieraniu rozwoju obszarów wiejskich z udziałem środków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Europejskiego Funduszu Rolnego na rzecz Rozwoju Obszarów Wiejskich. Fakt ten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potwierdza umowa dzierżawy.</w:t>
      </w:r>
    </w:p>
    <w:p w14:paraId="1BBA7513" w14:textId="31D2F3D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22. Ustalając dochód rodziny uzyskany przez dzierżawcę gospodarstwa rolnego oddanego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dzierżawę na zasadach, o których mowa w ust. 6, dochód uzyskany z gospodarstwa rolnego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pomniejsza się o zapłacony czynsz z tytułu dzierżawy.</w:t>
      </w:r>
    </w:p>
    <w:p w14:paraId="28493EC0" w14:textId="530AF69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23. Ustalając dochód rodziny uzyskany z wydzierżawionego od Krajowego Ośrodka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Wsparcia Rolnictwa gospodarstwa rolnego, dochód uzyskany z gospodarstwa rolnego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pomniejsza się o zapłacony czynsz z tytułu dzierżawy.</w:t>
      </w:r>
    </w:p>
    <w:p w14:paraId="4D3BFFCD" w14:textId="4223533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24. Wszelkie zmiany powierzchni gospodarstwa rolnego (np. sprzedaż, zakup, darowizna)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uwzględniane są w latach, które stanowią podstawę przyznawania stypendium z zastrzeżeniem,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że jeśli zmiana powierzchni nastąpiła w trakcie roku dochód należy liczyć proporcjonalnie do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liczby miesięcy posiadania gospodarstwa rolnego. Tak wyliczony dochód dzieli się przez 12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miesięcy.</w:t>
      </w:r>
    </w:p>
    <w:p w14:paraId="1AD186F6" w14:textId="06E553C8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25. Jeżeli w roku bazowym nastąpiło przekazanie gospodarstwa rolnego i uzyskanie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tego tytułu renty, emerytury lub renty strukturalnej, ustalając dochód w rodzinie studenta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 xml:space="preserve">za ten rok uwzględnia się dochód z gospodarstwa rolnego za miesiące przed </w:t>
      </w:r>
      <w:proofErr w:type="spellStart"/>
      <w:r w:rsidRPr="00BD6987">
        <w:rPr>
          <w:rFonts w:ascii="Times New Roman" w:hAnsi="Times New Roman" w:cs="Times New Roman"/>
          <w:sz w:val="24"/>
          <w:szCs w:val="24"/>
        </w:rPr>
        <w:t>przekazaniemgospodarstwa</w:t>
      </w:r>
      <w:proofErr w:type="spellEnd"/>
      <w:r w:rsidRPr="00BD6987">
        <w:rPr>
          <w:rFonts w:ascii="Times New Roman" w:hAnsi="Times New Roman" w:cs="Times New Roman"/>
          <w:sz w:val="24"/>
          <w:szCs w:val="24"/>
        </w:rPr>
        <w:t xml:space="preserve"> i dodaje rentę, emeryturę lub rentę strukturalną za pozostałe miesiące roku.</w:t>
      </w:r>
    </w:p>
    <w:p w14:paraId="733338C5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56DB66" w14:textId="755586A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26. Członkowie rodziny studenta zobowiązani są do wykazania i udokumentowania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wypłaconych w roku bazowym zasiłków chorobowych.</w:t>
      </w:r>
    </w:p>
    <w:p w14:paraId="19E2FFCF" w14:textId="3BCC798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27. W przypadku ustalania dochodu z działalności podlegającej opodatkowaniu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 podstawie przepisów o zryczałtowanym podatku dochodowym od niektórych przychodów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osiąganych przez osoby fizyczne w roku bazowym przyjmuje się dochód miesięczny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wysokości 1/12 dochodu ogłaszanego corocznie w drodze obwieszczenia przez ministra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właściwego do spraw rodziny w Dzienniku Urzędowym Rzeczypospolitej Polskiej „Monitor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Polski” w terminie do dnia 1 sierpnia każdego roku.</w:t>
      </w:r>
    </w:p>
    <w:p w14:paraId="5FDE388A" w14:textId="078F1456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28. W przypadku gdy członek rodziny osiąga dochody poza granicami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Rzeczypospolitej Polskiej dokonuje się ich przeliczenia na podstawie średniego kursu walut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ogłaszanego przez Prezesa NBP z ostatniego dnia roboczego roku bazowego.</w:t>
      </w:r>
    </w:p>
    <w:p w14:paraId="7CF67264" w14:textId="6F15E60A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29. W przypadku gdy członek rodziny uzyska dochód poza granicami Rzeczypospolitej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Polskiej, którego nie osiągnął w roku bazowym (dochód uzyskany po roku bazowym),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przeliczenia dokonuje się na podstawie średniego kursu walut z ostatniego dnia roboczego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miesiąca następującego po miesiącu, w którym nastąpiło uzyskanie dochodu.</w:t>
      </w:r>
    </w:p>
    <w:p w14:paraId="1E4C5ED7" w14:textId="4FED4330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30. W dochodzie rodziny uwzględnia się roczną wysokość kwoty zasądzonego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świadczenia alimentacyjnego na rzecz studenta, jego dziecka, rodzeństwa lub innego członka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rodziny.</w:t>
      </w:r>
    </w:p>
    <w:p w14:paraId="4B810F24" w14:textId="5715FFA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31. W przypadku gdy student lub inny członek rodziny ma ustalone prawo do alimentów,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ale otrzymuje je w wysokości niższej od ustalonej wyrokiem, ugodą sądową lub ugodą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przed mediatorem, do dochodu rodziny wliczane są alimenty w otrzymywanej wysokości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pod warunkiem ich udokumentowania zaświadczeniem komornika o częściowej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bezskuteczności egzekucji alimentów i wysokości alimentów wyegzekwowanych.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przypadku częściowej egzekucji do dochodu wlicza się tylko tę część świadczeń,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która została wyegzekwowana i potwierdzona zaświadczeniem od komornika.</w:t>
      </w:r>
    </w:p>
    <w:p w14:paraId="485EC36B" w14:textId="103A9CD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32. W przypadku gdy student lub inny członek rodziny ma ustalone prawo do alimentów,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ale ich nie otrzymuje do dochodu rodziny nie są wliczane alimenty pod warunkiem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udokumentowania tego faktu zaświadczeniem komornika o całkowitej bezskuteczności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egzekucji alimentów.</w:t>
      </w:r>
    </w:p>
    <w:p w14:paraId="7909328F" w14:textId="2B5C185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33. Jeżeli kwota świadczonych alimentów podana w przekazach lub przelewach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jest wyższa od kwoty alimentów ustalonej w wyroku sądu lub ugodzie sądowej lub ugodzie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przed mediatorem – jako kwotę świadczonych alimentów wykazuje się kwotę podaną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 przekazach lub przelewach. Wysokość alimentów otrzymywanych w kwocie wyższej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od kwoty podanej w wyroku sądu lub ugodzie sądowej przyjmuje się na podstawie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oświadczenia uprawnionego.</w:t>
      </w:r>
    </w:p>
    <w:p w14:paraId="70E595E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34. Do dochodów nieopodatkowanych wlicza się świadczenie z funduszu alimentacyjnego.</w:t>
      </w:r>
    </w:p>
    <w:p w14:paraId="574945B8" w14:textId="5C1C070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35. Roczny dochód rodziny pomniejsza się o kwoty poniesione przez rodzinę w roku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bazowym z tytułu alimentów zapłaconych na rzecz osób spoza rodziny.</w:t>
      </w:r>
    </w:p>
    <w:p w14:paraId="40DE70F9" w14:textId="29F03D5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36. Dochód z roku bazowego, będący podstawą do ustalenia prawa do stypendium,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może być zgodnie z art. 5 ust. 4 ustawy o świadczeniach rodzinnych pomniejszony o dochód</w:t>
      </w:r>
      <w:r w:rsidR="00106A3F">
        <w:rPr>
          <w:rFonts w:ascii="Times New Roman" w:hAnsi="Times New Roman" w:cs="Times New Roman"/>
          <w:sz w:val="24"/>
          <w:szCs w:val="24"/>
        </w:rPr>
        <w:t xml:space="preserve">  </w:t>
      </w:r>
      <w:r w:rsidRPr="00BD6987">
        <w:rPr>
          <w:rFonts w:ascii="Times New Roman" w:hAnsi="Times New Roman" w:cs="Times New Roman"/>
          <w:sz w:val="24"/>
          <w:szCs w:val="24"/>
        </w:rPr>
        <w:t>utracony lub zgodnie z art. 5 ust. 4a i 4b tej ustawy powinien zostać obliczony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uwzględnieniem dochodu uzyskanego według następujących zasad:</w:t>
      </w:r>
    </w:p>
    <w:p w14:paraId="3FA863F4" w14:textId="0108D7D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1) w przypadku utraty źródła dochodu w roku bazowym lub po upływie roku bazowego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wysokość stypendium może być ustalona lub zmieniona (jeżeli utrata nastąpiła w trakcie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trwania roku akademickiego, na który przyznano świadczenie) na podstawie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roku bazowego pomniejszonego o udokumentowany dochód utracony;</w:t>
      </w:r>
    </w:p>
    <w:p w14:paraId="55F7BFDE" w14:textId="387E4B70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w przypadku uzyskania dochodu przez członka rodziny w roku bazowym lub po upływie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roku bazowego wysokość stypendium ustala się lub zmienia (jeżeli uzyskanie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nastąpiło w trakcie trwania roku akademickiego, na który przyznano świadczenie)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wg następującej zasady:</w:t>
      </w:r>
    </w:p>
    <w:p w14:paraId="3587BB52" w14:textId="4FB7AE52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a) w przypadku uzyskania dochodu przez członka rodziny w roku bazowym –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osiągnięty w tym roku dochód dzieli się przez liczbę miesięcy, w których dochód ten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był uzyskiwany, jeżeli dochód ten jest uzyskiwany w okresie, na który jest ustalane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weryfikowane prawo do stypendium,</w:t>
      </w:r>
    </w:p>
    <w:p w14:paraId="5FA8F9B0" w14:textId="03B48CA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b) w przypadku uzyskania dochodu przez członka rodziny po upływie roku bazowego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– średniomiesięczny dochód z roku bazowego powiększa się o kwotę osiągniętego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 za miesiąc następujący po miesiącu, w którym nastąpiło uzyskanie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dochodu, jeżeli dochód ten jest uzyskiwany w okresie, na który jest ustalane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lub weryfikowane prawo do stypendium.</w:t>
      </w:r>
    </w:p>
    <w:p w14:paraId="1B42A1BB" w14:textId="576D6275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37. Katalog okoliczności uznawanych za utratę i uzyskanie dochodu określa art. 3 pkt 23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 24 ustawy z dnia 28 listopada 2003 r. o świadczeniach rodzinnych.</w:t>
      </w:r>
    </w:p>
    <w:p w14:paraId="66434FE2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38. Za dochód utracony nie uznaje się w szczególności:</w:t>
      </w:r>
    </w:p>
    <w:p w14:paraId="3F5C7FD9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wypłaconych nagród jubileuszowych;</w:t>
      </w:r>
    </w:p>
    <w:p w14:paraId="5AA16D2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spłaty zaległych wynagrodzeń/świadczeń;</w:t>
      </w:r>
    </w:p>
    <w:p w14:paraId="7DE4D897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3) przebywania na urlopie bezpłatnym;</w:t>
      </w:r>
    </w:p>
    <w:p w14:paraId="4F5602E1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4) zmiany warunków zatrudnienia (np. zmniejszenie wynagrodzenia, zmniejszenie wymiaru</w:t>
      </w:r>
    </w:p>
    <w:p w14:paraId="31B94C7A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etatu);</w:t>
      </w:r>
    </w:p>
    <w:p w14:paraId="2CB7BCE3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5) zmiany powierzchni gospodarstwa rolnego (np. sprzedaży, darowizny);</w:t>
      </w:r>
    </w:p>
    <w:p w14:paraId="1FD61EC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6) zajęcia komorniczego wynagrodzenia lub innego dochodu;</w:t>
      </w:r>
    </w:p>
    <w:p w14:paraId="746717EC" w14:textId="1A67178B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7) grzywn</w:t>
      </w:r>
      <w:r w:rsidR="00106A3F">
        <w:rPr>
          <w:rFonts w:ascii="Times New Roman" w:hAnsi="Times New Roman" w:cs="Times New Roman"/>
          <w:sz w:val="24"/>
          <w:szCs w:val="24"/>
        </w:rPr>
        <w:t>y</w:t>
      </w:r>
      <w:r w:rsidRPr="00BD6987">
        <w:rPr>
          <w:rFonts w:ascii="Times New Roman" w:hAnsi="Times New Roman" w:cs="Times New Roman"/>
          <w:sz w:val="24"/>
          <w:szCs w:val="24"/>
        </w:rPr>
        <w:t>, kar pieniężnych;</w:t>
      </w:r>
    </w:p>
    <w:p w14:paraId="320DA6F4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8) szkód rolniczych;</w:t>
      </w:r>
    </w:p>
    <w:p w14:paraId="0D338B6D" w14:textId="747DCC4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9) zakończenia wypłacania świadczeń z Funduszu Alimentacyjnego w przypadku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przekroczenia kryterium dochodowego.</w:t>
      </w:r>
    </w:p>
    <w:p w14:paraId="4C1ED0E1" w14:textId="50B9190C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39. Przepisów o utracie i uzyskaniu dochodu nie stosuje się do dochodu z tytułu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zatrudnienia lub innej pracy zarobkowej i dochodu z tytułu wyrejestrowania lub rozpoczęcia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pozarolniczej działalności gospodarczej, jeżeli student lub członek rodziny utracili dochód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tych tytułów i w okresie 3 miesięcy licząc od dnia utraty dochodu uzyskali dochód u 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samego pracodawcy lub zleceniodawcy, lub zamawiającego dzieło lub ponownie rozpoczęli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pozarolniczą działalność gospodarczą.</w:t>
      </w:r>
    </w:p>
    <w:p w14:paraId="1B4EBA2B" w14:textId="4A19B91D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lastRenderedPageBreak/>
        <w:t>40 Do dochodów osiąganych przez cudzoziemców zasady ustalania składu rodziny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 obliczania dochodu rodziny studenta stosuje się odpowiednio. Cudzoziemcy w szczególności:</w:t>
      </w:r>
    </w:p>
    <w:p w14:paraId="21A4893A" w14:textId="339B7C5F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1) zobowiązani są przedstawić zaświadczenie o wysokości osiągniętego dochodu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 właściwego urzędu ds. podatkowych z kraju, którego są obywatelem;</w:t>
      </w:r>
    </w:p>
    <w:p w14:paraId="64BD78A1" w14:textId="57003F6E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2) przebywający na terytorium Rzeczypospolitej Polskiej w roku bazowym przedstawiają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także zaświadczenie naczelnika urzędu skarbowego właściwego dla ich miejsca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zamieszkania na terytorium Rzeczypospolitej Polskiej.</w:t>
      </w:r>
    </w:p>
    <w:p w14:paraId="55E774E0" w14:textId="4A80F361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41. Student – obywatel Ukrainy, o którym mowa w art. 41 ust. 10 ustawy z dnia 12 marca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2022 r. o pomocy obywatelom Ukrainy w związku z konfliktem zbrojnym na terytorium tego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państwa (Dz. U. z 2025 r. poz. 337, 620 i 621), ubiegający się o stypendium socjalne składa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oświadczenie o sytuacji rodzinnej i materialnej jako załącznik do oświadczenia o dochodach,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 którym mowa w § 12 ust. 3 zarządzenia według wzoru stanowiącego załącznik nr 6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do wykazu dokumentów potwierdzających skład rodziny oraz sytuację materialną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wnioskodawcy stanowiący załącznik nr 2 do zarządzenia.</w:t>
      </w:r>
    </w:p>
    <w:p w14:paraId="1539D6BB" w14:textId="632C8799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>4. Student – obywatel Ukrainy, o którym mowa w art. 41 ust. 10 ustawy o pomocy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obywatelom Ukrainy w związku z konfliktem zbrojnym na terytorium tego państwa,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zwolniony jest z obowiązku, o którym mowa w ust. 1 pkt 1, jak również z udokumentowania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innych dochodów osiąganych w Ukrainie. Brak obowiązku udokumentowania nie zwalnia</w:t>
      </w:r>
      <w:r w:rsidR="00106A3F">
        <w:rPr>
          <w:rFonts w:ascii="Times New Roman" w:hAnsi="Times New Roman" w:cs="Times New Roman"/>
          <w:sz w:val="24"/>
          <w:szCs w:val="24"/>
        </w:rPr>
        <w:t xml:space="preserve"> </w:t>
      </w:r>
      <w:r w:rsidRPr="00BD6987">
        <w:rPr>
          <w:rFonts w:ascii="Times New Roman" w:hAnsi="Times New Roman" w:cs="Times New Roman"/>
          <w:sz w:val="24"/>
          <w:szCs w:val="24"/>
        </w:rPr>
        <w:t>studenta z obowiązku wykazania takich dochodów w oświadczeniu o dochodach,</w:t>
      </w:r>
    </w:p>
    <w:p w14:paraId="66EF79BB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1DE4D0" w14:textId="77777777" w:rsidR="00BD6987" w:rsidRPr="00BD6987" w:rsidRDefault="00BD6987" w:rsidP="00BD6987">
      <w:pPr>
        <w:jc w:val="both"/>
        <w:rPr>
          <w:rFonts w:ascii="Times New Roman" w:hAnsi="Times New Roman" w:cs="Times New Roman"/>
          <w:sz w:val="24"/>
          <w:szCs w:val="24"/>
        </w:rPr>
      </w:pPr>
      <w:r w:rsidRPr="00BD69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D47D5D" w14:textId="77777777" w:rsidR="00C41211" w:rsidRPr="00BD6987" w:rsidRDefault="00C41211" w:rsidP="00BD698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C41211" w:rsidRPr="00BD69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40EC"/>
    <w:rsid w:val="00106A3F"/>
    <w:rsid w:val="00463171"/>
    <w:rsid w:val="00BD6987"/>
    <w:rsid w:val="00C41211"/>
    <w:rsid w:val="00D940EC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61972"/>
  <w15:chartTrackingRefBased/>
  <w15:docId w15:val="{839E0399-4AA1-4E4F-890E-D91920084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94F79B-ECFC-4834-B7E9-C027EEB74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2927</Words>
  <Characters>17567</Characters>
  <Application>Microsoft Office Word</Application>
  <DocSecurity>0</DocSecurity>
  <Lines>146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</dc:creator>
  <cp:keywords/>
  <dc:description/>
  <cp:lastModifiedBy>UKW</cp:lastModifiedBy>
  <cp:revision>3</cp:revision>
  <dcterms:created xsi:type="dcterms:W3CDTF">2025-09-30T08:58:00Z</dcterms:created>
  <dcterms:modified xsi:type="dcterms:W3CDTF">2025-09-30T09:01:00Z</dcterms:modified>
</cp:coreProperties>
</file>