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B6D6C" w14:textId="159F4716" w:rsidR="004B7AE4" w:rsidRDefault="004B7AE4" w:rsidP="004B7AE4">
      <w:pPr>
        <w:pStyle w:val="NormalnyWeb"/>
        <w:spacing w:before="0" w:beforeAutospacing="0" w:after="0" w:line="276" w:lineRule="auto"/>
        <w:jc w:val="right"/>
        <w:rPr>
          <w:bCs/>
          <w:i/>
          <w:iCs/>
          <w:sz w:val="20"/>
          <w:szCs w:val="20"/>
        </w:rPr>
      </w:pPr>
      <w:r>
        <w:rPr>
          <w:bCs/>
          <w:i/>
          <w:iCs/>
          <w:sz w:val="20"/>
          <w:szCs w:val="20"/>
        </w:rPr>
        <w:t xml:space="preserve">Załącznik Nr </w:t>
      </w:r>
      <w:r>
        <w:rPr>
          <w:bCs/>
          <w:i/>
          <w:iCs/>
          <w:sz w:val="20"/>
          <w:szCs w:val="20"/>
        </w:rPr>
        <w:t>2</w:t>
      </w:r>
    </w:p>
    <w:p w14:paraId="6A41B447" w14:textId="77777777" w:rsidR="004B7AE4" w:rsidRDefault="004B7AE4" w:rsidP="004B7AE4">
      <w:pPr>
        <w:pStyle w:val="NormalnyWeb"/>
        <w:spacing w:before="0" w:beforeAutospacing="0" w:after="0" w:line="276" w:lineRule="auto"/>
        <w:jc w:val="right"/>
        <w:rPr>
          <w:bCs/>
          <w:i/>
          <w:iCs/>
          <w:sz w:val="20"/>
          <w:szCs w:val="20"/>
        </w:rPr>
      </w:pPr>
      <w:r>
        <w:rPr>
          <w:bCs/>
          <w:i/>
          <w:iCs/>
          <w:sz w:val="20"/>
          <w:szCs w:val="20"/>
        </w:rPr>
        <w:t xml:space="preserve"> do Uchwały Nr 54/2025/2026</w:t>
      </w:r>
    </w:p>
    <w:p w14:paraId="75AE0525" w14:textId="77777777" w:rsidR="004B7AE4" w:rsidRDefault="004B7AE4" w:rsidP="004B7AE4">
      <w:pPr>
        <w:pStyle w:val="NormalnyWeb"/>
        <w:spacing w:before="0" w:beforeAutospacing="0" w:after="0" w:line="276" w:lineRule="auto"/>
        <w:jc w:val="right"/>
        <w:rPr>
          <w:bCs/>
          <w:i/>
          <w:iCs/>
          <w:sz w:val="20"/>
          <w:szCs w:val="20"/>
        </w:rPr>
      </w:pPr>
      <w:r>
        <w:rPr>
          <w:bCs/>
          <w:i/>
          <w:iCs/>
          <w:sz w:val="20"/>
          <w:szCs w:val="20"/>
        </w:rPr>
        <w:t>Senatu UKW</w:t>
      </w:r>
    </w:p>
    <w:p w14:paraId="30085839" w14:textId="77777777" w:rsidR="004B7AE4" w:rsidRDefault="004B7AE4" w:rsidP="004B7AE4">
      <w:pPr>
        <w:pStyle w:val="NormalnyWeb"/>
        <w:spacing w:before="0" w:beforeAutospacing="0" w:after="0" w:line="276" w:lineRule="auto"/>
        <w:jc w:val="right"/>
        <w:rPr>
          <w:bCs/>
          <w:i/>
          <w:iCs/>
          <w:sz w:val="20"/>
          <w:szCs w:val="20"/>
        </w:rPr>
      </w:pPr>
      <w:r>
        <w:rPr>
          <w:bCs/>
          <w:i/>
          <w:iCs/>
          <w:sz w:val="20"/>
          <w:szCs w:val="20"/>
        </w:rPr>
        <w:t xml:space="preserve"> z dnia 26 maja 2026 r.</w:t>
      </w:r>
    </w:p>
    <w:p w14:paraId="26F457E7" w14:textId="77777777" w:rsidR="00EB5641" w:rsidRPr="001E4318" w:rsidRDefault="000853AB" w:rsidP="00EB5641">
      <w:pPr>
        <w:spacing w:before="100" w:beforeAutospacing="1" w:after="119"/>
        <w:ind w:left="360"/>
        <w:jc w:val="both"/>
        <w:rPr>
          <w:rFonts w:ascii="Times New Roman" w:eastAsia="Times New Roman" w:hAnsi="Times New Roman" w:cs="Times New Roman"/>
          <w:b/>
          <w:sz w:val="28"/>
          <w:szCs w:val="28"/>
        </w:rPr>
      </w:pPr>
      <w:r w:rsidRPr="001E4318">
        <w:rPr>
          <w:rFonts w:ascii="Times New Roman" w:eastAsia="Times New Roman" w:hAnsi="Times New Roman" w:cs="Times New Roman"/>
        </w:rPr>
        <w:tab/>
      </w:r>
      <w:r w:rsidRPr="001E4318">
        <w:rPr>
          <w:rFonts w:ascii="Times New Roman" w:eastAsia="Times New Roman" w:hAnsi="Times New Roman" w:cs="Times New Roman"/>
        </w:rPr>
        <w:tab/>
      </w:r>
      <w:r w:rsidRPr="001E4318">
        <w:rPr>
          <w:rFonts w:ascii="Times New Roman" w:eastAsia="Times New Roman" w:hAnsi="Times New Roman" w:cs="Times New Roman"/>
          <w:sz w:val="28"/>
          <w:szCs w:val="28"/>
        </w:rPr>
        <w:tab/>
      </w:r>
      <w:r w:rsidRPr="001E4318">
        <w:rPr>
          <w:rFonts w:ascii="Times New Roman" w:eastAsia="Times New Roman" w:hAnsi="Times New Roman" w:cs="Times New Roman"/>
          <w:sz w:val="28"/>
          <w:szCs w:val="28"/>
        </w:rPr>
        <w:tab/>
      </w:r>
      <w:r w:rsidRPr="001E4318">
        <w:rPr>
          <w:rFonts w:ascii="Times New Roman" w:eastAsia="Times New Roman" w:hAnsi="Times New Roman" w:cs="Times New Roman"/>
          <w:sz w:val="28"/>
          <w:szCs w:val="28"/>
        </w:rPr>
        <w:tab/>
      </w:r>
      <w:r w:rsidR="00EB5641" w:rsidRPr="001E4318">
        <w:rPr>
          <w:rFonts w:ascii="Times New Roman" w:eastAsia="Times New Roman" w:hAnsi="Times New Roman" w:cs="Times New Roman"/>
          <w:b/>
          <w:sz w:val="28"/>
          <w:szCs w:val="28"/>
        </w:rPr>
        <w:t>KOLEGIUM II</w:t>
      </w:r>
    </w:p>
    <w:p w14:paraId="06DD0786" w14:textId="77777777" w:rsidR="00EB5641" w:rsidRPr="001E4318" w:rsidRDefault="00EB5641" w:rsidP="00EB5641">
      <w:pPr>
        <w:numPr>
          <w:ilvl w:val="0"/>
          <w:numId w:val="17"/>
        </w:numPr>
        <w:suppressAutoHyphens/>
        <w:spacing w:before="100" w:beforeAutospacing="1" w:after="119" w:line="240" w:lineRule="auto"/>
        <w:rPr>
          <w:rFonts w:ascii="Times New Roman" w:eastAsia="Times New Roman" w:hAnsi="Times New Roman" w:cs="Times New Roman"/>
          <w:b/>
          <w:sz w:val="32"/>
          <w:szCs w:val="32"/>
        </w:rPr>
      </w:pPr>
      <w:r w:rsidRPr="001E4318">
        <w:rPr>
          <w:rFonts w:ascii="Times New Roman" w:eastAsia="Times New Roman" w:hAnsi="Times New Roman" w:cs="Times New Roman"/>
          <w:b/>
          <w:sz w:val="32"/>
          <w:szCs w:val="32"/>
        </w:rPr>
        <w:t>EDUKACJA ARTYSTYCZNA W ZAKRESIE SZTUKI MUZYCZNEJ</w:t>
      </w:r>
    </w:p>
    <w:p w14:paraId="6876418C" w14:textId="77777777" w:rsidR="00EB5641" w:rsidRPr="001E4318" w:rsidRDefault="00EB5641" w:rsidP="00EB5641">
      <w:pPr>
        <w:spacing w:before="100" w:beforeAutospacing="1" w:after="119"/>
        <w:jc w:val="center"/>
        <w:rPr>
          <w:rFonts w:ascii="Times New Roman" w:eastAsia="Times New Roman" w:hAnsi="Times New Roman" w:cs="Times New Roman"/>
          <w:b/>
          <w:sz w:val="28"/>
          <w:szCs w:val="28"/>
          <w:u w:val="single"/>
        </w:rPr>
      </w:pPr>
      <w:r w:rsidRPr="001E4318">
        <w:rPr>
          <w:rFonts w:ascii="Times New Roman" w:eastAsia="Times New Roman" w:hAnsi="Times New Roman" w:cs="Times New Roman"/>
          <w:b/>
          <w:sz w:val="28"/>
          <w:szCs w:val="28"/>
          <w:u w:val="single"/>
        </w:rPr>
        <w:t xml:space="preserve">STUDIA PIERWSZEGO STOPNIA STACJONARNE </w:t>
      </w:r>
    </w:p>
    <w:p w14:paraId="1BBD7599" w14:textId="77777777" w:rsidR="00EB5641" w:rsidRPr="001E4318" w:rsidRDefault="00EB5641" w:rsidP="00EB5641">
      <w:pPr>
        <w:spacing w:before="100" w:beforeAutospacing="1" w:after="119"/>
        <w:jc w:val="both"/>
        <w:rPr>
          <w:rFonts w:ascii="Times New Roman" w:eastAsia="Times New Roman" w:hAnsi="Times New Roman" w:cs="Times New Roman"/>
          <w:i/>
          <w:sz w:val="24"/>
          <w:szCs w:val="24"/>
        </w:rPr>
      </w:pPr>
      <w:r w:rsidRPr="001E4318">
        <w:rPr>
          <w:rFonts w:ascii="Times New Roman" w:eastAsia="Times New Roman" w:hAnsi="Times New Roman" w:cs="Times New Roman"/>
          <w:i/>
          <w:sz w:val="24"/>
          <w:szCs w:val="24"/>
        </w:rPr>
        <w:t xml:space="preserve">Kandydaci z „nową maturą”, kandydaci z dyplomem matury międzynarodowej oraz kandydaci </w:t>
      </w:r>
      <w:r w:rsidRPr="001E4318">
        <w:rPr>
          <w:rFonts w:ascii="Times New Roman" w:eastAsia="Times New Roman" w:hAnsi="Times New Roman" w:cs="Times New Roman"/>
          <w:i/>
          <w:sz w:val="24"/>
          <w:szCs w:val="24"/>
        </w:rPr>
        <w:br/>
        <w:t>ze „starą maturą”:</w:t>
      </w:r>
    </w:p>
    <w:p w14:paraId="4E552AF9" w14:textId="77777777" w:rsidR="00EB5641" w:rsidRPr="001E4318" w:rsidRDefault="00EB5641" w:rsidP="00EB5641">
      <w:pPr>
        <w:spacing w:before="100" w:beforeAutospacing="1" w:after="119"/>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 xml:space="preserve">Przyjęcie kandydatów na I rok studiów pierwszego stopnia odbywać się będzie na podstawie wyniku </w:t>
      </w:r>
      <w:r w:rsidRPr="001E4318">
        <w:rPr>
          <w:rFonts w:ascii="Times New Roman" w:eastAsia="Times New Roman" w:hAnsi="Times New Roman" w:cs="Times New Roman"/>
          <w:b/>
          <w:sz w:val="24"/>
          <w:szCs w:val="24"/>
        </w:rPr>
        <w:t>egzaminu praktycznego</w:t>
      </w:r>
      <w:r w:rsidRPr="001E4318">
        <w:rPr>
          <w:rFonts w:ascii="Times New Roman" w:eastAsia="Times New Roman" w:hAnsi="Times New Roman" w:cs="Times New Roman"/>
          <w:sz w:val="24"/>
          <w:szCs w:val="24"/>
        </w:rPr>
        <w:t>, który jest sprawdzianem:</w:t>
      </w:r>
    </w:p>
    <w:p w14:paraId="345E7BBB" w14:textId="77777777" w:rsidR="00EB5641" w:rsidRPr="001E4318" w:rsidRDefault="00EB5641" w:rsidP="00EB5641">
      <w:pPr>
        <w:numPr>
          <w:ilvl w:val="0"/>
          <w:numId w:val="3"/>
        </w:numPr>
        <w:suppressAutoHyphens/>
        <w:spacing w:before="100" w:beforeAutospacing="1" w:after="119"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 xml:space="preserve"> gry na instrumencie lub śpiewu (wykonanie co najmniej dwóch utworów o zróżnicowanym charakterze, solo lub z akompaniamentem),</w:t>
      </w:r>
    </w:p>
    <w:p w14:paraId="27BD96A4" w14:textId="77777777" w:rsidR="00EB5641" w:rsidRPr="001E4318" w:rsidRDefault="00EB5641" w:rsidP="00EB5641">
      <w:pPr>
        <w:numPr>
          <w:ilvl w:val="0"/>
          <w:numId w:val="3"/>
        </w:numPr>
        <w:suppressAutoHyphens/>
        <w:spacing w:before="100" w:beforeAutospacing="1" w:after="119"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słuchu muzycznego,</w:t>
      </w:r>
    </w:p>
    <w:p w14:paraId="2F48E606" w14:textId="77777777" w:rsidR="00EB5641" w:rsidRPr="001E4318" w:rsidRDefault="00EB5641" w:rsidP="00EB5641">
      <w:pPr>
        <w:numPr>
          <w:ilvl w:val="0"/>
          <w:numId w:val="3"/>
        </w:numPr>
        <w:suppressAutoHyphens/>
        <w:spacing w:before="100" w:beforeAutospacing="1" w:after="119"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sprawności manualno-głosowej,</w:t>
      </w:r>
    </w:p>
    <w:p w14:paraId="1AAD42DB" w14:textId="77777777" w:rsidR="00EB5641" w:rsidRPr="001E4318" w:rsidRDefault="00EB5641" w:rsidP="00EB5641">
      <w:pPr>
        <w:numPr>
          <w:ilvl w:val="0"/>
          <w:numId w:val="3"/>
        </w:numPr>
        <w:suppressAutoHyphens/>
        <w:spacing w:before="100" w:beforeAutospacing="1" w:after="119"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poczucia rytmu i sprawności rytmicznej.</w:t>
      </w:r>
    </w:p>
    <w:p w14:paraId="03EA9AC3" w14:textId="77777777" w:rsidR="00EB5641" w:rsidRPr="001E4318" w:rsidRDefault="00EB5641" w:rsidP="00EB5641">
      <w:r w:rsidRPr="001E4318">
        <w:rPr>
          <w:rFonts w:eastAsia="Times New Roman"/>
        </w:rPr>
        <w:t xml:space="preserve">Za każdą sprawność i umiejętność kandydat może uzyskać maksymalnie 10 punktów. Za egzamin praktyczny można uzyskać maksymalnie 40 punktów. Egzamin jest zdany, jeśli </w:t>
      </w:r>
      <w:r w:rsidRPr="001E4318">
        <w:t xml:space="preserve">kandydat uzyskał </w:t>
      </w:r>
      <w:r w:rsidRPr="001E4318">
        <w:br/>
        <w:t xml:space="preserve">co najmniej 24 punkty. </w:t>
      </w:r>
    </w:p>
    <w:p w14:paraId="5A3FDE17" w14:textId="77777777" w:rsidR="00EB5641" w:rsidRPr="001E4318" w:rsidRDefault="00EB5641" w:rsidP="00EB5641">
      <w:pPr>
        <w:spacing w:before="100" w:beforeAutospacing="1" w:after="119"/>
        <w:jc w:val="center"/>
        <w:rPr>
          <w:rFonts w:ascii="Times New Roman" w:eastAsia="Times New Roman" w:hAnsi="Times New Roman" w:cs="Times New Roman"/>
          <w:b/>
          <w:sz w:val="28"/>
          <w:szCs w:val="28"/>
          <w:u w:val="single"/>
        </w:rPr>
      </w:pPr>
      <w:r w:rsidRPr="001E4318">
        <w:rPr>
          <w:rFonts w:ascii="Times New Roman" w:eastAsia="Times New Roman" w:hAnsi="Times New Roman" w:cs="Times New Roman"/>
          <w:b/>
          <w:sz w:val="28"/>
          <w:szCs w:val="28"/>
          <w:u w:val="single"/>
        </w:rPr>
        <w:t>STUDIA DRUGIEGO STOPNIA STACJONARNE</w:t>
      </w:r>
    </w:p>
    <w:p w14:paraId="5F37FB7C" w14:textId="77777777" w:rsidR="00EB5641" w:rsidRPr="001E4318" w:rsidRDefault="00EB5641" w:rsidP="00EB5641">
      <w:pPr>
        <w:suppressAutoHyphens/>
        <w:spacing w:before="100" w:beforeAutospacing="1" w:after="119" w:line="240" w:lineRule="auto"/>
        <w:jc w:val="both"/>
        <w:rPr>
          <w:rFonts w:ascii="Times New Roman" w:eastAsia="Times New Roman" w:hAnsi="Times New Roman" w:cs="Times New Roman"/>
          <w:b/>
          <w:sz w:val="24"/>
          <w:szCs w:val="24"/>
          <w:lang w:eastAsia="ar-SA"/>
        </w:rPr>
      </w:pPr>
      <w:r w:rsidRPr="001E4318">
        <w:rPr>
          <w:rFonts w:ascii="Times New Roman" w:eastAsia="Times New Roman" w:hAnsi="Times New Roman" w:cs="Times New Roman"/>
          <w:sz w:val="24"/>
          <w:szCs w:val="24"/>
          <w:lang w:eastAsia="ar-SA"/>
        </w:rPr>
        <w:t xml:space="preserve">Na studia przyjmowani będą absolwenci studiów wyższych </w:t>
      </w:r>
      <w:r w:rsidRPr="001E4318">
        <w:rPr>
          <w:rFonts w:ascii="Times New Roman" w:eastAsia="Times New Roman" w:hAnsi="Times New Roman" w:cs="Times New Roman"/>
          <w:b/>
          <w:sz w:val="24"/>
          <w:szCs w:val="24"/>
          <w:lang w:eastAsia="ar-SA"/>
        </w:rPr>
        <w:t xml:space="preserve">kierunku edukacja artystyczna </w:t>
      </w:r>
      <w:r w:rsidRPr="001E4318">
        <w:rPr>
          <w:rFonts w:ascii="Times New Roman" w:eastAsia="Times New Roman" w:hAnsi="Times New Roman" w:cs="Times New Roman"/>
          <w:b/>
          <w:sz w:val="24"/>
          <w:szCs w:val="24"/>
          <w:lang w:eastAsia="ar-SA"/>
        </w:rPr>
        <w:br/>
        <w:t>w zakresie sztuki muzycznej</w:t>
      </w:r>
      <w:r w:rsidRPr="001E4318">
        <w:rPr>
          <w:rFonts w:ascii="Times New Roman" w:eastAsia="Times New Roman" w:hAnsi="Times New Roman" w:cs="Times New Roman"/>
          <w:sz w:val="24"/>
          <w:szCs w:val="24"/>
          <w:lang w:eastAsia="ar-SA"/>
        </w:rPr>
        <w:t xml:space="preserve">, jak i </w:t>
      </w:r>
      <w:r w:rsidRPr="001E4318">
        <w:rPr>
          <w:rFonts w:ascii="Times New Roman" w:eastAsia="Times New Roman" w:hAnsi="Times New Roman" w:cs="Times New Roman"/>
          <w:b/>
          <w:sz w:val="24"/>
          <w:szCs w:val="24"/>
          <w:lang w:eastAsia="ar-SA"/>
        </w:rPr>
        <w:t>kierunków innych niż edukacja artystyczna w zakresie sztuki muzycznej.</w:t>
      </w:r>
    </w:p>
    <w:p w14:paraId="01B7A9CE" w14:textId="77777777" w:rsidR="00EB5641" w:rsidRPr="001E4318" w:rsidRDefault="00EB5641" w:rsidP="00EB5641">
      <w:pPr>
        <w:spacing w:before="100" w:beforeAutospacing="1" w:after="119"/>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Przyjęcie kandydatów na I rok studiów odbywać się będzie na podstawie wyniku egzaminu praktycznego, który jest sprawdzianem:</w:t>
      </w:r>
    </w:p>
    <w:p w14:paraId="7DF9EA92" w14:textId="77777777" w:rsidR="00EB5641" w:rsidRPr="001E4318" w:rsidRDefault="00EB5641" w:rsidP="00EB5641">
      <w:pPr>
        <w:numPr>
          <w:ilvl w:val="0"/>
          <w:numId w:val="2"/>
        </w:numPr>
        <w:suppressAutoHyphens/>
        <w:spacing w:before="100" w:beforeAutospacing="1" w:after="119"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gry na instrumencie lub śpiewu lub dyrygowania dwóch utworów o zróżnicowanym charakterze,</w:t>
      </w:r>
    </w:p>
    <w:p w14:paraId="77A8DFB8" w14:textId="77777777" w:rsidR="00EB5641" w:rsidRPr="001E4318" w:rsidRDefault="00EB5641" w:rsidP="00EB5641">
      <w:pPr>
        <w:numPr>
          <w:ilvl w:val="0"/>
          <w:numId w:val="2"/>
        </w:numPr>
        <w:suppressAutoHyphens/>
        <w:spacing w:before="100" w:beforeAutospacing="1" w:after="119"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słuchu muzycznego,</w:t>
      </w:r>
    </w:p>
    <w:p w14:paraId="249B905A" w14:textId="77777777" w:rsidR="00EB5641" w:rsidRPr="001E4318" w:rsidRDefault="00EB5641" w:rsidP="00EB5641">
      <w:pPr>
        <w:numPr>
          <w:ilvl w:val="0"/>
          <w:numId w:val="2"/>
        </w:numPr>
        <w:suppressAutoHyphens/>
        <w:spacing w:before="100" w:beforeAutospacing="1" w:after="119"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sprawności manualno-głosowej,</w:t>
      </w:r>
    </w:p>
    <w:p w14:paraId="7EFDA5EE" w14:textId="77777777" w:rsidR="00EB5641" w:rsidRPr="001E4318" w:rsidRDefault="00EB5641" w:rsidP="00EB5641">
      <w:pPr>
        <w:numPr>
          <w:ilvl w:val="0"/>
          <w:numId w:val="2"/>
        </w:numPr>
        <w:suppressAutoHyphens/>
        <w:spacing w:before="100" w:beforeAutospacing="1" w:after="119"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poczucia rytmu i sprawności rytmicznej.</w:t>
      </w:r>
    </w:p>
    <w:p w14:paraId="63D3A879" w14:textId="77777777" w:rsidR="00EB5641" w:rsidRPr="001E4318" w:rsidRDefault="00EB5641" w:rsidP="00EB5641">
      <w:pPr>
        <w:suppressAutoHyphens/>
        <w:spacing w:before="100" w:beforeAutospacing="1" w:after="119"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lastRenderedPageBreak/>
        <w:t xml:space="preserve">Za każdą sprawność i umiejętność kandydat może uzyskać maksymalnie 10 punktów. Za egzamin praktyczny można uzyskać maksymalnie 40 punktów. Egzamin jest zdany, jeśli kandydat uzyskał  co najmniej 24 punkty. </w:t>
      </w:r>
    </w:p>
    <w:p w14:paraId="49F32477" w14:textId="77777777" w:rsidR="00EB5641" w:rsidRPr="001E4318" w:rsidRDefault="00EB5641" w:rsidP="00EB5641">
      <w:pPr>
        <w:spacing w:before="100" w:beforeAutospacing="1" w:after="119"/>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Egzamin wstępny na studia odbywa się w formie stacjonarnej. Zasady ustalone są przez Radę Kierunku Edukacja artystyczna w zakresie sztuki muzycznej.</w:t>
      </w:r>
    </w:p>
    <w:p w14:paraId="0FCAC266" w14:textId="77777777" w:rsidR="00EB5641" w:rsidRPr="001E4318" w:rsidRDefault="00EB5641" w:rsidP="00EB5641">
      <w:pPr>
        <w:spacing w:before="100" w:beforeAutospacing="1" w:after="119"/>
        <w:jc w:val="both"/>
        <w:rPr>
          <w:rFonts w:ascii="Times New Roman" w:eastAsia="Times New Roman" w:hAnsi="Times New Roman" w:cs="Times New Roman"/>
          <w:sz w:val="24"/>
          <w:szCs w:val="24"/>
        </w:rPr>
      </w:pPr>
      <w:r w:rsidRPr="001E4318">
        <w:rPr>
          <w:rFonts w:ascii="Times New Roman" w:hAnsi="Times New Roman" w:cs="Times New Roman"/>
          <w:sz w:val="24"/>
          <w:szCs w:val="24"/>
        </w:rPr>
        <w:t>Studia II stopnia na kierunku Edukacja artystyczna w zakresie sztuki muzycznej realizują wybrane komponenty kształcenia nauczycielskiego. Zgodnie z Rozporządzeniem Ministra Edukacji i Nauki z dnia 25 lipca 2019 roku w sprawie standardu kształcenia przygotowującego do wykonywania zawodu nauczyciela (dz.U.2019, poz.1450 z późn.zm.) jedynie absolwenci studiów I stopnia na ww. kierunku, po ukończeniu ww. studiów II st. otrzymują pełne uprawnienia do wykonywania zawodu nauczyciela.</w:t>
      </w:r>
    </w:p>
    <w:p w14:paraId="70907C5F" w14:textId="77777777" w:rsidR="00EB5641" w:rsidRPr="001E4318" w:rsidRDefault="00EB5641" w:rsidP="00EB5641">
      <w:pPr>
        <w:spacing w:before="100" w:beforeAutospacing="1" w:after="119"/>
        <w:jc w:val="both"/>
        <w:rPr>
          <w:rFonts w:ascii="Times New Roman" w:eastAsia="Times New Roman" w:hAnsi="Times New Roman" w:cs="Times New Roman"/>
          <w:sz w:val="32"/>
          <w:szCs w:val="32"/>
        </w:rPr>
      </w:pPr>
    </w:p>
    <w:p w14:paraId="720046FD" w14:textId="77777777" w:rsidR="00EB5641" w:rsidRPr="001E4318" w:rsidRDefault="00EB5641" w:rsidP="00EB5641">
      <w:pPr>
        <w:keepNext/>
        <w:keepLines/>
        <w:spacing w:after="39" w:line="249" w:lineRule="auto"/>
        <w:ind w:hanging="10"/>
        <w:jc w:val="both"/>
        <w:outlineLvl w:val="0"/>
        <w:rPr>
          <w:rFonts w:ascii="Times New Roman" w:eastAsia="Times New Roman" w:hAnsi="Times New Roman" w:cs="Times New Roman"/>
          <w:b/>
          <w:sz w:val="28"/>
          <w:szCs w:val="28"/>
        </w:rPr>
      </w:pPr>
      <w:r w:rsidRPr="001E4318">
        <w:rPr>
          <w:rFonts w:ascii="Times New Roman" w:eastAsia="Times New Roman" w:hAnsi="Times New Roman" w:cs="Times New Roman"/>
          <w:b/>
          <w:bCs/>
          <w:smallCaps/>
          <w:kern w:val="32"/>
          <w:sz w:val="32"/>
          <w:szCs w:val="32"/>
        </w:rPr>
        <w:t xml:space="preserve">2. </w:t>
      </w:r>
      <w:r w:rsidRPr="001E4318">
        <w:rPr>
          <w:rFonts w:ascii="Times New Roman" w:eastAsia="Times New Roman" w:hAnsi="Times New Roman" w:cs="Times New Roman"/>
          <w:b/>
          <w:sz w:val="32"/>
          <w:szCs w:val="32"/>
        </w:rPr>
        <w:t>PEDAGOGIKA</w:t>
      </w:r>
    </w:p>
    <w:p w14:paraId="0FB04921" w14:textId="77777777" w:rsidR="00EB5641" w:rsidRPr="001E4318" w:rsidRDefault="00EB5641" w:rsidP="00EB5641">
      <w:pPr>
        <w:spacing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 xml:space="preserve">STUDIA PIERWSZEGO STOPNIA </w:t>
      </w:r>
    </w:p>
    <w:p w14:paraId="78F23C25" w14:textId="77777777" w:rsidR="00EB5641" w:rsidRPr="001E4318" w:rsidRDefault="00EB5641" w:rsidP="00EB5641">
      <w:pPr>
        <w:spacing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STACJONARNE I NIESTACJONARNE</w:t>
      </w:r>
    </w:p>
    <w:p w14:paraId="7FFA4A61" w14:textId="77777777" w:rsidR="00EB5641" w:rsidRPr="001E4318" w:rsidRDefault="00EB5641" w:rsidP="00EB5641">
      <w:pPr>
        <w:spacing w:after="18" w:line="256" w:lineRule="auto"/>
        <w:jc w:val="both"/>
        <w:rPr>
          <w:rFonts w:ascii="Times New Roman" w:hAnsi="Times New Roman" w:cs="Times New Roman"/>
        </w:rPr>
      </w:pPr>
    </w:p>
    <w:p w14:paraId="40045DA7"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Kandydaci z</w:t>
      </w:r>
      <w:r w:rsidRPr="001E4318">
        <w:rPr>
          <w:rFonts w:ascii="Times New Roman" w:hAnsi="Times New Roman" w:cs="Times New Roman"/>
          <w:i/>
          <w:sz w:val="24"/>
          <w:szCs w:val="24"/>
        </w:rPr>
        <w:t xml:space="preserve"> „nową maturą”, </w:t>
      </w:r>
      <w:r w:rsidRPr="001E4318">
        <w:rPr>
          <w:rFonts w:ascii="Times New Roman" w:hAnsi="Times New Roman" w:cs="Times New Roman"/>
          <w:sz w:val="24"/>
          <w:szCs w:val="24"/>
        </w:rPr>
        <w:t>kandydaci z dyplomem matury międzynarodowej oraz kandydaci ze</w:t>
      </w:r>
      <w:r w:rsidRPr="001E4318">
        <w:rPr>
          <w:rFonts w:ascii="Times New Roman" w:hAnsi="Times New Roman" w:cs="Times New Roman"/>
          <w:i/>
          <w:sz w:val="24"/>
          <w:szCs w:val="24"/>
        </w:rPr>
        <w:t xml:space="preserve"> „starą maturą”.  </w:t>
      </w:r>
    </w:p>
    <w:p w14:paraId="0289B799"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Przyjęcie kandydatów na I rok studiów odbywać się będzie na podstawie rankingu średniej ocen (punktów) uzyskanej z części pisemnej na egzaminie maturalnym („nowa matura”, matura międzynarodowa) lub na egzaminie dojrzałości („stara matura”). Ocenom ze świadectwa dojrzałości uwzględnianym w procesie kwalifikacji przyznaje się liczbę punktów wg § 3 Uchwały.  </w:t>
      </w:r>
    </w:p>
    <w:p w14:paraId="78551995"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Podczas postępowania rekrutacyjnego kandydaci wstępnie deklarują wybór modułu kształcenia z następującej oferty: </w:t>
      </w:r>
    </w:p>
    <w:p w14:paraId="73C36163" w14:textId="77777777" w:rsidR="00EB5641" w:rsidRPr="001E4318" w:rsidRDefault="00EB5641" w:rsidP="00EB5641">
      <w:pPr>
        <w:widowControl w:val="0"/>
        <w:numPr>
          <w:ilvl w:val="1"/>
          <w:numId w:val="30"/>
        </w:numPr>
        <w:tabs>
          <w:tab w:val="left" w:pos="426"/>
        </w:tabs>
        <w:autoSpaceDE w:val="0"/>
        <w:autoSpaceDN w:val="0"/>
        <w:spacing w:before="198" w:after="0" w:line="240" w:lineRule="auto"/>
        <w:ind w:left="0"/>
        <w:jc w:val="both"/>
        <w:rPr>
          <w:rFonts w:ascii="Times New Roman" w:eastAsia="Times New Roman" w:hAnsi="Times New Roman" w:cs="Times New Roman"/>
          <w:b/>
          <w:sz w:val="24"/>
        </w:rPr>
      </w:pPr>
      <w:r w:rsidRPr="001E4318">
        <w:rPr>
          <w:rFonts w:ascii="Times New Roman" w:eastAsia="Times New Roman" w:hAnsi="Times New Roman" w:cs="Times New Roman"/>
          <w:b/>
          <w:sz w:val="24"/>
        </w:rPr>
        <w:t xml:space="preserve">ANIMACJA SPOŁECZNA I ZARZĄDZANIE </w:t>
      </w:r>
      <w:r w:rsidRPr="001E4318">
        <w:rPr>
          <w:rFonts w:ascii="Times New Roman" w:eastAsia="Times New Roman" w:hAnsi="Times New Roman" w:cs="Times New Roman"/>
          <w:b/>
          <w:spacing w:val="-2"/>
          <w:sz w:val="24"/>
        </w:rPr>
        <w:t>KULTURĄ</w:t>
      </w:r>
    </w:p>
    <w:p w14:paraId="297C1844" w14:textId="77777777" w:rsidR="00EB5641" w:rsidRPr="001E4318" w:rsidRDefault="00EB5641" w:rsidP="00EB5641">
      <w:pPr>
        <w:widowControl w:val="0"/>
        <w:numPr>
          <w:ilvl w:val="1"/>
          <w:numId w:val="30"/>
        </w:numPr>
        <w:tabs>
          <w:tab w:val="left" w:pos="426"/>
        </w:tabs>
        <w:autoSpaceDE w:val="0"/>
        <w:autoSpaceDN w:val="0"/>
        <w:spacing w:before="116" w:after="0" w:line="240" w:lineRule="auto"/>
        <w:ind w:left="0"/>
        <w:jc w:val="both"/>
        <w:rPr>
          <w:rFonts w:ascii="Times New Roman" w:eastAsia="Times New Roman" w:hAnsi="Times New Roman" w:cs="Times New Roman"/>
          <w:b/>
          <w:sz w:val="24"/>
        </w:rPr>
      </w:pPr>
      <w:r w:rsidRPr="001E4318">
        <w:rPr>
          <w:rFonts w:ascii="Times New Roman" w:eastAsia="Times New Roman" w:hAnsi="Times New Roman" w:cs="Times New Roman"/>
          <w:b/>
          <w:sz w:val="24"/>
        </w:rPr>
        <w:t xml:space="preserve">EDUKACJA OBYWATELSKA I BEZPIECZEŃSTWO </w:t>
      </w:r>
      <w:r w:rsidRPr="001E4318">
        <w:rPr>
          <w:rFonts w:ascii="Times New Roman" w:eastAsia="Times New Roman" w:hAnsi="Times New Roman" w:cs="Times New Roman"/>
          <w:b/>
          <w:spacing w:val="-2"/>
          <w:sz w:val="24"/>
        </w:rPr>
        <w:t xml:space="preserve">PUBLICZNE </w:t>
      </w:r>
    </w:p>
    <w:p w14:paraId="18BBA194" w14:textId="77777777" w:rsidR="00EB5641" w:rsidRPr="001E4318" w:rsidRDefault="00EB5641" w:rsidP="00EB5641">
      <w:pPr>
        <w:tabs>
          <w:tab w:val="left" w:pos="426"/>
        </w:tabs>
        <w:spacing w:line="266" w:lineRule="auto"/>
        <w:jc w:val="both"/>
        <w:rPr>
          <w:rFonts w:ascii="Times New Roman" w:hAnsi="Times New Roman" w:cs="Times New Roman"/>
          <w:sz w:val="24"/>
          <w:szCs w:val="24"/>
        </w:rPr>
      </w:pPr>
    </w:p>
    <w:p w14:paraId="71325912"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Wybór modułu następuje w trakcie pierwszego roku studiów. Moduł może zostać uruchomiony, jeżeli wybierze go </w:t>
      </w:r>
      <w:r w:rsidRPr="001E4318">
        <w:rPr>
          <w:rFonts w:ascii="Times New Roman" w:hAnsi="Times New Roman" w:cs="Times New Roman"/>
          <w:b/>
          <w:sz w:val="24"/>
          <w:szCs w:val="24"/>
        </w:rPr>
        <w:t>co najmniej 25 studentów</w:t>
      </w:r>
      <w:r w:rsidRPr="001E4318">
        <w:rPr>
          <w:rFonts w:ascii="Times New Roman" w:hAnsi="Times New Roman" w:cs="Times New Roman"/>
          <w:sz w:val="24"/>
          <w:szCs w:val="24"/>
        </w:rPr>
        <w:t xml:space="preserve">. Pierwszeństwo wyboru danego modułu przysługuje studentom, którzy podczas rekrutacji zadeklarowali jego wybór. </w:t>
      </w:r>
    </w:p>
    <w:p w14:paraId="338FEB1F" w14:textId="77777777" w:rsidR="00EB5641" w:rsidRPr="001E4318" w:rsidRDefault="00EB5641" w:rsidP="00EB5641">
      <w:pPr>
        <w:spacing w:after="0" w:line="256" w:lineRule="auto"/>
        <w:ind w:left="360"/>
        <w:rPr>
          <w:rFonts w:ascii="Times New Roman" w:hAnsi="Times New Roman" w:cs="Times New Roman"/>
          <w:sz w:val="28"/>
          <w:szCs w:val="28"/>
        </w:rPr>
      </w:pPr>
    </w:p>
    <w:p w14:paraId="333BC72C" w14:textId="77777777" w:rsidR="00EB5641" w:rsidRPr="001E4318" w:rsidRDefault="00EB5641" w:rsidP="00EB5641">
      <w:pPr>
        <w:spacing w:after="37" w:line="256" w:lineRule="auto"/>
        <w:rPr>
          <w:rFonts w:ascii="Times New Roman" w:hAnsi="Times New Roman" w:cs="Times New Roman"/>
          <w:b/>
          <w:sz w:val="28"/>
          <w:szCs w:val="28"/>
        </w:rPr>
      </w:pPr>
    </w:p>
    <w:p w14:paraId="1754C4B2" w14:textId="77777777" w:rsidR="00EB5641" w:rsidRPr="001E4318" w:rsidRDefault="00EB5641" w:rsidP="00EB5641">
      <w:pPr>
        <w:spacing w:after="37" w:line="256" w:lineRule="auto"/>
        <w:rPr>
          <w:rFonts w:ascii="Times New Roman" w:hAnsi="Times New Roman" w:cs="Times New Roman"/>
          <w:b/>
          <w:sz w:val="28"/>
          <w:szCs w:val="28"/>
        </w:rPr>
      </w:pPr>
    </w:p>
    <w:p w14:paraId="2A0A8EBF" w14:textId="77777777" w:rsidR="00EB5641" w:rsidRPr="001E4318" w:rsidRDefault="00EB5641" w:rsidP="00EB5641">
      <w:pPr>
        <w:spacing w:after="37" w:line="256" w:lineRule="auto"/>
        <w:rPr>
          <w:rFonts w:ascii="Times New Roman" w:hAnsi="Times New Roman" w:cs="Times New Roman"/>
          <w:b/>
          <w:sz w:val="28"/>
          <w:szCs w:val="28"/>
        </w:rPr>
      </w:pPr>
    </w:p>
    <w:p w14:paraId="7213040F" w14:textId="77777777" w:rsidR="00EB5641" w:rsidRPr="001E4318" w:rsidRDefault="00EB5641" w:rsidP="00EB5641">
      <w:pPr>
        <w:spacing w:after="37" w:line="256" w:lineRule="auto"/>
        <w:rPr>
          <w:rFonts w:ascii="Times New Roman" w:hAnsi="Times New Roman" w:cs="Times New Roman"/>
          <w:sz w:val="28"/>
          <w:szCs w:val="28"/>
        </w:rPr>
      </w:pPr>
      <w:r w:rsidRPr="001E4318">
        <w:rPr>
          <w:rFonts w:ascii="Times New Roman" w:hAnsi="Times New Roman" w:cs="Times New Roman"/>
          <w:b/>
          <w:sz w:val="28"/>
          <w:szCs w:val="28"/>
        </w:rPr>
        <w:t xml:space="preserve">3. </w:t>
      </w:r>
      <w:r w:rsidRPr="001E4318">
        <w:rPr>
          <w:rFonts w:ascii="Times New Roman" w:hAnsi="Times New Roman" w:cs="Times New Roman"/>
          <w:b/>
          <w:sz w:val="32"/>
          <w:szCs w:val="32"/>
        </w:rPr>
        <w:t>PEDAGOGIKA PRZEDSZKOLNA I WCZESNOSZKOLNA</w:t>
      </w:r>
    </w:p>
    <w:p w14:paraId="5E8FA903" w14:textId="77777777" w:rsidR="00EB5641" w:rsidRPr="001E4318" w:rsidRDefault="00EB5641" w:rsidP="00EB5641">
      <w:pPr>
        <w:spacing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lastRenderedPageBreak/>
        <w:t>STUDIA JEDNOLITE STUDIA MAGISTERSKIE</w:t>
      </w:r>
    </w:p>
    <w:p w14:paraId="4853B1C7" w14:textId="77777777" w:rsidR="00EB5641" w:rsidRPr="001E4318" w:rsidRDefault="00EB5641" w:rsidP="00EB5641">
      <w:pPr>
        <w:spacing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STACJONARNE  I NIESTACJONARNE</w:t>
      </w:r>
    </w:p>
    <w:p w14:paraId="4DD80964" w14:textId="77777777" w:rsidR="00EB5641" w:rsidRPr="001E4318" w:rsidRDefault="00EB5641" w:rsidP="00EB5641">
      <w:pPr>
        <w:spacing w:after="0" w:line="256" w:lineRule="auto"/>
        <w:jc w:val="both"/>
        <w:rPr>
          <w:rFonts w:ascii="Times New Roman" w:hAnsi="Times New Roman" w:cs="Times New Roman"/>
        </w:rPr>
      </w:pPr>
    </w:p>
    <w:p w14:paraId="73ED22F5"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Przyjęcie kandydatów na studia odbywać się będzie na podstawie rankingu punktów z: </w:t>
      </w:r>
    </w:p>
    <w:p w14:paraId="6B6304D7" w14:textId="77777777" w:rsidR="00EB5641" w:rsidRPr="001E4318" w:rsidRDefault="00EB5641" w:rsidP="00EB5641">
      <w:pPr>
        <w:numPr>
          <w:ilvl w:val="0"/>
          <w:numId w:val="21"/>
        </w:numPr>
        <w:tabs>
          <w:tab w:val="left" w:pos="284"/>
        </w:tabs>
        <w:spacing w:after="5" w:line="266" w:lineRule="auto"/>
        <w:ind w:left="0"/>
        <w:jc w:val="both"/>
        <w:rPr>
          <w:rFonts w:ascii="Times New Roman" w:hAnsi="Times New Roman" w:cs="Times New Roman"/>
          <w:sz w:val="24"/>
          <w:szCs w:val="24"/>
        </w:rPr>
      </w:pPr>
      <w:r w:rsidRPr="001E4318">
        <w:rPr>
          <w:rFonts w:ascii="Times New Roman" w:hAnsi="Times New Roman" w:cs="Times New Roman"/>
          <w:sz w:val="24"/>
          <w:szCs w:val="24"/>
        </w:rPr>
        <w:t xml:space="preserve">Średniej ocen (punktów) uzyskanej z części pisemnej na egzaminie maturalnym („nowa matura”, matura międzynarodowa) lub na egzaminie dojrzałości („stara matura”). Ocenom ze świadectwa dojrzałości uwzględnianym w procesie kwalifikacji przyznaje się liczbę punktów wg § 3 Uchwały.  </w:t>
      </w:r>
    </w:p>
    <w:p w14:paraId="50BDA56A" w14:textId="77777777" w:rsidR="00EB5641" w:rsidRPr="001E4318" w:rsidRDefault="00EB5641" w:rsidP="00EB5641">
      <w:pPr>
        <w:numPr>
          <w:ilvl w:val="0"/>
          <w:numId w:val="21"/>
        </w:numPr>
        <w:tabs>
          <w:tab w:val="left" w:pos="284"/>
        </w:tabs>
        <w:spacing w:after="5" w:line="266" w:lineRule="auto"/>
        <w:ind w:left="0"/>
        <w:jc w:val="both"/>
        <w:rPr>
          <w:rFonts w:ascii="Times New Roman" w:hAnsi="Times New Roman" w:cs="Times New Roman"/>
          <w:sz w:val="24"/>
          <w:szCs w:val="24"/>
        </w:rPr>
      </w:pPr>
      <w:r w:rsidRPr="001E4318">
        <w:rPr>
          <w:rFonts w:ascii="Times New Roman" w:hAnsi="Times New Roman" w:cs="Times New Roman"/>
          <w:sz w:val="24"/>
          <w:szCs w:val="24"/>
        </w:rPr>
        <w:t>Kwalifikacja na podstawie zaświadczenia od logopedy (według ustalonego formularza) o braku przeciwwskazań do wykonywania zawodu nauczyciela z punktu widzenia prawidłowości aparatu i funkcji głosowych, słuchowych i artykulacyjnych.  Brak dostarczenia powyższego dokumentu skutkuje niedopuszczeniem kandydata do dalszego postępowania kwalifikacyjnego.</w:t>
      </w:r>
    </w:p>
    <w:p w14:paraId="167FB059" w14:textId="77777777" w:rsidR="00EB5641" w:rsidRPr="001E4318" w:rsidRDefault="00EB5641" w:rsidP="00EB5641">
      <w:pPr>
        <w:spacing w:after="0" w:line="256" w:lineRule="auto"/>
        <w:jc w:val="both"/>
        <w:rPr>
          <w:rFonts w:ascii="Times New Roman" w:hAnsi="Times New Roman" w:cs="Times New Roman"/>
          <w:sz w:val="24"/>
          <w:szCs w:val="24"/>
        </w:rPr>
      </w:pPr>
    </w:p>
    <w:p w14:paraId="3B9CFBD5" w14:textId="77777777" w:rsidR="00EB5641" w:rsidRPr="001E4318" w:rsidRDefault="00EB5641" w:rsidP="00EB5641">
      <w:pPr>
        <w:spacing w:after="0" w:line="256" w:lineRule="auto"/>
        <w:ind w:left="1080"/>
        <w:rPr>
          <w:rFonts w:ascii="Times New Roman" w:hAnsi="Times New Roman" w:cs="Times New Roman"/>
        </w:rPr>
      </w:pPr>
    </w:p>
    <w:p w14:paraId="1075E862" w14:textId="77777777" w:rsidR="00EB5641" w:rsidRPr="001E4318" w:rsidRDefault="00EB5641" w:rsidP="00EB5641">
      <w:pPr>
        <w:keepNext/>
        <w:keepLines/>
        <w:spacing w:before="240" w:after="16" w:line="249" w:lineRule="auto"/>
        <w:ind w:left="142" w:hanging="10"/>
        <w:jc w:val="both"/>
        <w:outlineLvl w:val="0"/>
        <w:rPr>
          <w:rFonts w:ascii="Times New Roman" w:eastAsia="Times New Roman" w:hAnsi="Times New Roman" w:cs="Times New Roman"/>
          <w:b/>
          <w:sz w:val="28"/>
          <w:szCs w:val="28"/>
        </w:rPr>
      </w:pPr>
      <w:r w:rsidRPr="001E4318">
        <w:rPr>
          <w:rFonts w:ascii="Times New Roman" w:eastAsia="Times New Roman" w:hAnsi="Times New Roman" w:cs="Times New Roman"/>
          <w:b/>
          <w:sz w:val="28"/>
          <w:szCs w:val="28"/>
        </w:rPr>
        <w:t xml:space="preserve">4. </w:t>
      </w:r>
      <w:r w:rsidRPr="001E4318">
        <w:rPr>
          <w:rFonts w:ascii="Times New Roman" w:eastAsia="Times New Roman" w:hAnsi="Times New Roman" w:cs="Times New Roman"/>
          <w:b/>
          <w:sz w:val="32"/>
          <w:szCs w:val="32"/>
        </w:rPr>
        <w:t xml:space="preserve">PEDAGOGIKA RESOCJALIZACYJNA  </w:t>
      </w:r>
    </w:p>
    <w:p w14:paraId="1660AE74" w14:textId="77777777" w:rsidR="00EB5641" w:rsidRPr="001E4318" w:rsidRDefault="00EB5641" w:rsidP="00EB5641">
      <w:pPr>
        <w:spacing w:before="240" w:after="0" w:line="256" w:lineRule="auto"/>
        <w:ind w:left="142"/>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STUDIA PIERWSZEGO STOPNIA STACJONARNE I NIESTACJONARNE</w:t>
      </w:r>
    </w:p>
    <w:p w14:paraId="16114A1F" w14:textId="77777777" w:rsidR="00EB5641" w:rsidRPr="001E4318" w:rsidRDefault="00EB5641" w:rsidP="00EB5641">
      <w:pPr>
        <w:spacing w:after="23" w:line="256" w:lineRule="auto"/>
        <w:ind w:left="142"/>
        <w:jc w:val="both"/>
        <w:rPr>
          <w:rFonts w:ascii="Times New Roman" w:hAnsi="Times New Roman" w:cs="Times New Roman"/>
        </w:rPr>
      </w:pPr>
    </w:p>
    <w:p w14:paraId="305540A8" w14:textId="77777777" w:rsidR="00EB5641" w:rsidRPr="001E4318" w:rsidRDefault="00EB5641" w:rsidP="00EB5641">
      <w:pPr>
        <w:spacing w:line="266" w:lineRule="auto"/>
        <w:ind w:left="142"/>
        <w:jc w:val="both"/>
        <w:rPr>
          <w:rFonts w:ascii="Times New Roman" w:hAnsi="Times New Roman" w:cs="Times New Roman"/>
          <w:sz w:val="24"/>
          <w:szCs w:val="24"/>
        </w:rPr>
      </w:pPr>
      <w:r w:rsidRPr="001E4318">
        <w:rPr>
          <w:rFonts w:ascii="Times New Roman" w:hAnsi="Times New Roman" w:cs="Times New Roman"/>
          <w:sz w:val="24"/>
          <w:szCs w:val="24"/>
        </w:rPr>
        <w:t xml:space="preserve">Przyjęcie kandydatów na I rok studiów odbywać się będzie na podstawie rankingu sumy punktów z: </w:t>
      </w:r>
    </w:p>
    <w:p w14:paraId="519E4C1D" w14:textId="77777777" w:rsidR="00EB5641" w:rsidRPr="001E4318" w:rsidRDefault="00EB5641" w:rsidP="00EB5641">
      <w:pPr>
        <w:numPr>
          <w:ilvl w:val="0"/>
          <w:numId w:val="22"/>
        </w:numPr>
        <w:spacing w:after="5" w:line="266" w:lineRule="auto"/>
        <w:ind w:left="142"/>
        <w:jc w:val="both"/>
        <w:rPr>
          <w:rFonts w:ascii="Times New Roman" w:hAnsi="Times New Roman" w:cs="Times New Roman"/>
          <w:sz w:val="24"/>
          <w:szCs w:val="24"/>
        </w:rPr>
      </w:pPr>
      <w:r w:rsidRPr="001E4318">
        <w:rPr>
          <w:rFonts w:ascii="Times New Roman" w:hAnsi="Times New Roman" w:cs="Times New Roman"/>
          <w:sz w:val="24"/>
          <w:szCs w:val="24"/>
        </w:rPr>
        <w:t xml:space="preserve">średniej ocen (punktów) uzyskanej z części pisemnej  na egzaminie maturalnym („nowa matura”, matura międzynarodowa) lub na egzaminie dojrzałości („stara matura”) z przedmiotów zdawanych na poziomie podstawowym: </w:t>
      </w:r>
      <w:r w:rsidRPr="001E4318">
        <w:rPr>
          <w:rFonts w:ascii="Times New Roman" w:hAnsi="Times New Roman" w:cs="Times New Roman"/>
          <w:b/>
          <w:sz w:val="24"/>
          <w:szCs w:val="24"/>
        </w:rPr>
        <w:t>język polski</w:t>
      </w:r>
      <w:r w:rsidRPr="001E4318">
        <w:rPr>
          <w:rFonts w:ascii="Times New Roman" w:hAnsi="Times New Roman" w:cs="Times New Roman"/>
          <w:sz w:val="24"/>
          <w:szCs w:val="24"/>
        </w:rPr>
        <w:t xml:space="preserve"> (z części pisemnej)i</w:t>
      </w:r>
      <w:r w:rsidRPr="001E4318">
        <w:rPr>
          <w:rFonts w:ascii="Times New Roman" w:hAnsi="Times New Roman" w:cs="Times New Roman"/>
          <w:b/>
          <w:sz w:val="24"/>
          <w:szCs w:val="24"/>
        </w:rPr>
        <w:t xml:space="preserve"> język obcy</w:t>
      </w:r>
      <w:r w:rsidRPr="001E4318">
        <w:rPr>
          <w:rFonts w:ascii="Times New Roman" w:hAnsi="Times New Roman" w:cs="Times New Roman"/>
          <w:sz w:val="24"/>
          <w:szCs w:val="24"/>
        </w:rPr>
        <w:t xml:space="preserve"> (z części pisemnej lub ustnej). Ocenom ze świadectwa dojrzałości uwzględnianym w procesie kwalifikacji przyznaje się liczbę punktów wg § 3 Uchwały  </w:t>
      </w:r>
    </w:p>
    <w:p w14:paraId="40DAE1A2" w14:textId="77777777" w:rsidR="00EB5641" w:rsidRPr="001E4318" w:rsidRDefault="00EB5641" w:rsidP="00EB5641">
      <w:pPr>
        <w:numPr>
          <w:ilvl w:val="0"/>
          <w:numId w:val="22"/>
        </w:numPr>
        <w:spacing w:after="5" w:line="266" w:lineRule="auto"/>
        <w:ind w:left="142"/>
        <w:jc w:val="both"/>
        <w:rPr>
          <w:rFonts w:ascii="Times New Roman" w:hAnsi="Times New Roman" w:cs="Times New Roman"/>
          <w:sz w:val="24"/>
          <w:szCs w:val="24"/>
        </w:rPr>
      </w:pPr>
      <w:r w:rsidRPr="001E4318">
        <w:rPr>
          <w:rFonts w:ascii="Times New Roman" w:hAnsi="Times New Roman" w:cs="Times New Roman"/>
          <w:sz w:val="24"/>
          <w:szCs w:val="24"/>
        </w:rPr>
        <w:t xml:space="preserve">liczby punktów uzyskanych z rozmowy kwalifikacyjnej sprawdzającej szczególne predyspozycje do studiowania na tym kierunku to jest: </w:t>
      </w:r>
    </w:p>
    <w:p w14:paraId="280EC950" w14:textId="77777777" w:rsidR="00EB5641" w:rsidRPr="001E4318" w:rsidRDefault="00EB5641" w:rsidP="00EB5641">
      <w:pPr>
        <w:numPr>
          <w:ilvl w:val="2"/>
          <w:numId w:val="38"/>
        </w:numPr>
        <w:spacing w:after="0" w:line="264" w:lineRule="auto"/>
        <w:ind w:left="142"/>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 xml:space="preserve">motywacji do studiowania,  </w:t>
      </w:r>
    </w:p>
    <w:p w14:paraId="5A4DC426" w14:textId="77777777" w:rsidR="00EB5641" w:rsidRPr="001E4318" w:rsidRDefault="00EB5641" w:rsidP="00EB5641">
      <w:pPr>
        <w:numPr>
          <w:ilvl w:val="2"/>
          <w:numId w:val="38"/>
        </w:numPr>
        <w:spacing w:after="0" w:line="264" w:lineRule="auto"/>
        <w:ind w:left="142" w:right="1275"/>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 xml:space="preserve">projektu zawodowego wykorzystania zdobytych umiejętności,  </w:t>
      </w:r>
    </w:p>
    <w:p w14:paraId="746AC795" w14:textId="77777777" w:rsidR="00EB5641" w:rsidRPr="001E4318" w:rsidRDefault="00EB5641" w:rsidP="00EB5641">
      <w:pPr>
        <w:numPr>
          <w:ilvl w:val="2"/>
          <w:numId w:val="38"/>
        </w:numPr>
        <w:spacing w:after="0" w:line="264" w:lineRule="auto"/>
        <w:ind w:left="142" w:right="2564"/>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 xml:space="preserve">posiadanych hobby i zainteresowań,  </w:t>
      </w:r>
    </w:p>
    <w:p w14:paraId="3F77A0E8" w14:textId="77777777" w:rsidR="00EB5641" w:rsidRPr="001E4318" w:rsidRDefault="00EB5641" w:rsidP="00EB5641">
      <w:pPr>
        <w:numPr>
          <w:ilvl w:val="2"/>
          <w:numId w:val="38"/>
        </w:numPr>
        <w:spacing w:after="0" w:line="264" w:lineRule="auto"/>
        <w:ind w:left="142" w:right="2564"/>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 xml:space="preserve">prezentacji siebie.  </w:t>
      </w:r>
    </w:p>
    <w:p w14:paraId="6B64AED5" w14:textId="77777777" w:rsidR="00EB5641" w:rsidRPr="001E4318" w:rsidRDefault="00EB5641" w:rsidP="00EB5641">
      <w:pPr>
        <w:spacing w:line="266" w:lineRule="auto"/>
        <w:ind w:left="142"/>
        <w:jc w:val="both"/>
        <w:rPr>
          <w:rFonts w:ascii="Times New Roman" w:hAnsi="Times New Roman" w:cs="Times New Roman"/>
          <w:sz w:val="24"/>
          <w:szCs w:val="24"/>
        </w:rPr>
      </w:pPr>
      <w:r w:rsidRPr="001E4318">
        <w:rPr>
          <w:rFonts w:ascii="Times New Roman" w:hAnsi="Times New Roman" w:cs="Times New Roman"/>
          <w:sz w:val="24"/>
          <w:szCs w:val="24"/>
        </w:rPr>
        <w:t xml:space="preserve">Za rozmowę można uzyskać max 60 punktów. Rozmowa jest zaliczona jeżeli kandydat otrzyma za nią min. 30 pkt. Nieprzystąpienie kandydata do rozmowy kwalifikacyjnej lub nieuzyskanie wymaganej ilości punktów skutkuje niedopuszczeniem kandydata do dalszego postępowania rekrutacyjnego. </w:t>
      </w:r>
    </w:p>
    <w:p w14:paraId="10941752" w14:textId="77777777" w:rsidR="00EB5641" w:rsidRPr="001E4318" w:rsidRDefault="00EB5641" w:rsidP="00EB5641">
      <w:pPr>
        <w:spacing w:line="266" w:lineRule="auto"/>
        <w:ind w:left="355"/>
        <w:jc w:val="both"/>
        <w:rPr>
          <w:rFonts w:ascii="Times New Roman" w:hAnsi="Times New Roman" w:cs="Times New Roman"/>
        </w:rPr>
      </w:pPr>
    </w:p>
    <w:p w14:paraId="1C4F54AC" w14:textId="77777777" w:rsidR="00EB5641" w:rsidRPr="001E4318" w:rsidRDefault="00EB5641" w:rsidP="00EB5641">
      <w:pPr>
        <w:keepNext/>
        <w:keepLines/>
        <w:spacing w:before="240" w:after="42" w:line="249" w:lineRule="auto"/>
        <w:jc w:val="both"/>
        <w:outlineLvl w:val="0"/>
        <w:rPr>
          <w:rFonts w:ascii="Times New Roman" w:eastAsia="Times New Roman" w:hAnsi="Times New Roman" w:cs="Times New Roman"/>
          <w:b/>
          <w:sz w:val="32"/>
          <w:szCs w:val="32"/>
        </w:rPr>
      </w:pPr>
      <w:r w:rsidRPr="001E4318">
        <w:rPr>
          <w:rFonts w:ascii="Times New Roman" w:eastAsia="Times New Roman" w:hAnsi="Times New Roman" w:cs="Times New Roman"/>
          <w:b/>
          <w:sz w:val="32"/>
          <w:szCs w:val="32"/>
        </w:rPr>
        <w:lastRenderedPageBreak/>
        <w:t xml:space="preserve">5. PRACA SOCJALNA  </w:t>
      </w:r>
    </w:p>
    <w:p w14:paraId="2A700096" w14:textId="77777777" w:rsidR="00EB5641" w:rsidRPr="001E4318" w:rsidRDefault="00EB5641" w:rsidP="00EB5641">
      <w:pPr>
        <w:spacing w:before="240" w:after="0" w:line="256" w:lineRule="auto"/>
        <w:ind w:firstLine="71"/>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STUDIA PIERWSZEGO STOPNIA STACJONARNE I NIESTACJONARNE</w:t>
      </w:r>
    </w:p>
    <w:p w14:paraId="25D33384" w14:textId="77777777" w:rsidR="00EB5641" w:rsidRPr="001E4318" w:rsidRDefault="00EB5641" w:rsidP="00EB5641">
      <w:pPr>
        <w:spacing w:after="20" w:line="256" w:lineRule="auto"/>
        <w:ind w:firstLine="71"/>
        <w:jc w:val="both"/>
        <w:rPr>
          <w:rFonts w:ascii="Times New Roman" w:hAnsi="Times New Roman" w:cs="Times New Roman"/>
          <w:sz w:val="24"/>
          <w:szCs w:val="24"/>
        </w:rPr>
      </w:pPr>
    </w:p>
    <w:p w14:paraId="326C0B32" w14:textId="77777777" w:rsidR="00EB5641" w:rsidRPr="001E4318" w:rsidRDefault="00EB5641" w:rsidP="00EB5641">
      <w:pPr>
        <w:spacing w:after="86" w:line="266" w:lineRule="auto"/>
        <w:jc w:val="both"/>
        <w:rPr>
          <w:rFonts w:ascii="Times New Roman" w:hAnsi="Times New Roman" w:cs="Times New Roman"/>
          <w:sz w:val="24"/>
          <w:szCs w:val="24"/>
        </w:rPr>
      </w:pPr>
      <w:r w:rsidRPr="001E4318">
        <w:rPr>
          <w:rFonts w:ascii="Times New Roman" w:hAnsi="Times New Roman" w:cs="Times New Roman"/>
          <w:sz w:val="24"/>
          <w:szCs w:val="24"/>
        </w:rPr>
        <w:t>Kandydaci z „</w:t>
      </w:r>
      <w:r w:rsidRPr="001E4318">
        <w:rPr>
          <w:rFonts w:ascii="Times New Roman" w:hAnsi="Times New Roman" w:cs="Times New Roman"/>
          <w:i/>
          <w:sz w:val="24"/>
          <w:szCs w:val="24"/>
        </w:rPr>
        <w:t xml:space="preserve">nową maturą”, </w:t>
      </w:r>
      <w:r w:rsidRPr="001E4318">
        <w:rPr>
          <w:rFonts w:ascii="Times New Roman" w:hAnsi="Times New Roman" w:cs="Times New Roman"/>
          <w:sz w:val="24"/>
          <w:szCs w:val="24"/>
        </w:rPr>
        <w:t>kandydaci z dyplomem matury międzynarodowej oraz kandydaci ze</w:t>
      </w:r>
      <w:r w:rsidRPr="001E4318">
        <w:rPr>
          <w:rFonts w:ascii="Times New Roman" w:hAnsi="Times New Roman" w:cs="Times New Roman"/>
          <w:i/>
          <w:sz w:val="24"/>
          <w:szCs w:val="24"/>
        </w:rPr>
        <w:t xml:space="preserve"> „starą maturą”:  </w:t>
      </w:r>
    </w:p>
    <w:p w14:paraId="75F65880"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Przyjęcie kandydatów na I rok studiów odbywać się będzie na podstawie </w:t>
      </w:r>
      <w:r w:rsidRPr="001E4318">
        <w:rPr>
          <w:rFonts w:ascii="Times New Roman" w:hAnsi="Times New Roman" w:cs="Times New Roman"/>
          <w:b/>
          <w:sz w:val="24"/>
          <w:szCs w:val="24"/>
        </w:rPr>
        <w:t xml:space="preserve">rankingu średniej ocen </w:t>
      </w:r>
      <w:r w:rsidRPr="001E4318">
        <w:rPr>
          <w:rFonts w:ascii="Times New Roman" w:hAnsi="Times New Roman" w:cs="Times New Roman"/>
          <w:sz w:val="24"/>
          <w:szCs w:val="24"/>
        </w:rPr>
        <w:t xml:space="preserve">(punktów) uzyskanej z części pisemnej  na egzaminie maturalnym („nowa matura”, matura międzynarodowa) lub na egzaminie dojrzałości („stara matura”). Ocenom ze świadectwa dojrzałości uwzględnianym w procesie kwalifikacji przyznaje się liczbę punktów wg § 3 Uchwały.  </w:t>
      </w:r>
    </w:p>
    <w:p w14:paraId="06AE1074" w14:textId="77777777" w:rsidR="00EB5641" w:rsidRPr="001E4318" w:rsidRDefault="00EB5641" w:rsidP="00EB5641">
      <w:pPr>
        <w:keepNext/>
        <w:keepLines/>
        <w:spacing w:after="39" w:line="249" w:lineRule="auto"/>
        <w:ind w:left="355" w:hanging="10"/>
        <w:outlineLvl w:val="0"/>
        <w:rPr>
          <w:rFonts w:ascii="Times New Roman" w:eastAsia="Times New Roman" w:hAnsi="Times New Roman" w:cs="Times New Roman"/>
          <w:b/>
          <w:sz w:val="28"/>
          <w:szCs w:val="28"/>
        </w:rPr>
      </w:pPr>
    </w:p>
    <w:p w14:paraId="5EB9DF9F" w14:textId="77777777" w:rsidR="00EB5641" w:rsidRPr="001E4318" w:rsidRDefault="00EB5641" w:rsidP="00EB5641">
      <w:pPr>
        <w:keepNext/>
        <w:keepLines/>
        <w:spacing w:before="240" w:after="39" w:line="249" w:lineRule="auto"/>
        <w:ind w:hanging="10"/>
        <w:outlineLvl w:val="0"/>
        <w:rPr>
          <w:rFonts w:ascii="Times New Roman" w:eastAsia="Times New Roman" w:hAnsi="Times New Roman" w:cs="Times New Roman"/>
          <w:b/>
          <w:sz w:val="32"/>
          <w:szCs w:val="32"/>
        </w:rPr>
      </w:pPr>
      <w:r w:rsidRPr="001E4318">
        <w:rPr>
          <w:rFonts w:ascii="Times New Roman" w:eastAsia="Times New Roman" w:hAnsi="Times New Roman" w:cs="Times New Roman"/>
          <w:b/>
          <w:sz w:val="32"/>
          <w:szCs w:val="32"/>
        </w:rPr>
        <w:t xml:space="preserve">6. LOGOPEDIA </w:t>
      </w:r>
    </w:p>
    <w:p w14:paraId="1BC4BA6B" w14:textId="77777777" w:rsidR="00EB5641" w:rsidRPr="001E4318" w:rsidRDefault="00EB5641" w:rsidP="00EB5641">
      <w:pPr>
        <w:spacing w:before="240"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 xml:space="preserve">STUDIA PIERWSZEGO STOPNIA  STACJONARNE </w:t>
      </w:r>
    </w:p>
    <w:p w14:paraId="653064AC" w14:textId="77777777" w:rsidR="00EB5641" w:rsidRPr="001E4318" w:rsidRDefault="00EB5641" w:rsidP="00EB5641">
      <w:pPr>
        <w:spacing w:after="15" w:line="256" w:lineRule="auto"/>
        <w:rPr>
          <w:rFonts w:ascii="Times New Roman" w:hAnsi="Times New Roman" w:cs="Times New Roman"/>
        </w:rPr>
      </w:pPr>
    </w:p>
    <w:p w14:paraId="0C931778"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Kandydaci z</w:t>
      </w:r>
      <w:r w:rsidRPr="001E4318">
        <w:rPr>
          <w:rFonts w:ascii="Times New Roman" w:hAnsi="Times New Roman" w:cs="Times New Roman"/>
          <w:i/>
          <w:sz w:val="24"/>
          <w:szCs w:val="24"/>
        </w:rPr>
        <w:t xml:space="preserve"> „nową maturą”, </w:t>
      </w:r>
      <w:r w:rsidRPr="001E4318">
        <w:rPr>
          <w:rFonts w:ascii="Times New Roman" w:hAnsi="Times New Roman" w:cs="Times New Roman"/>
          <w:sz w:val="24"/>
          <w:szCs w:val="24"/>
        </w:rPr>
        <w:t>kandydaci z dyplomem matury międzynarodowej oraz kandydaci ze</w:t>
      </w:r>
      <w:r w:rsidRPr="001E4318">
        <w:rPr>
          <w:rFonts w:ascii="Times New Roman" w:hAnsi="Times New Roman" w:cs="Times New Roman"/>
          <w:i/>
          <w:sz w:val="24"/>
          <w:szCs w:val="24"/>
        </w:rPr>
        <w:t xml:space="preserve"> „starą maturą”.</w:t>
      </w:r>
    </w:p>
    <w:p w14:paraId="01F8092D" w14:textId="77777777" w:rsidR="00EB5641" w:rsidRPr="001E4318" w:rsidRDefault="00EB5641" w:rsidP="00EB5641">
      <w:pPr>
        <w:spacing w:after="81"/>
        <w:jc w:val="both"/>
        <w:rPr>
          <w:rFonts w:ascii="Times New Roman" w:hAnsi="Times New Roman" w:cs="Times New Roman"/>
          <w:sz w:val="24"/>
          <w:szCs w:val="24"/>
        </w:rPr>
      </w:pPr>
      <w:r w:rsidRPr="001E4318">
        <w:rPr>
          <w:rFonts w:ascii="Times New Roman" w:hAnsi="Times New Roman" w:cs="Times New Roman"/>
          <w:sz w:val="24"/>
          <w:szCs w:val="24"/>
        </w:rPr>
        <w:t>Przyjęcie na studia obejmuje obowiązkowe sprawdzenie predyspozycji kandydata do wykonywania zawodu logopedy w zakresie prawidłowości aparatu i funkcji głosowych, słuchowych i artykulacyjnych. Nieprzystąpienie kandydata do powyższego sprawdzianu lub negatywny wynik powyższego sprawdzianu skutkuje niedopuszczeniem kandydata do dalszego postępowania kwalifikacyjnego</w:t>
      </w:r>
    </w:p>
    <w:p w14:paraId="2384A7C4"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Przyjęcie kandydatów na I rok studiów odbywać się będzie na podstawie </w:t>
      </w:r>
      <w:r w:rsidRPr="001E4318">
        <w:rPr>
          <w:rFonts w:ascii="Times New Roman" w:hAnsi="Times New Roman" w:cs="Times New Roman"/>
          <w:b/>
          <w:sz w:val="24"/>
          <w:szCs w:val="24"/>
        </w:rPr>
        <w:t xml:space="preserve">rankingu średniej ocen </w:t>
      </w:r>
      <w:r w:rsidRPr="001E4318">
        <w:rPr>
          <w:rFonts w:ascii="Times New Roman" w:hAnsi="Times New Roman" w:cs="Times New Roman"/>
          <w:sz w:val="24"/>
          <w:szCs w:val="24"/>
        </w:rPr>
        <w:t xml:space="preserve">(punktów) uzyskanej z części pisemnej  na egzaminie maturalnym („nowa matura”, matura międzynarodowa) lub na egzaminie dojrzałości („stara matura”). Ocenom ze świadectwa dojrzałości uwzględnianym w procesie kwalifikacji przyznaje się liczbę punktów wg § 3 Uchwały.  </w:t>
      </w:r>
    </w:p>
    <w:p w14:paraId="3324C852" w14:textId="77777777" w:rsidR="00EB5641" w:rsidRPr="001E4318" w:rsidRDefault="00EB5641" w:rsidP="00EB5641">
      <w:pPr>
        <w:spacing w:after="121" w:line="256" w:lineRule="auto"/>
        <w:jc w:val="both"/>
        <w:rPr>
          <w:rFonts w:ascii="Times New Roman" w:hAnsi="Times New Roman" w:cs="Times New Roman"/>
        </w:rPr>
      </w:pPr>
    </w:p>
    <w:p w14:paraId="2525D286" w14:textId="77777777" w:rsidR="00EB5641" w:rsidRPr="001E4318" w:rsidRDefault="00EB5641" w:rsidP="00EB5641">
      <w:pPr>
        <w:keepNext/>
        <w:keepLines/>
        <w:spacing w:before="240" w:after="16" w:line="249" w:lineRule="auto"/>
        <w:ind w:hanging="10"/>
        <w:outlineLvl w:val="0"/>
        <w:rPr>
          <w:rFonts w:ascii="Times New Roman" w:eastAsia="Times New Roman" w:hAnsi="Times New Roman" w:cs="Times New Roman"/>
          <w:b/>
          <w:sz w:val="32"/>
          <w:szCs w:val="32"/>
        </w:rPr>
      </w:pPr>
      <w:r w:rsidRPr="001E4318">
        <w:rPr>
          <w:rFonts w:ascii="Times New Roman" w:eastAsia="Times New Roman" w:hAnsi="Times New Roman" w:cs="Times New Roman"/>
          <w:b/>
          <w:sz w:val="32"/>
          <w:szCs w:val="32"/>
        </w:rPr>
        <w:t xml:space="preserve">7.  PEDAGOGIKA OPIEKUŃCZA Z PROFILAKTYKĄ UZALEŻNIEŃ I SOCJOTERAPIĄ  </w:t>
      </w:r>
    </w:p>
    <w:p w14:paraId="370A2543" w14:textId="77777777" w:rsidR="00EB5641" w:rsidRPr="001E4318" w:rsidRDefault="00EB5641" w:rsidP="00EB5641">
      <w:pPr>
        <w:spacing w:before="240"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STUDIA PIERWSZEGO STOPNIA STACJONARNE</w:t>
      </w:r>
    </w:p>
    <w:p w14:paraId="1B44593A" w14:textId="77777777" w:rsidR="00EB5641" w:rsidRPr="001E4318" w:rsidRDefault="00EB5641" w:rsidP="00EB5641">
      <w:pPr>
        <w:spacing w:after="0" w:line="256" w:lineRule="auto"/>
        <w:rPr>
          <w:rFonts w:ascii="Times New Roman" w:hAnsi="Times New Roman" w:cs="Times New Roman"/>
        </w:rPr>
      </w:pPr>
    </w:p>
    <w:p w14:paraId="281FD067" w14:textId="77777777" w:rsidR="00EB5641" w:rsidRPr="001E4318" w:rsidRDefault="00EB5641" w:rsidP="00EB5641">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1E4318">
        <w:rPr>
          <w:rFonts w:ascii="Times New Roman" w:eastAsia="Times New Roman" w:hAnsi="Times New Roman" w:cs="Times New Roman"/>
          <w:sz w:val="24"/>
          <w:szCs w:val="24"/>
          <w:lang w:eastAsia="en-US"/>
        </w:rPr>
        <w:t xml:space="preserve">Kandydaci z„ nową maturą”, kandydaci z dyplomem matury międzynarodowej oraz kandydaci </w:t>
      </w:r>
      <w:r w:rsidRPr="001E4318">
        <w:rPr>
          <w:rFonts w:ascii="Times New Roman" w:eastAsia="Times New Roman" w:hAnsi="Times New Roman" w:cs="Times New Roman"/>
          <w:spacing w:val="-5"/>
          <w:sz w:val="24"/>
          <w:szCs w:val="24"/>
          <w:lang w:eastAsia="en-US"/>
        </w:rPr>
        <w:t>ze</w:t>
      </w:r>
      <w:r w:rsidRPr="001E4318">
        <w:rPr>
          <w:rFonts w:ascii="Times New Roman" w:eastAsia="Times New Roman" w:hAnsi="Times New Roman" w:cs="Times New Roman"/>
          <w:sz w:val="24"/>
          <w:szCs w:val="24"/>
          <w:lang w:eastAsia="en-US"/>
        </w:rPr>
        <w:t xml:space="preserve"> „starą</w:t>
      </w:r>
      <w:r w:rsidRPr="001E4318">
        <w:rPr>
          <w:rFonts w:ascii="Times New Roman" w:eastAsia="Times New Roman" w:hAnsi="Times New Roman" w:cs="Times New Roman"/>
          <w:spacing w:val="-2"/>
          <w:sz w:val="24"/>
          <w:szCs w:val="24"/>
          <w:lang w:eastAsia="en-US"/>
        </w:rPr>
        <w:t xml:space="preserve"> maturą”.</w:t>
      </w:r>
    </w:p>
    <w:p w14:paraId="678ABA16" w14:textId="77777777" w:rsidR="00EB5641" w:rsidRPr="001E4318" w:rsidRDefault="00EB5641" w:rsidP="00EB5641">
      <w:pPr>
        <w:spacing w:before="100" w:beforeAutospacing="1" w:after="100" w:afterAutospacing="1"/>
        <w:jc w:val="both"/>
        <w:rPr>
          <w:rFonts w:ascii="Times New Roman" w:hAnsi="Times New Roman" w:cs="Times New Roman"/>
          <w:sz w:val="24"/>
          <w:szCs w:val="24"/>
        </w:rPr>
      </w:pPr>
      <w:r w:rsidRPr="001E4318">
        <w:rPr>
          <w:rFonts w:ascii="Times New Roman" w:hAnsi="Times New Roman" w:cs="Times New Roman"/>
          <w:sz w:val="24"/>
          <w:szCs w:val="24"/>
        </w:rPr>
        <w:t>Przyjęcie kandydat</w:t>
      </w:r>
      <w:r w:rsidRPr="001E4318">
        <w:rPr>
          <w:rFonts w:ascii="Times New Roman" w:hAnsi="Times New Roman" w:cs="Times New Roman"/>
          <w:sz w:val="24"/>
          <w:szCs w:val="24"/>
          <w:lang w:val="es-ES_tradnl"/>
        </w:rPr>
        <w:t>ó</w:t>
      </w:r>
      <w:r w:rsidRPr="001E4318">
        <w:rPr>
          <w:rFonts w:ascii="Times New Roman" w:hAnsi="Times New Roman" w:cs="Times New Roman"/>
          <w:sz w:val="24"/>
          <w:szCs w:val="24"/>
        </w:rPr>
        <w:t>w na I rok studiów odbywać się będzie na podstawie rankingu sumy punkt</w:t>
      </w:r>
      <w:r w:rsidRPr="001E4318">
        <w:rPr>
          <w:rFonts w:ascii="Times New Roman" w:hAnsi="Times New Roman" w:cs="Times New Roman"/>
          <w:sz w:val="24"/>
          <w:szCs w:val="24"/>
          <w:lang w:val="es-ES_tradnl"/>
        </w:rPr>
        <w:t>ó</w:t>
      </w:r>
      <w:r w:rsidRPr="001E4318">
        <w:rPr>
          <w:rFonts w:ascii="Times New Roman" w:hAnsi="Times New Roman" w:cs="Times New Roman"/>
          <w:sz w:val="24"/>
          <w:szCs w:val="24"/>
        </w:rPr>
        <w:t>w z:</w:t>
      </w:r>
    </w:p>
    <w:p w14:paraId="5011C073" w14:textId="77777777" w:rsidR="00EB5641" w:rsidRPr="001E4318" w:rsidRDefault="00EB5641" w:rsidP="00EB5641">
      <w:pPr>
        <w:numPr>
          <w:ilvl w:val="0"/>
          <w:numId w:val="31"/>
        </w:numPr>
        <w:spacing w:before="100" w:beforeAutospacing="1" w:after="100" w:afterAutospacing="1" w:line="240" w:lineRule="auto"/>
        <w:ind w:left="0" w:firstLine="0"/>
        <w:jc w:val="both"/>
        <w:rPr>
          <w:rFonts w:ascii="Times New Roman" w:hAnsi="Times New Roman" w:cs="Times New Roman"/>
          <w:sz w:val="24"/>
          <w:szCs w:val="24"/>
        </w:rPr>
      </w:pPr>
      <w:r w:rsidRPr="001E4318">
        <w:rPr>
          <w:rFonts w:ascii="Times New Roman" w:hAnsi="Times New Roman" w:cs="Times New Roman"/>
          <w:sz w:val="24"/>
          <w:szCs w:val="24"/>
        </w:rPr>
        <w:lastRenderedPageBreak/>
        <w:t>Średniej ocen (punkt</w:t>
      </w:r>
      <w:r w:rsidRPr="001E4318">
        <w:rPr>
          <w:rFonts w:ascii="Times New Roman" w:hAnsi="Times New Roman" w:cs="Times New Roman"/>
          <w:sz w:val="24"/>
          <w:szCs w:val="24"/>
          <w:lang w:val="es-ES_tradnl"/>
        </w:rPr>
        <w:t>ó</w:t>
      </w:r>
      <w:r w:rsidRPr="001E4318">
        <w:rPr>
          <w:rFonts w:ascii="Times New Roman" w:hAnsi="Times New Roman" w:cs="Times New Roman"/>
          <w:sz w:val="24"/>
          <w:szCs w:val="24"/>
        </w:rPr>
        <w:t>w) uzyskanej z części pisemnej na egzaminie maturalnym („nowa matura”</w:t>
      </w:r>
      <w:r w:rsidRPr="001E4318">
        <w:rPr>
          <w:rFonts w:ascii="Times New Roman" w:hAnsi="Times New Roman" w:cs="Times New Roman"/>
          <w:sz w:val="24"/>
          <w:szCs w:val="24"/>
          <w:lang w:val="it-IT"/>
        </w:rPr>
        <w:t>, matura mi</w:t>
      </w:r>
      <w:r w:rsidRPr="001E4318">
        <w:rPr>
          <w:rFonts w:ascii="Times New Roman" w:hAnsi="Times New Roman" w:cs="Times New Roman"/>
          <w:sz w:val="24"/>
          <w:szCs w:val="24"/>
        </w:rPr>
        <w:t>ędzynarodowa) lub na egzaminie dojrzałości</w:t>
      </w:r>
      <w:r w:rsidRPr="001E4318">
        <w:rPr>
          <w:rFonts w:ascii="Times New Roman" w:hAnsi="Times New Roman" w:cs="Times New Roman"/>
          <w:sz w:val="24"/>
          <w:szCs w:val="24"/>
          <w:lang w:val="it-IT"/>
        </w:rPr>
        <w:t xml:space="preserve"> (</w:t>
      </w:r>
      <w:r w:rsidRPr="001E4318">
        <w:rPr>
          <w:rFonts w:ascii="Times New Roman" w:hAnsi="Times New Roman" w:cs="Times New Roman"/>
          <w:sz w:val="24"/>
          <w:szCs w:val="24"/>
        </w:rPr>
        <w:t>„stara matura”) z części pisemnej z przedmiot</w:t>
      </w:r>
      <w:r w:rsidRPr="001E4318">
        <w:rPr>
          <w:rFonts w:ascii="Times New Roman" w:hAnsi="Times New Roman" w:cs="Times New Roman"/>
          <w:sz w:val="24"/>
          <w:szCs w:val="24"/>
          <w:lang w:val="es-ES_tradnl"/>
        </w:rPr>
        <w:t>ó</w:t>
      </w:r>
      <w:r w:rsidRPr="001E4318">
        <w:rPr>
          <w:rFonts w:ascii="Times New Roman" w:hAnsi="Times New Roman" w:cs="Times New Roman"/>
          <w:sz w:val="24"/>
          <w:szCs w:val="24"/>
        </w:rPr>
        <w:t xml:space="preserve">w zdawanych na poziomie podstawowym: </w:t>
      </w:r>
      <w:r w:rsidRPr="001E4318">
        <w:rPr>
          <w:rFonts w:ascii="Times New Roman" w:hAnsi="Times New Roman" w:cs="Times New Roman"/>
          <w:bCs/>
          <w:sz w:val="24"/>
          <w:szCs w:val="24"/>
        </w:rPr>
        <w:t>język polski, język obcy</w:t>
      </w:r>
      <w:r w:rsidRPr="001E4318">
        <w:rPr>
          <w:rFonts w:ascii="Times New Roman" w:hAnsi="Times New Roman" w:cs="Times New Roman"/>
          <w:sz w:val="24"/>
          <w:szCs w:val="24"/>
        </w:rPr>
        <w:t xml:space="preserve">. </w:t>
      </w:r>
    </w:p>
    <w:p w14:paraId="5410C92D" w14:textId="77777777" w:rsidR="00EB5641" w:rsidRPr="001E4318" w:rsidRDefault="00EB5641" w:rsidP="00EB5641">
      <w:pPr>
        <w:numPr>
          <w:ilvl w:val="0"/>
          <w:numId w:val="31"/>
        </w:numPr>
        <w:spacing w:before="100" w:beforeAutospacing="1" w:after="100" w:afterAutospacing="1" w:line="240" w:lineRule="auto"/>
        <w:ind w:left="0" w:firstLine="0"/>
        <w:jc w:val="both"/>
        <w:rPr>
          <w:rFonts w:ascii="Times New Roman" w:hAnsi="Times New Roman" w:cs="Times New Roman"/>
          <w:sz w:val="24"/>
          <w:szCs w:val="24"/>
        </w:rPr>
      </w:pPr>
      <w:r w:rsidRPr="001E4318">
        <w:rPr>
          <w:rFonts w:ascii="Times New Roman" w:hAnsi="Times New Roman" w:cs="Times New Roman"/>
          <w:sz w:val="24"/>
          <w:szCs w:val="24"/>
        </w:rPr>
        <w:t>Liczby punkt</w:t>
      </w:r>
      <w:r w:rsidRPr="001E4318">
        <w:rPr>
          <w:rFonts w:ascii="Times New Roman" w:hAnsi="Times New Roman" w:cs="Times New Roman"/>
          <w:sz w:val="24"/>
          <w:szCs w:val="24"/>
          <w:lang w:val="es-ES_tradnl"/>
        </w:rPr>
        <w:t>ó</w:t>
      </w:r>
      <w:r w:rsidRPr="001E4318">
        <w:rPr>
          <w:rFonts w:ascii="Times New Roman" w:hAnsi="Times New Roman" w:cs="Times New Roman"/>
          <w:sz w:val="24"/>
          <w:szCs w:val="24"/>
        </w:rPr>
        <w:t>w uzyskanych z rozmowy kwalifikacyjnej sprawdzającej szczególnie predyspozycje do studiowania na tym kierunku to jest:</w:t>
      </w:r>
    </w:p>
    <w:p w14:paraId="2302B58A" w14:textId="77777777" w:rsidR="00EB5641" w:rsidRPr="001E4318" w:rsidRDefault="00EB5641" w:rsidP="00EB5641">
      <w:pPr>
        <w:numPr>
          <w:ilvl w:val="0"/>
          <w:numId w:val="39"/>
        </w:numPr>
        <w:spacing w:after="0" w:line="240" w:lineRule="auto"/>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motywacji do studiowania,</w:t>
      </w:r>
    </w:p>
    <w:p w14:paraId="39FB4214" w14:textId="77777777" w:rsidR="00EB5641" w:rsidRPr="001E4318" w:rsidRDefault="00EB5641" w:rsidP="00EB5641">
      <w:pPr>
        <w:numPr>
          <w:ilvl w:val="0"/>
          <w:numId w:val="39"/>
        </w:numPr>
        <w:spacing w:after="0" w:line="240" w:lineRule="auto"/>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projektu zawodowego wykorzystania zdobytych umiejętnoś</w:t>
      </w:r>
      <w:r w:rsidRPr="001E4318">
        <w:rPr>
          <w:rFonts w:ascii="Times New Roman" w:eastAsia="Times New Roman" w:hAnsi="Times New Roman" w:cs="Times New Roman"/>
          <w:sz w:val="24"/>
          <w:szCs w:val="24"/>
          <w:lang w:val="it-IT"/>
        </w:rPr>
        <w:t>ci,</w:t>
      </w:r>
    </w:p>
    <w:p w14:paraId="7722D606" w14:textId="77777777" w:rsidR="00EB5641" w:rsidRPr="001E4318" w:rsidRDefault="00EB5641" w:rsidP="00EB5641">
      <w:pPr>
        <w:numPr>
          <w:ilvl w:val="0"/>
          <w:numId w:val="39"/>
        </w:numPr>
        <w:spacing w:after="0" w:line="240" w:lineRule="auto"/>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posiadanych hobby i zainteresowań,</w:t>
      </w:r>
    </w:p>
    <w:p w14:paraId="0E799F71" w14:textId="77777777" w:rsidR="00EB5641" w:rsidRPr="001E4318" w:rsidRDefault="00EB5641" w:rsidP="00EB5641">
      <w:pPr>
        <w:numPr>
          <w:ilvl w:val="0"/>
          <w:numId w:val="39"/>
        </w:numPr>
        <w:spacing w:after="0" w:line="240" w:lineRule="auto"/>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prezentacji siebie.</w:t>
      </w:r>
    </w:p>
    <w:p w14:paraId="6AE65DE2" w14:textId="77777777" w:rsidR="00EB5641" w:rsidRPr="001E4318" w:rsidRDefault="00EB5641" w:rsidP="00EB5641">
      <w:pPr>
        <w:spacing w:before="100" w:beforeAutospacing="1" w:after="100" w:afterAutospacing="1"/>
        <w:jc w:val="both"/>
        <w:rPr>
          <w:rFonts w:ascii="Times New Roman" w:hAnsi="Times New Roman" w:cs="Times New Roman"/>
          <w:sz w:val="24"/>
          <w:szCs w:val="24"/>
        </w:rPr>
      </w:pPr>
      <w:r w:rsidRPr="001E4318">
        <w:rPr>
          <w:rFonts w:ascii="Times New Roman" w:hAnsi="Times New Roman" w:cs="Times New Roman"/>
          <w:sz w:val="24"/>
          <w:szCs w:val="24"/>
        </w:rPr>
        <w:t>Za rozmowę można uzyskać max. 45 punkt</w:t>
      </w:r>
      <w:r w:rsidRPr="001E4318">
        <w:rPr>
          <w:rFonts w:ascii="Times New Roman" w:hAnsi="Times New Roman" w:cs="Times New Roman"/>
          <w:sz w:val="24"/>
          <w:szCs w:val="24"/>
          <w:lang w:val="es-ES_tradnl"/>
        </w:rPr>
        <w:t>ó</w:t>
      </w:r>
      <w:r w:rsidRPr="001E4318">
        <w:rPr>
          <w:rFonts w:ascii="Times New Roman" w:hAnsi="Times New Roman" w:cs="Times New Roman"/>
          <w:sz w:val="24"/>
          <w:szCs w:val="24"/>
        </w:rPr>
        <w:t>w. Rozmowa jest zaliczona, jeżeli kandydat otrzyma za nią min. 20 pkt. Nieprzystąpienie kandydata do rozmowy kwalifikacyjnej lub nieuzyskanie wymaganej liczby punkt</w:t>
      </w:r>
      <w:r w:rsidRPr="001E4318">
        <w:rPr>
          <w:rFonts w:ascii="Times New Roman" w:hAnsi="Times New Roman" w:cs="Times New Roman"/>
          <w:sz w:val="24"/>
          <w:szCs w:val="24"/>
          <w:lang w:val="es-ES_tradnl"/>
        </w:rPr>
        <w:t>ó</w:t>
      </w:r>
      <w:r w:rsidRPr="001E4318">
        <w:rPr>
          <w:rFonts w:ascii="Times New Roman" w:hAnsi="Times New Roman" w:cs="Times New Roman"/>
          <w:sz w:val="24"/>
          <w:szCs w:val="24"/>
        </w:rPr>
        <w:t>w skutkuje niedopuszczeniem kandydata do dalszego postępowania rekrutacyjnego.</w:t>
      </w:r>
    </w:p>
    <w:p w14:paraId="22AC8AE8" w14:textId="77777777" w:rsidR="00EB5641" w:rsidRPr="001E4318" w:rsidRDefault="00EB5641" w:rsidP="00EB5641">
      <w:pPr>
        <w:jc w:val="both"/>
        <w:rPr>
          <w:rFonts w:ascii="Times New Roman" w:hAnsi="Times New Roman" w:cs="Times New Roman"/>
          <w:b/>
          <w:sz w:val="32"/>
          <w:szCs w:val="32"/>
          <w:shd w:val="clear" w:color="auto" w:fill="FFFFFF"/>
        </w:rPr>
      </w:pPr>
      <w:r w:rsidRPr="001E4318">
        <w:rPr>
          <w:rFonts w:ascii="Times New Roman" w:eastAsia="Times New Roman" w:hAnsi="Times New Roman" w:cs="Times New Roman"/>
          <w:b/>
          <w:sz w:val="32"/>
          <w:szCs w:val="32"/>
        </w:rPr>
        <w:t xml:space="preserve">8. </w:t>
      </w:r>
      <w:r w:rsidRPr="001E4318">
        <w:rPr>
          <w:rFonts w:ascii="Times New Roman" w:hAnsi="Times New Roman" w:cs="Times New Roman"/>
          <w:b/>
          <w:sz w:val="32"/>
          <w:szCs w:val="32"/>
          <w:shd w:val="clear" w:color="auto" w:fill="FFFFFF"/>
        </w:rPr>
        <w:t>ROZWÓJ OSOBISTY I KARIERA ZAWODOWA Z AI</w:t>
      </w:r>
    </w:p>
    <w:p w14:paraId="5059BE06" w14:textId="77777777" w:rsidR="00EB5641" w:rsidRPr="001E4318" w:rsidRDefault="00EB5641" w:rsidP="00EB5641">
      <w:pPr>
        <w:spacing w:before="240"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STUDIA PIERWSZEGO STOPNIA STACJONARNE</w:t>
      </w:r>
    </w:p>
    <w:p w14:paraId="1DDBBA8F" w14:textId="77777777" w:rsidR="00EB5641" w:rsidRPr="001E4318" w:rsidRDefault="00EB5641" w:rsidP="00EB5641">
      <w:pPr>
        <w:jc w:val="both"/>
        <w:rPr>
          <w:rFonts w:ascii="Times New Roman" w:hAnsi="Times New Roman" w:cs="Times New Roman"/>
          <w:sz w:val="24"/>
          <w:szCs w:val="24"/>
          <w:shd w:val="clear" w:color="auto" w:fill="FFFFFF"/>
        </w:rPr>
      </w:pPr>
      <w:r w:rsidRPr="001E4318">
        <w:rPr>
          <w:rFonts w:ascii="Times New Roman" w:hAnsi="Times New Roman" w:cs="Times New Roman"/>
          <w:sz w:val="24"/>
          <w:szCs w:val="24"/>
        </w:rPr>
        <w:br/>
      </w:r>
      <w:r w:rsidRPr="001E4318">
        <w:rPr>
          <w:rFonts w:ascii="Times New Roman" w:hAnsi="Times New Roman" w:cs="Times New Roman"/>
          <w:sz w:val="24"/>
          <w:szCs w:val="24"/>
          <w:shd w:val="clear" w:color="auto" w:fill="FFFFFF"/>
        </w:rPr>
        <w:t>Kandydaci z „nową maturą”, kandydaci z dyplomem matury międzynarodowej oraz kandydaci ze „starą maturą”. </w:t>
      </w:r>
    </w:p>
    <w:p w14:paraId="1190B347" w14:textId="77777777" w:rsidR="00EB5641" w:rsidRPr="001E4318" w:rsidRDefault="00EB5641" w:rsidP="00EB5641">
      <w:pPr>
        <w:jc w:val="both"/>
        <w:rPr>
          <w:rFonts w:ascii="Times New Roman" w:hAnsi="Times New Roman" w:cs="Times New Roman"/>
          <w:sz w:val="24"/>
          <w:szCs w:val="24"/>
          <w:shd w:val="clear" w:color="auto" w:fill="FFFFFF"/>
        </w:rPr>
      </w:pPr>
      <w:r w:rsidRPr="001E4318">
        <w:rPr>
          <w:rFonts w:ascii="Times New Roman" w:hAnsi="Times New Roman" w:cs="Times New Roman"/>
          <w:sz w:val="24"/>
          <w:szCs w:val="24"/>
          <w:shd w:val="clear" w:color="auto" w:fill="FFFFFF"/>
        </w:rPr>
        <w:t> </w:t>
      </w:r>
      <w:r w:rsidRPr="001E4318">
        <w:rPr>
          <w:rFonts w:ascii="Times New Roman" w:hAnsi="Times New Roman" w:cs="Times New Roman"/>
          <w:sz w:val="24"/>
          <w:szCs w:val="24"/>
        </w:rPr>
        <w:br/>
      </w:r>
      <w:r w:rsidRPr="001E4318">
        <w:rPr>
          <w:rFonts w:ascii="Times New Roman" w:hAnsi="Times New Roman" w:cs="Times New Roman"/>
          <w:sz w:val="24"/>
          <w:szCs w:val="24"/>
          <w:shd w:val="clear" w:color="auto" w:fill="FFFFFF"/>
        </w:rPr>
        <w:t>Przyjęcie kandydatów na I rok studiów odbywać się będzie na podstawie rankingu średniej ocen (punktów) uzyskanej z </w:t>
      </w:r>
      <w:r w:rsidRPr="001E4318">
        <w:rPr>
          <w:rStyle w:val="object"/>
          <w:rFonts w:ascii="Times New Roman" w:hAnsi="Times New Roman" w:cs="Times New Roman"/>
          <w:sz w:val="24"/>
          <w:szCs w:val="24"/>
        </w:rPr>
        <w:t>cz</w:t>
      </w:r>
      <w:r w:rsidRPr="001E4318">
        <w:rPr>
          <w:rFonts w:ascii="Times New Roman" w:hAnsi="Times New Roman" w:cs="Times New Roman"/>
          <w:sz w:val="24"/>
          <w:szCs w:val="24"/>
          <w:shd w:val="clear" w:color="auto" w:fill="FFFFFF"/>
        </w:rPr>
        <w:t>ęści pisemnej na egzaminie maturalnym („nowa matura”, matura międzynarodowa) lub na egzaminie dojrzałości („stara matura”). Ocenom ze świadectwa dojrzałości uwzględnianym w procesie kwalifikacji przyznaje się liczbę punktów wg § 3 Uchwały.  </w:t>
      </w:r>
    </w:p>
    <w:p w14:paraId="773A6E86" w14:textId="77777777" w:rsidR="00EB5641" w:rsidRPr="001E4318" w:rsidRDefault="00EB5641" w:rsidP="00EB5641">
      <w:pPr>
        <w:jc w:val="both"/>
        <w:rPr>
          <w:rFonts w:ascii="Times New Roman" w:hAnsi="Times New Roman" w:cs="Times New Roman"/>
          <w:b/>
          <w:sz w:val="32"/>
          <w:szCs w:val="32"/>
          <w:shd w:val="clear" w:color="auto" w:fill="FFFFFF"/>
        </w:rPr>
      </w:pPr>
      <w:r w:rsidRPr="001E4318">
        <w:rPr>
          <w:rFonts w:ascii="Times New Roman" w:hAnsi="Times New Roman" w:cs="Times New Roman"/>
          <w:b/>
          <w:sz w:val="32"/>
          <w:szCs w:val="32"/>
          <w:shd w:val="clear" w:color="auto" w:fill="FFFFFF"/>
        </w:rPr>
        <w:t>9. WCZESNE WSPOMAGANIE ROZWOJU I WSPARCIE RODZINY</w:t>
      </w:r>
    </w:p>
    <w:p w14:paraId="17AF12AD" w14:textId="77777777" w:rsidR="00EB5641" w:rsidRPr="001E4318" w:rsidRDefault="00EB5641" w:rsidP="00EB5641">
      <w:pPr>
        <w:spacing w:before="240"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STUDIA PIERWSZEGO STOPNIA STACJONARNE</w:t>
      </w:r>
    </w:p>
    <w:p w14:paraId="326C4466" w14:textId="77777777" w:rsidR="00EB5641" w:rsidRPr="001E4318" w:rsidRDefault="00EB5641" w:rsidP="00EB5641">
      <w:pPr>
        <w:spacing w:line="264" w:lineRule="auto"/>
        <w:jc w:val="both"/>
        <w:rPr>
          <w:rFonts w:ascii="Times New Roman" w:hAnsi="Times New Roman" w:cs="Times New Roman"/>
          <w:sz w:val="24"/>
          <w:szCs w:val="24"/>
        </w:rPr>
      </w:pPr>
    </w:p>
    <w:p w14:paraId="7E88D6D1" w14:textId="77777777" w:rsidR="00EB5641" w:rsidRPr="001E4318" w:rsidRDefault="00EB5641" w:rsidP="00EB5641">
      <w:pPr>
        <w:spacing w:line="264"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Przyjęcie kandydatów na I rok studiów odbywać się będzie na podstawie rankingu średniej ocen (punktów) uzyskanej z części pisemnej na egzaminie maturalnym („nowa matura”, matura międzynarodowa) lub na egzaminie dojrzałości („stara matura”). Ocenom ze świadectwa dojrzałości uwzględnianym w procesie kwalifikacji przyznaje się liczbę punktów wg § 3 Uchwały.  </w:t>
      </w:r>
    </w:p>
    <w:p w14:paraId="62A600FE" w14:textId="77777777" w:rsidR="00EB5641" w:rsidRPr="001E4318" w:rsidRDefault="00EB5641" w:rsidP="00EB5641">
      <w:pPr>
        <w:spacing w:line="264" w:lineRule="auto"/>
        <w:jc w:val="both"/>
        <w:rPr>
          <w:rFonts w:ascii="Times New Roman" w:hAnsi="Times New Roman" w:cs="Times New Roman"/>
          <w:sz w:val="24"/>
          <w:szCs w:val="24"/>
        </w:rPr>
      </w:pPr>
      <w:r w:rsidRPr="001E4318">
        <w:rPr>
          <w:rFonts w:ascii="Times New Roman" w:hAnsi="Times New Roman" w:cs="Times New Roman"/>
          <w:sz w:val="24"/>
          <w:szCs w:val="24"/>
        </w:rPr>
        <w:t>Podczas postępowania rekrutacyjnego kandydaci wstępnie deklarują wybór modułu kształcenia z następującej oferty: Wsparcie rodziny (moduł I)  oraz Wczesnego wspomagania rozwoju dziecka (moduł II).</w:t>
      </w:r>
    </w:p>
    <w:p w14:paraId="1580EDDD" w14:textId="77777777" w:rsidR="00EB5641" w:rsidRPr="001E4318" w:rsidRDefault="00EB5641" w:rsidP="00EB5641">
      <w:pPr>
        <w:spacing w:line="264" w:lineRule="auto"/>
        <w:jc w:val="both"/>
        <w:rPr>
          <w:rFonts w:ascii="Times New Roman" w:hAnsi="Times New Roman" w:cs="Times New Roman"/>
          <w:sz w:val="24"/>
          <w:szCs w:val="24"/>
        </w:rPr>
      </w:pPr>
    </w:p>
    <w:p w14:paraId="0E31E5BE" w14:textId="77777777" w:rsidR="00EB5641" w:rsidRPr="001E4318" w:rsidRDefault="00EB5641" w:rsidP="00EB5641">
      <w:pPr>
        <w:spacing w:line="264" w:lineRule="auto"/>
        <w:jc w:val="both"/>
        <w:rPr>
          <w:rFonts w:ascii="Times New Roman" w:hAnsi="Times New Roman" w:cs="Times New Roman"/>
          <w:sz w:val="24"/>
          <w:szCs w:val="24"/>
        </w:rPr>
      </w:pPr>
    </w:p>
    <w:p w14:paraId="2B47752E" w14:textId="77777777" w:rsidR="00EB5641" w:rsidRPr="001E4318" w:rsidRDefault="00EB5641" w:rsidP="00EB5641">
      <w:pPr>
        <w:keepNext/>
        <w:keepLines/>
        <w:spacing w:before="240" w:after="39" w:line="249" w:lineRule="auto"/>
        <w:outlineLvl w:val="0"/>
        <w:rPr>
          <w:rFonts w:ascii="Times New Roman" w:eastAsia="Times New Roman" w:hAnsi="Times New Roman" w:cs="Times New Roman"/>
          <w:b/>
          <w:sz w:val="32"/>
          <w:szCs w:val="32"/>
        </w:rPr>
      </w:pPr>
      <w:r w:rsidRPr="001E4318">
        <w:rPr>
          <w:rFonts w:ascii="Times New Roman" w:eastAsia="Times New Roman" w:hAnsi="Times New Roman" w:cs="Times New Roman"/>
          <w:b/>
          <w:sz w:val="32"/>
          <w:szCs w:val="32"/>
        </w:rPr>
        <w:t xml:space="preserve">10. PEDAGOGIKA </w:t>
      </w:r>
    </w:p>
    <w:p w14:paraId="6F67204D" w14:textId="77777777" w:rsidR="00EB5641" w:rsidRPr="001E4318" w:rsidRDefault="00EB5641" w:rsidP="00EB5641">
      <w:pPr>
        <w:spacing w:before="240" w:after="0" w:line="256" w:lineRule="auto"/>
        <w:jc w:val="center"/>
        <w:rPr>
          <w:rFonts w:ascii="Times New Roman" w:hAnsi="Times New Roman" w:cs="Times New Roman"/>
          <w:sz w:val="28"/>
          <w:szCs w:val="28"/>
          <w:u w:val="single"/>
        </w:rPr>
      </w:pPr>
      <w:r w:rsidRPr="001E4318">
        <w:rPr>
          <w:rFonts w:ascii="Times New Roman" w:hAnsi="Times New Roman" w:cs="Times New Roman"/>
          <w:b/>
          <w:sz w:val="28"/>
          <w:szCs w:val="28"/>
          <w:u w:val="single"/>
        </w:rPr>
        <w:t>STUDIA DRUGIEGO STOPNIA STACJONARNE I NIESTACJONARNE</w:t>
      </w:r>
    </w:p>
    <w:p w14:paraId="624F2BD2" w14:textId="77777777" w:rsidR="00EB5641" w:rsidRPr="001E4318" w:rsidRDefault="00EB5641" w:rsidP="00EB5641">
      <w:pPr>
        <w:spacing w:after="0" w:line="256" w:lineRule="auto"/>
        <w:rPr>
          <w:rFonts w:ascii="Times New Roman" w:hAnsi="Times New Roman" w:cs="Times New Roman"/>
        </w:rPr>
      </w:pPr>
    </w:p>
    <w:p w14:paraId="12510F41"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O przyjęciu kandydata decydować będzie w pierwszej kolejności ocena na dyplomie ukończenia studiów pierwszego stopnia, w drugiej kolejności średnia ocen z toku studiów potwierdzona przez dziekanat macierzystej uczelni.  </w:t>
      </w:r>
    </w:p>
    <w:p w14:paraId="4AC2DCAC" w14:textId="77777777" w:rsidR="00EB5641" w:rsidRPr="001E4318" w:rsidRDefault="00EB5641" w:rsidP="00EB5641">
      <w:pPr>
        <w:spacing w:line="266"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Podczas postępowania rekrutacyjnego kandydaci wstępnie deklarują wybór modułu kształcenia z następującej oferty:  </w:t>
      </w:r>
    </w:p>
    <w:p w14:paraId="309884D5" w14:textId="77777777" w:rsidR="00EB5641" w:rsidRPr="001E4318" w:rsidRDefault="00EB5641" w:rsidP="00EB5641">
      <w:pPr>
        <w:widowControl w:val="0"/>
        <w:numPr>
          <w:ilvl w:val="0"/>
          <w:numId w:val="33"/>
        </w:numPr>
        <w:tabs>
          <w:tab w:val="left" w:pos="284"/>
        </w:tabs>
        <w:autoSpaceDE w:val="0"/>
        <w:autoSpaceDN w:val="0"/>
        <w:spacing w:before="198" w:after="0" w:line="271" w:lineRule="auto"/>
        <w:ind w:left="0" w:right="119"/>
        <w:rPr>
          <w:rFonts w:ascii="Times New Roman" w:eastAsia="Times New Roman" w:hAnsi="Times New Roman" w:cs="Times New Roman"/>
          <w:sz w:val="24"/>
        </w:rPr>
      </w:pPr>
      <w:r w:rsidRPr="001E4318">
        <w:rPr>
          <w:rFonts w:ascii="Times New Roman" w:eastAsia="Times New Roman" w:hAnsi="Times New Roman" w:cs="Times New Roman"/>
          <w:b/>
          <w:sz w:val="24"/>
        </w:rPr>
        <w:t xml:space="preserve">ANIMACJA SPOŁECZNO-KULTURALNA I ZARZĄDZANIE PROJEKTAMI </w:t>
      </w:r>
      <w:r w:rsidRPr="001E4318">
        <w:rPr>
          <w:rFonts w:ascii="Times New Roman" w:eastAsia="Times New Roman" w:hAnsi="Times New Roman" w:cs="Times New Roman"/>
          <w:sz w:val="24"/>
        </w:rPr>
        <w:t>Studia adresowane są do absolwentów studiów wyższych kierunków :pedagogika, pedagogika wczesnoszkolna, logopedia, praca socjalna, socjologia, polityka społeczna, kulturoznawstwo, edukacja artystyczna w zakresie sztuki muzycznej, edukacja artystyczna w zakresie sztuki plastycznej, socjologia i kierunków pokrewnych wyżej wymienionym.</w:t>
      </w:r>
    </w:p>
    <w:p w14:paraId="662CAAC1" w14:textId="77777777" w:rsidR="00EB5641" w:rsidRPr="001E4318" w:rsidRDefault="00EB5641" w:rsidP="00EB5641">
      <w:pPr>
        <w:widowControl w:val="0"/>
        <w:numPr>
          <w:ilvl w:val="0"/>
          <w:numId w:val="33"/>
        </w:numPr>
        <w:tabs>
          <w:tab w:val="left" w:pos="284"/>
        </w:tabs>
        <w:autoSpaceDE w:val="0"/>
        <w:autoSpaceDN w:val="0"/>
        <w:spacing w:before="75" w:after="0" w:line="240" w:lineRule="auto"/>
        <w:ind w:left="0"/>
        <w:rPr>
          <w:rFonts w:ascii="Wingdings" w:eastAsia="Times New Roman" w:hAnsi="Wingdings" w:cs="Times New Roman"/>
          <w:sz w:val="24"/>
        </w:rPr>
      </w:pPr>
      <w:r w:rsidRPr="001E4318">
        <w:rPr>
          <w:rFonts w:ascii="Times New Roman" w:eastAsia="Times New Roman" w:hAnsi="Times New Roman" w:cs="Times New Roman"/>
          <w:b/>
          <w:sz w:val="24"/>
        </w:rPr>
        <w:t xml:space="preserve">EDUKACJA OBYWATELSKA I BEZPIECZEŃSTWO </w:t>
      </w:r>
      <w:r w:rsidRPr="001E4318">
        <w:rPr>
          <w:rFonts w:ascii="Times New Roman" w:eastAsia="Times New Roman" w:hAnsi="Times New Roman" w:cs="Times New Roman"/>
          <w:b/>
          <w:spacing w:val="-2"/>
          <w:sz w:val="24"/>
        </w:rPr>
        <w:t>PUBLICZNE</w:t>
      </w:r>
    </w:p>
    <w:p w14:paraId="5A9FA3F9" w14:textId="77777777" w:rsidR="00EB5641" w:rsidRPr="001E4318" w:rsidRDefault="00EB5641" w:rsidP="00EB5641">
      <w:pPr>
        <w:widowControl w:val="0"/>
        <w:autoSpaceDE w:val="0"/>
        <w:autoSpaceDN w:val="0"/>
        <w:spacing w:before="28" w:after="0"/>
        <w:ind w:right="114"/>
        <w:jc w:val="both"/>
        <w:rPr>
          <w:rFonts w:ascii="Times New Roman" w:eastAsia="Times New Roman" w:hAnsi="Times New Roman" w:cs="Times New Roman"/>
          <w:sz w:val="24"/>
          <w:szCs w:val="24"/>
          <w:lang w:eastAsia="en-US"/>
        </w:rPr>
      </w:pPr>
      <w:r w:rsidRPr="001E4318">
        <w:rPr>
          <w:rFonts w:ascii="Times New Roman" w:eastAsia="Times New Roman" w:hAnsi="Times New Roman" w:cs="Times New Roman"/>
          <w:sz w:val="24"/>
          <w:szCs w:val="24"/>
          <w:lang w:eastAsia="en-US"/>
        </w:rPr>
        <w:t>Studia adresowane są do absolwentów studiów wyższych kierunków: pedagogika, pedagogika wczesnoszkolna, logopedia, historia, administracja, politologia, socjologia, wojskoznawstwo, bezpieczeństwo narodowe, bezpieczeństwo i higiena pracy, inżynieria bezpieczeństwa, innowacyjność i zarządzanie sferą publiczną, praca socjalna.</w:t>
      </w:r>
    </w:p>
    <w:p w14:paraId="39627CF2" w14:textId="77777777" w:rsidR="00EB5641" w:rsidRPr="001E4318" w:rsidRDefault="00EB5641" w:rsidP="00EB5641">
      <w:pPr>
        <w:widowControl w:val="0"/>
        <w:numPr>
          <w:ilvl w:val="0"/>
          <w:numId w:val="33"/>
        </w:numPr>
        <w:tabs>
          <w:tab w:val="left" w:pos="284"/>
        </w:tabs>
        <w:autoSpaceDE w:val="0"/>
        <w:autoSpaceDN w:val="0"/>
        <w:spacing w:after="0" w:line="240" w:lineRule="auto"/>
        <w:ind w:left="0"/>
        <w:rPr>
          <w:rFonts w:ascii="Times New Roman" w:eastAsia="Times New Roman" w:hAnsi="Times New Roman" w:cs="Times New Roman"/>
          <w:sz w:val="23"/>
        </w:rPr>
      </w:pPr>
      <w:r w:rsidRPr="001E4318">
        <w:rPr>
          <w:rFonts w:ascii="Times New Roman" w:eastAsia="Times New Roman" w:hAnsi="Times New Roman" w:cs="Times New Roman"/>
          <w:b/>
          <w:sz w:val="24"/>
        </w:rPr>
        <w:t xml:space="preserve">WSPARCIE DZIECKA I RODZINY (TYLKO STUDIA </w:t>
      </w:r>
      <w:r w:rsidRPr="001E4318">
        <w:rPr>
          <w:rFonts w:ascii="Times New Roman" w:eastAsia="Times New Roman" w:hAnsi="Times New Roman" w:cs="Times New Roman"/>
          <w:b/>
          <w:spacing w:val="-2"/>
          <w:sz w:val="24"/>
        </w:rPr>
        <w:t>STACJONARNE)</w:t>
      </w:r>
    </w:p>
    <w:p w14:paraId="12602290" w14:textId="77777777" w:rsidR="00EB5641" w:rsidRPr="001E4318" w:rsidRDefault="00EB5641" w:rsidP="00EB5641">
      <w:pPr>
        <w:widowControl w:val="0"/>
        <w:tabs>
          <w:tab w:val="left" w:pos="284"/>
        </w:tabs>
        <w:autoSpaceDE w:val="0"/>
        <w:autoSpaceDN w:val="0"/>
        <w:spacing w:after="0" w:line="240" w:lineRule="auto"/>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Studia adresowane są dla absolwentów studiów wyższych kierunku pedagogika, pedagogika wczesnoszkolna, logopedia, praca socjalna i kierunków pokrewnych wyżej wymienionym.</w:t>
      </w:r>
    </w:p>
    <w:p w14:paraId="0D1AAF34" w14:textId="77777777" w:rsidR="00EB5641" w:rsidRPr="001E4318" w:rsidRDefault="00EB5641" w:rsidP="00EB5641">
      <w:pPr>
        <w:spacing w:after="0" w:line="256" w:lineRule="auto"/>
        <w:jc w:val="both"/>
        <w:rPr>
          <w:rFonts w:ascii="Times New Roman" w:hAnsi="Times New Roman" w:cs="Times New Roman"/>
          <w:sz w:val="24"/>
          <w:szCs w:val="24"/>
        </w:rPr>
      </w:pPr>
    </w:p>
    <w:p w14:paraId="53C01CE8" w14:textId="77777777" w:rsidR="00EB5641" w:rsidRPr="001E4318" w:rsidRDefault="00EB5641" w:rsidP="00EB5641">
      <w:pPr>
        <w:spacing w:after="44" w:line="266"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Wybór jednego z powyższych modułów kształcenia następuje do połowy grudnia pierwszego roku studiów w danym roku akademickim. Dany moduł zajęć może zostać uruchomiony, jeżeli wybierze go </w:t>
      </w:r>
      <w:r w:rsidRPr="001E4318">
        <w:rPr>
          <w:rFonts w:ascii="Times New Roman" w:hAnsi="Times New Roman" w:cs="Times New Roman"/>
          <w:b/>
          <w:sz w:val="24"/>
          <w:szCs w:val="24"/>
        </w:rPr>
        <w:t>co najmniej 25 studentów</w:t>
      </w:r>
      <w:r w:rsidRPr="001E4318">
        <w:rPr>
          <w:rFonts w:ascii="Times New Roman" w:hAnsi="Times New Roman" w:cs="Times New Roman"/>
          <w:sz w:val="24"/>
          <w:szCs w:val="24"/>
        </w:rPr>
        <w:t xml:space="preserve">. Pierwszeństwo ostatecznego zapisu studenta na dany moduł zajęć (z oferty powyżej) przysługuje tym osobom, które podczas rekrutacji zadeklarowali jego wstępny wybór.  </w:t>
      </w:r>
    </w:p>
    <w:p w14:paraId="0C21C0E8" w14:textId="77777777" w:rsidR="00EB5641" w:rsidRPr="001E4318" w:rsidRDefault="00EB5641" w:rsidP="00EB5641">
      <w:pPr>
        <w:spacing w:after="64" w:line="256" w:lineRule="auto"/>
        <w:rPr>
          <w:rFonts w:ascii="Times New Roman" w:hAnsi="Times New Roman" w:cs="Times New Roman"/>
        </w:rPr>
      </w:pPr>
    </w:p>
    <w:p w14:paraId="05F248D8" w14:textId="77777777" w:rsidR="00EB5641" w:rsidRPr="001E4318" w:rsidRDefault="00EB5641" w:rsidP="00EB5641">
      <w:pPr>
        <w:tabs>
          <w:tab w:val="left" w:pos="0"/>
        </w:tabs>
        <w:spacing w:before="179" w:line="240" w:lineRule="auto"/>
        <w:rPr>
          <w:rFonts w:ascii="Times New Roman" w:hAnsi="Times New Roman" w:cs="Times New Roman"/>
          <w:b/>
          <w:spacing w:val="-2"/>
          <w:sz w:val="32"/>
          <w:szCs w:val="32"/>
        </w:rPr>
      </w:pPr>
      <w:r w:rsidRPr="001E4318">
        <w:rPr>
          <w:rFonts w:ascii="Times New Roman CE" w:hAnsi="Times New Roman CE"/>
          <w:b/>
          <w:sz w:val="32"/>
          <w:szCs w:val="32"/>
        </w:rPr>
        <w:t>11.</w:t>
      </w:r>
      <w:r w:rsidRPr="001E4318">
        <w:rPr>
          <w:rFonts w:ascii="Times New Roman" w:hAnsi="Times New Roman" w:cs="Times New Roman"/>
          <w:b/>
          <w:spacing w:val="-2"/>
          <w:sz w:val="32"/>
          <w:szCs w:val="32"/>
        </w:rPr>
        <w:t xml:space="preserve">  PRACA SOCJALNA</w:t>
      </w:r>
    </w:p>
    <w:p w14:paraId="3AE141AA" w14:textId="77777777" w:rsidR="00EB5641" w:rsidRPr="001E4318" w:rsidRDefault="00EB5641" w:rsidP="00EB5641">
      <w:pPr>
        <w:spacing w:after="0" w:line="240" w:lineRule="auto"/>
        <w:jc w:val="center"/>
        <w:rPr>
          <w:rFonts w:ascii="Times New Roman" w:hAnsi="Times New Roman" w:cs="Times New Roman"/>
          <w:b/>
          <w:spacing w:val="-2"/>
          <w:sz w:val="28"/>
          <w:u w:val="single"/>
        </w:rPr>
      </w:pPr>
      <w:r w:rsidRPr="001E4318">
        <w:rPr>
          <w:rFonts w:ascii="Times New Roman" w:hAnsi="Times New Roman" w:cs="Times New Roman"/>
          <w:b/>
          <w:spacing w:val="-2"/>
          <w:sz w:val="28"/>
          <w:u w:val="single"/>
        </w:rPr>
        <w:t>STUDIA DRUGIEGO STOPNIA STACJONARNE</w:t>
      </w:r>
    </w:p>
    <w:p w14:paraId="6EA0DD43" w14:textId="77777777" w:rsidR="00EB5641" w:rsidRPr="001E4318" w:rsidRDefault="00EB5641" w:rsidP="00EB5641">
      <w:pPr>
        <w:spacing w:after="0"/>
        <w:jc w:val="center"/>
        <w:rPr>
          <w:rFonts w:ascii="Times New Roman" w:hAnsi="Times New Roman" w:cs="Times New Roman"/>
          <w:b/>
          <w:spacing w:val="-2"/>
          <w:sz w:val="28"/>
          <w:u w:val="single"/>
        </w:rPr>
      </w:pPr>
      <w:r w:rsidRPr="001E4318">
        <w:rPr>
          <w:rFonts w:ascii="Times New Roman" w:hAnsi="Times New Roman" w:cs="Times New Roman"/>
          <w:b/>
          <w:spacing w:val="-2"/>
          <w:sz w:val="28"/>
          <w:u w:val="single"/>
        </w:rPr>
        <w:t>I NIESTACJONARNE</w:t>
      </w:r>
    </w:p>
    <w:p w14:paraId="2C55509F" w14:textId="77777777" w:rsidR="00EB5641" w:rsidRPr="001E4318" w:rsidRDefault="00EB5641" w:rsidP="00EB5641">
      <w:pPr>
        <w:tabs>
          <w:tab w:val="left" w:pos="0"/>
        </w:tabs>
        <w:spacing w:before="179"/>
        <w:jc w:val="both"/>
        <w:rPr>
          <w:rFonts w:ascii="Times New Roman" w:hAnsi="Times New Roman" w:cs="Times New Roman"/>
          <w:b/>
          <w:spacing w:val="-2"/>
          <w:sz w:val="24"/>
          <w:szCs w:val="24"/>
        </w:rPr>
      </w:pPr>
      <w:r w:rsidRPr="001E4318">
        <w:rPr>
          <w:rFonts w:ascii="Times New Roman" w:hAnsi="Times New Roman" w:cs="Times New Roman"/>
          <w:sz w:val="24"/>
          <w:szCs w:val="24"/>
        </w:rPr>
        <w:t>Przyjęcie kandydatów na I rok studiów odbywać się będzie na podstawie rankingu ocen na dyplomie ukończenia studiów wyższych, w drugiej kolejności na podstawie średniej ocen z toku studiów potwierdzonej przez dziekanat macierzystej uczelni (lub biuro obsługi studenta).</w:t>
      </w:r>
    </w:p>
    <w:p w14:paraId="6002B236" w14:textId="77777777" w:rsidR="00EB5641" w:rsidRPr="001E4318" w:rsidRDefault="00EB5641" w:rsidP="00EB5641">
      <w:pPr>
        <w:tabs>
          <w:tab w:val="left" w:pos="525"/>
        </w:tabs>
        <w:spacing w:before="179"/>
        <w:jc w:val="both"/>
        <w:rPr>
          <w:rFonts w:ascii="Times New Roman" w:hAnsi="Times New Roman" w:cs="Times New Roman"/>
          <w:sz w:val="24"/>
          <w:szCs w:val="24"/>
        </w:rPr>
      </w:pPr>
      <w:r w:rsidRPr="001E4318">
        <w:rPr>
          <w:rFonts w:ascii="Times New Roman" w:hAnsi="Times New Roman" w:cs="Times New Roman"/>
          <w:bCs/>
          <w:sz w:val="24"/>
          <w:szCs w:val="24"/>
        </w:rPr>
        <w:t>O przyjęcie na studia mogą ubiegać się</w:t>
      </w:r>
      <w:r w:rsidRPr="001E4318">
        <w:rPr>
          <w:rFonts w:ascii="Times New Roman" w:hAnsi="Times New Roman" w:cs="Times New Roman"/>
          <w:sz w:val="24"/>
          <w:szCs w:val="24"/>
        </w:rPr>
        <w:t xml:space="preserve"> absolwenci studiów co najmniej I stopnia, których efekty uczenia się przypisano do jednej z następujących dyscyplin nauki jako dyscypliny wiodącej: pedagogika, nauki socjologiczne, nauki prawne, nauki o polityce i administracji, psychologia, nauki o bezpieczeństwie, </w:t>
      </w:r>
      <w:r w:rsidRPr="001E4318">
        <w:rPr>
          <w:rFonts w:ascii="Times New Roman" w:hAnsi="Times New Roman" w:cs="Times New Roman"/>
          <w:bCs/>
          <w:sz w:val="24"/>
          <w:szCs w:val="24"/>
        </w:rPr>
        <w:t xml:space="preserve">nauki o zarządzaniu i jakości, nauki o komunikacji </w:t>
      </w:r>
      <w:r w:rsidRPr="001E4318">
        <w:rPr>
          <w:rFonts w:ascii="Times New Roman" w:hAnsi="Times New Roman" w:cs="Times New Roman"/>
          <w:bCs/>
          <w:sz w:val="24"/>
          <w:szCs w:val="24"/>
        </w:rPr>
        <w:lastRenderedPageBreak/>
        <w:t>społecznej i mediach,</w:t>
      </w:r>
      <w:r w:rsidRPr="001E4318">
        <w:rPr>
          <w:rFonts w:ascii="Times New Roman" w:hAnsi="Times New Roman" w:cs="Times New Roman"/>
          <w:sz w:val="24"/>
          <w:szCs w:val="24"/>
        </w:rPr>
        <w:t xml:space="preserve">  nauki o rodzinie, w szczególności studenci następujących kierunków: pedagogika, pedagogika resocjalizacyjna, pedagogika opiekuńcza, politologia, administracja, kryminologia, socjologia, nauki o rodzinie, psychologia, pedagogika specjalna, praca socjalna oraz pokrewnych.</w:t>
      </w:r>
    </w:p>
    <w:p w14:paraId="627BA246" w14:textId="77777777" w:rsidR="00EB5641" w:rsidRPr="001E4318" w:rsidRDefault="00EB5641" w:rsidP="00EB5641">
      <w:pPr>
        <w:tabs>
          <w:tab w:val="left" w:pos="525"/>
        </w:tabs>
        <w:spacing w:before="179"/>
        <w:jc w:val="both"/>
        <w:rPr>
          <w:rFonts w:ascii="Times New Roman" w:hAnsi="Times New Roman" w:cs="Times New Roman"/>
          <w:sz w:val="24"/>
          <w:szCs w:val="24"/>
        </w:rPr>
      </w:pPr>
    </w:p>
    <w:p w14:paraId="3C0D3D68" w14:textId="77777777" w:rsidR="00EB5641" w:rsidRPr="001E4318" w:rsidRDefault="00EB5641" w:rsidP="00EB5641">
      <w:pPr>
        <w:widowControl w:val="0"/>
        <w:tabs>
          <w:tab w:val="left" w:pos="525"/>
        </w:tabs>
        <w:autoSpaceDE w:val="0"/>
        <w:autoSpaceDN w:val="0"/>
        <w:spacing w:before="179" w:line="240" w:lineRule="auto"/>
        <w:rPr>
          <w:rFonts w:ascii="Times New Roman" w:hAnsi="Times New Roman" w:cs="Times New Roman"/>
          <w:b/>
          <w:spacing w:val="-2"/>
          <w:sz w:val="32"/>
          <w:szCs w:val="32"/>
        </w:rPr>
      </w:pPr>
      <w:r w:rsidRPr="001E4318">
        <w:rPr>
          <w:rFonts w:ascii="Times New Roman" w:hAnsi="Times New Roman" w:cs="Times New Roman"/>
          <w:b/>
          <w:spacing w:val="-2"/>
          <w:sz w:val="32"/>
          <w:szCs w:val="32"/>
        </w:rPr>
        <w:t>12. LOGOPEDIA</w:t>
      </w:r>
    </w:p>
    <w:p w14:paraId="62F9A0C9" w14:textId="77777777" w:rsidR="00EB5641" w:rsidRPr="001E4318" w:rsidRDefault="00EB5641" w:rsidP="00EB5641">
      <w:pPr>
        <w:tabs>
          <w:tab w:val="left" w:pos="525"/>
        </w:tabs>
        <w:spacing w:before="179" w:line="268" w:lineRule="auto"/>
        <w:ind w:left="471"/>
        <w:contextualSpacing/>
        <w:jc w:val="center"/>
        <w:rPr>
          <w:rFonts w:ascii="Times New Roman" w:eastAsia="Times New Roman" w:hAnsi="Times New Roman" w:cs="Times New Roman"/>
          <w:b/>
          <w:spacing w:val="-2"/>
          <w:sz w:val="28"/>
          <w:u w:val="single"/>
        </w:rPr>
      </w:pPr>
      <w:r w:rsidRPr="001E4318">
        <w:rPr>
          <w:rFonts w:ascii="Times New Roman" w:eastAsia="Times New Roman" w:hAnsi="Times New Roman" w:cs="Times New Roman"/>
          <w:b/>
          <w:spacing w:val="-2"/>
          <w:sz w:val="28"/>
          <w:u w:val="single"/>
        </w:rPr>
        <w:t>STUDIA DRUGIEGO STOPNIA STACJONARNE I  NIESTACJONARNE</w:t>
      </w:r>
    </w:p>
    <w:p w14:paraId="1D9A2F57" w14:textId="77777777" w:rsidR="00EB5641" w:rsidRPr="001E4318" w:rsidRDefault="00EB5641" w:rsidP="00EB5641">
      <w:pPr>
        <w:tabs>
          <w:tab w:val="left" w:pos="567"/>
        </w:tabs>
        <w:spacing w:before="179"/>
        <w:jc w:val="both"/>
        <w:rPr>
          <w:rFonts w:ascii="Times New Roman" w:hAnsi="Times New Roman" w:cs="Times New Roman"/>
          <w:bCs/>
          <w:sz w:val="24"/>
          <w:szCs w:val="24"/>
        </w:rPr>
      </w:pPr>
    </w:p>
    <w:p w14:paraId="3F16DACC" w14:textId="77777777" w:rsidR="00EB5641" w:rsidRPr="001E4318" w:rsidRDefault="00EB5641" w:rsidP="00EB5641">
      <w:pPr>
        <w:tabs>
          <w:tab w:val="left" w:pos="567"/>
        </w:tabs>
        <w:spacing w:before="179"/>
        <w:jc w:val="both"/>
        <w:rPr>
          <w:rFonts w:ascii="Times New Roman" w:hAnsi="Times New Roman" w:cs="Times New Roman"/>
          <w:sz w:val="24"/>
          <w:szCs w:val="24"/>
        </w:rPr>
      </w:pPr>
      <w:r w:rsidRPr="001E4318">
        <w:rPr>
          <w:rFonts w:ascii="Times New Roman" w:hAnsi="Times New Roman" w:cs="Times New Roman"/>
          <w:bCs/>
          <w:sz w:val="24"/>
          <w:szCs w:val="24"/>
        </w:rPr>
        <w:t xml:space="preserve">O przyjęcie na studia mogą ubiegać się absolwenci studiów I stopnia logopedii lub innych     kierunków studiów z minimum 600h z zakresu logopedii, realizujący w toku studiów moduł przygotowania pedagogicznego zgodny z </w:t>
      </w:r>
      <w:r w:rsidRPr="001E4318">
        <w:rPr>
          <w:rFonts w:ascii="Times New Roman" w:hAnsi="Times New Roman" w:cs="Times New Roman"/>
          <w:sz w:val="24"/>
          <w:szCs w:val="24"/>
        </w:rPr>
        <w:t xml:space="preserve">Dz. U. z 2020 r., poz. 1289 (dokumentem potwierdzającym jest suplement do dyplomu studiów I stopnia). </w:t>
      </w:r>
    </w:p>
    <w:p w14:paraId="6AD494CE" w14:textId="77777777" w:rsidR="00EB5641" w:rsidRPr="001E4318" w:rsidRDefault="00EB5641" w:rsidP="00EB5641">
      <w:pPr>
        <w:spacing w:before="179"/>
        <w:jc w:val="both"/>
        <w:rPr>
          <w:rFonts w:ascii="Times New Roman" w:hAnsi="Times New Roman" w:cs="Times New Roman"/>
          <w:b/>
          <w:spacing w:val="-2"/>
          <w:sz w:val="24"/>
          <w:szCs w:val="24"/>
        </w:rPr>
      </w:pPr>
      <w:r w:rsidRPr="001E4318">
        <w:rPr>
          <w:rFonts w:ascii="Times New Roman" w:hAnsi="Times New Roman" w:cs="Times New Roman"/>
          <w:sz w:val="24"/>
          <w:szCs w:val="24"/>
        </w:rPr>
        <w:t>Przyjęcie kandydatów na I rok studiów odbywać się będzie na podstawie rankingu ocen na dyplomie ukończenia studiów wyższych, w drugiej kolejności na podstawie średniej ocen z toku studiów potwierdzonej przez dziekanat macierzystej uczelni (lub biuro obsługi studenta).</w:t>
      </w:r>
    </w:p>
    <w:p w14:paraId="785D94B9" w14:textId="77777777" w:rsidR="00EB5641" w:rsidRPr="001E4318" w:rsidRDefault="00EB5641" w:rsidP="00EB5641">
      <w:pPr>
        <w:spacing w:before="240" w:after="240" w:line="240" w:lineRule="auto"/>
        <w:rPr>
          <w:rFonts w:ascii="Times New Roman CE" w:hAnsi="Times New Roman CE"/>
          <w:b/>
          <w:sz w:val="32"/>
          <w:szCs w:val="32"/>
        </w:rPr>
      </w:pPr>
    </w:p>
    <w:p w14:paraId="391F8102" w14:textId="77777777" w:rsidR="00EB5641" w:rsidRPr="001E4318" w:rsidRDefault="00EB5641" w:rsidP="00EB5641">
      <w:pPr>
        <w:spacing w:before="240" w:after="240" w:line="240" w:lineRule="auto"/>
        <w:rPr>
          <w:rFonts w:ascii="Times New Roman CE" w:hAnsi="Times New Roman CE"/>
          <w:b/>
          <w:sz w:val="32"/>
          <w:szCs w:val="32"/>
        </w:rPr>
      </w:pPr>
      <w:r w:rsidRPr="001E4318">
        <w:rPr>
          <w:rFonts w:ascii="Times New Roman CE" w:hAnsi="Times New Roman CE"/>
          <w:b/>
          <w:sz w:val="32"/>
          <w:szCs w:val="32"/>
        </w:rPr>
        <w:t xml:space="preserve">13. PEDAGOGIKA RESOCJALIZACYJNA </w:t>
      </w:r>
    </w:p>
    <w:p w14:paraId="08A4F0B0" w14:textId="77777777" w:rsidR="00EB5641" w:rsidRPr="001E4318" w:rsidRDefault="00EB5641" w:rsidP="00EB5641">
      <w:pPr>
        <w:spacing w:before="240" w:after="240" w:line="240" w:lineRule="auto"/>
        <w:rPr>
          <w:rFonts w:ascii="Times New Roman CE" w:hAnsi="Times New Roman CE"/>
          <w:b/>
          <w:sz w:val="28"/>
          <w:u w:val="single"/>
        </w:rPr>
      </w:pPr>
      <w:bookmarkStart w:id="0" w:name="_Hlk68596568"/>
      <w:r w:rsidRPr="001E4318">
        <w:rPr>
          <w:rFonts w:ascii="Times New Roman CE" w:hAnsi="Times New Roman CE"/>
          <w:b/>
          <w:sz w:val="28"/>
        </w:rPr>
        <w:tab/>
      </w:r>
      <w:r w:rsidRPr="001E4318">
        <w:rPr>
          <w:rFonts w:ascii="Times New Roman CE" w:hAnsi="Times New Roman CE"/>
          <w:b/>
          <w:sz w:val="28"/>
          <w:u w:val="single"/>
        </w:rPr>
        <w:t xml:space="preserve">DRUGIEGO STOPNIA </w:t>
      </w:r>
      <w:bookmarkEnd w:id="0"/>
      <w:r w:rsidRPr="001E4318">
        <w:rPr>
          <w:rFonts w:ascii="Times New Roman CE" w:hAnsi="Times New Roman CE"/>
          <w:b/>
          <w:sz w:val="28"/>
          <w:u w:val="single"/>
        </w:rPr>
        <w:t>STACJONARNE I NIESTACJONARNE</w:t>
      </w:r>
    </w:p>
    <w:p w14:paraId="3AB243F0" w14:textId="77777777" w:rsidR="00142F0F" w:rsidRPr="001E4318" w:rsidRDefault="00142F0F" w:rsidP="00142F0F">
      <w:pPr>
        <w:shd w:val="clear" w:color="auto" w:fill="FFFFFF"/>
        <w:spacing w:after="0" w:line="36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Studia adresowane są do absolwentów studiów wyższych kierunków, których program  studiów określa efekty obejmujące wiedzę i umiejętności odpowiadające treściom prowadzonych zajęć z pedagogiki resocjalizacyjnej, w tym takie kierunki jak:  pedagogika resocjalizacyjna  lub pedagogika w zakresie resocjalizacji, kryminologia.</w:t>
      </w:r>
    </w:p>
    <w:p w14:paraId="63E52A46" w14:textId="77777777" w:rsidR="00142F0F" w:rsidRPr="001E4318" w:rsidRDefault="00142F0F" w:rsidP="00142F0F">
      <w:pPr>
        <w:rPr>
          <w:rFonts w:ascii="Times New Roman" w:hAnsi="Times New Roman" w:cs="Times New Roman"/>
          <w:sz w:val="24"/>
          <w:szCs w:val="24"/>
        </w:rPr>
      </w:pPr>
      <w:r w:rsidRPr="001E4318">
        <w:rPr>
          <w:rFonts w:ascii="Times New Roman" w:hAnsi="Times New Roman" w:cs="Times New Roman"/>
          <w:sz w:val="24"/>
          <w:szCs w:val="24"/>
        </w:rPr>
        <w:t>Przyjęcie kandydatów na I rok studiów odbywać się będzie na podstawie rankingu sumy punktów z:</w:t>
      </w:r>
    </w:p>
    <w:p w14:paraId="6993A255" w14:textId="77777777" w:rsidR="00142F0F" w:rsidRPr="001E4318" w:rsidRDefault="00142F0F" w:rsidP="00142F0F">
      <w:pPr>
        <w:numPr>
          <w:ilvl w:val="0"/>
          <w:numId w:val="26"/>
        </w:numPr>
        <w:spacing w:after="160" w:line="254" w:lineRule="auto"/>
        <w:contextualSpacing/>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 xml:space="preserve">oceny na dyplomie ukończenia studiów pierwszego stopnia, </w:t>
      </w:r>
    </w:p>
    <w:p w14:paraId="5FC78E17" w14:textId="77777777" w:rsidR="00142F0F" w:rsidRPr="001E4318" w:rsidRDefault="00142F0F" w:rsidP="00142F0F">
      <w:pPr>
        <w:numPr>
          <w:ilvl w:val="0"/>
          <w:numId w:val="26"/>
        </w:numPr>
        <w:spacing w:after="160" w:line="254" w:lineRule="auto"/>
        <w:contextualSpacing/>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średnia ocen z toku studiów potwierdzona przez dziekanat macierzystej uczelni,</w:t>
      </w:r>
    </w:p>
    <w:p w14:paraId="05A2E1D3" w14:textId="77777777" w:rsidR="00142F0F" w:rsidRPr="001E4318" w:rsidRDefault="00142F0F" w:rsidP="00142F0F">
      <w:pPr>
        <w:numPr>
          <w:ilvl w:val="0"/>
          <w:numId w:val="26"/>
        </w:numPr>
        <w:spacing w:after="160" w:line="254" w:lineRule="auto"/>
        <w:contextualSpacing/>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liczby punktów uzyskanych z rozmowy kwalifikacyjnej sprawdzającej szczególne predyspozycje do studiowania na tym kierunku to jest:</w:t>
      </w:r>
    </w:p>
    <w:p w14:paraId="54BE0A7B" w14:textId="77777777" w:rsidR="00142F0F" w:rsidRPr="001E4318" w:rsidRDefault="00142F0F" w:rsidP="00142F0F">
      <w:pPr>
        <w:numPr>
          <w:ilvl w:val="0"/>
          <w:numId w:val="41"/>
        </w:numPr>
        <w:spacing w:after="160" w:line="254" w:lineRule="auto"/>
        <w:contextualSpacing/>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motywacji do studiowania,</w:t>
      </w:r>
    </w:p>
    <w:p w14:paraId="19A4FEAE" w14:textId="77777777" w:rsidR="00142F0F" w:rsidRPr="001E4318" w:rsidRDefault="00142F0F" w:rsidP="00142F0F">
      <w:pPr>
        <w:numPr>
          <w:ilvl w:val="0"/>
          <w:numId w:val="41"/>
        </w:numPr>
        <w:spacing w:after="160" w:line="254" w:lineRule="auto"/>
        <w:contextualSpacing/>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projektu zawodowego wykorzystania zdobytych umiejętności,</w:t>
      </w:r>
    </w:p>
    <w:p w14:paraId="69CB2590" w14:textId="77777777" w:rsidR="00142F0F" w:rsidRPr="001E4318" w:rsidRDefault="00142F0F" w:rsidP="00142F0F">
      <w:pPr>
        <w:numPr>
          <w:ilvl w:val="0"/>
          <w:numId w:val="41"/>
        </w:numPr>
        <w:spacing w:after="160" w:line="254" w:lineRule="auto"/>
        <w:contextualSpacing/>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posiadanych hobby i zainteresowań,</w:t>
      </w:r>
    </w:p>
    <w:p w14:paraId="316CE2AD" w14:textId="77777777" w:rsidR="00142F0F" w:rsidRPr="001E4318" w:rsidRDefault="00142F0F" w:rsidP="00142F0F">
      <w:pPr>
        <w:numPr>
          <w:ilvl w:val="0"/>
          <w:numId w:val="41"/>
        </w:numPr>
        <w:spacing w:after="160" w:line="254" w:lineRule="auto"/>
        <w:contextualSpacing/>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prezentacji siebie.</w:t>
      </w:r>
    </w:p>
    <w:p w14:paraId="3940C6C3" w14:textId="77777777" w:rsidR="00142F0F" w:rsidRPr="001E4318" w:rsidRDefault="00142F0F" w:rsidP="00142F0F">
      <w:pPr>
        <w:jc w:val="both"/>
        <w:rPr>
          <w:rFonts w:ascii="Times New Roman" w:hAnsi="Times New Roman" w:cs="Times New Roman"/>
          <w:sz w:val="24"/>
          <w:szCs w:val="24"/>
        </w:rPr>
      </w:pPr>
      <w:r w:rsidRPr="001E4318">
        <w:rPr>
          <w:rFonts w:ascii="Times New Roman" w:hAnsi="Times New Roman" w:cs="Times New Roman"/>
          <w:sz w:val="24"/>
          <w:szCs w:val="24"/>
        </w:rPr>
        <w:t xml:space="preserve">Za rozmowę można uzyskać max 60 punktów. Rozmowa jest zaliczona jeżeli kandydat otrzyma za nią min. 30 pkt. Nieprzystąpienie kandydata do rozmowy kwalifikacyjnej lub nieuzyskanie </w:t>
      </w:r>
      <w:r w:rsidRPr="001E4318">
        <w:rPr>
          <w:rFonts w:ascii="Times New Roman" w:hAnsi="Times New Roman" w:cs="Times New Roman"/>
          <w:sz w:val="24"/>
          <w:szCs w:val="24"/>
        </w:rPr>
        <w:lastRenderedPageBreak/>
        <w:t>wymaganej ilości punktów skutkuje niedopuszczeniem kandydata do dalszego postępowania rekrutacyjnego.</w:t>
      </w:r>
    </w:p>
    <w:p w14:paraId="0515FE5C" w14:textId="77777777" w:rsidR="00142F0F" w:rsidRPr="001E4318" w:rsidRDefault="00142F0F" w:rsidP="00142F0F">
      <w:pPr>
        <w:shd w:val="clear" w:color="auto" w:fill="FFFFFF"/>
        <w:spacing w:after="0" w:line="360" w:lineRule="auto"/>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Jeżeli realizujesz 5-letni (3+2) cykl kształcenia na pedagogice resocjalizacyjnej otrzymasz dodatkowo przygotowanie do wykonywania zawodu nauczyciela zgodnie z Rozporządzeniem Ministra Nauki i Szkolnictwa Wyższego z dnia 25 lipca 2019 r. w sprawie standardu kształcenia przygotowującego do wykonywania zawodu nauczyciela (Dz.U.2019, poz. 1450).</w:t>
      </w:r>
    </w:p>
    <w:p w14:paraId="37CBC8E5" w14:textId="77777777" w:rsidR="00142F0F" w:rsidRPr="001E4318" w:rsidRDefault="00142F0F" w:rsidP="00EB5641">
      <w:pPr>
        <w:jc w:val="both"/>
        <w:rPr>
          <w:rFonts w:ascii="Times New Roman" w:hAnsi="Times New Roman" w:cs="Times New Roman"/>
          <w:b/>
          <w:sz w:val="32"/>
          <w:szCs w:val="32"/>
          <w:shd w:val="clear" w:color="auto" w:fill="FFFFFF"/>
        </w:rPr>
      </w:pPr>
    </w:p>
    <w:p w14:paraId="1FE6B8E2" w14:textId="77777777" w:rsidR="00EB5641" w:rsidRPr="001E4318" w:rsidRDefault="00EB5641" w:rsidP="00EB5641">
      <w:pPr>
        <w:jc w:val="both"/>
        <w:rPr>
          <w:rFonts w:ascii="Times New Roman" w:hAnsi="Times New Roman" w:cs="Times New Roman"/>
          <w:b/>
          <w:sz w:val="32"/>
          <w:szCs w:val="32"/>
          <w:shd w:val="clear" w:color="auto" w:fill="FFFFFF"/>
        </w:rPr>
      </w:pPr>
      <w:r w:rsidRPr="001E4318">
        <w:rPr>
          <w:rFonts w:ascii="Times New Roman" w:hAnsi="Times New Roman" w:cs="Times New Roman"/>
          <w:b/>
          <w:sz w:val="32"/>
          <w:szCs w:val="32"/>
          <w:shd w:val="clear" w:color="auto" w:fill="FFFFFF"/>
        </w:rPr>
        <w:t xml:space="preserve">14. ZARZĄDZANIE ZASOBAMI LUDZKIMI I COACHING Z AI </w:t>
      </w:r>
    </w:p>
    <w:p w14:paraId="714F78B6" w14:textId="77777777" w:rsidR="00EB5641" w:rsidRPr="001E4318" w:rsidRDefault="00EB5641" w:rsidP="00EB5641">
      <w:pPr>
        <w:jc w:val="center"/>
        <w:rPr>
          <w:rFonts w:ascii="Times New Roman" w:hAnsi="Times New Roman" w:cs="Times New Roman"/>
          <w:b/>
          <w:sz w:val="28"/>
          <w:szCs w:val="28"/>
          <w:u w:val="single"/>
          <w:lang w:eastAsia="ar-SA"/>
        </w:rPr>
      </w:pPr>
      <w:r w:rsidRPr="001E4318">
        <w:rPr>
          <w:rFonts w:ascii="Times New Roman" w:hAnsi="Times New Roman" w:cs="Times New Roman"/>
          <w:b/>
          <w:sz w:val="28"/>
          <w:szCs w:val="28"/>
          <w:u w:val="single"/>
          <w:lang w:eastAsia="ar-SA"/>
        </w:rPr>
        <w:t>STUDIA DRUGIEGO STOPNIA STACJONARNE</w:t>
      </w:r>
    </w:p>
    <w:p w14:paraId="10D6CA51" w14:textId="77777777" w:rsidR="00EB5641" w:rsidRPr="001E4318" w:rsidRDefault="00EB5641" w:rsidP="00EB5641">
      <w:pPr>
        <w:jc w:val="both"/>
        <w:rPr>
          <w:rFonts w:ascii="Times New Roman" w:hAnsi="Times New Roman" w:cs="Times New Roman"/>
          <w:sz w:val="24"/>
          <w:szCs w:val="24"/>
          <w:shd w:val="clear" w:color="auto" w:fill="FFFFFF"/>
        </w:rPr>
      </w:pPr>
      <w:r w:rsidRPr="001E4318">
        <w:rPr>
          <w:rFonts w:ascii="Times New Roman" w:hAnsi="Times New Roman" w:cs="Times New Roman"/>
          <w:sz w:val="24"/>
          <w:szCs w:val="24"/>
        </w:rPr>
        <w:br/>
      </w:r>
      <w:r w:rsidRPr="001E4318">
        <w:rPr>
          <w:rFonts w:ascii="Times New Roman" w:hAnsi="Times New Roman" w:cs="Times New Roman"/>
          <w:sz w:val="24"/>
          <w:szCs w:val="24"/>
          <w:shd w:val="clear" w:color="auto" w:fill="FFFFFF"/>
        </w:rPr>
        <w:t>O przyjęciu kandydata decydować będzie w pierwszej kolejności ocena na dyplomie ukończenia studiów pierwszego stopnia, w drugiej kolejności średnia ocen z toku studiów potwierdzona przez dziekanat lub biuro obsługi studenta macierzystej uczelni.</w:t>
      </w:r>
    </w:p>
    <w:p w14:paraId="1B1C43FE" w14:textId="77777777" w:rsidR="00EB5641" w:rsidRPr="001E4318" w:rsidRDefault="00EB5641" w:rsidP="00EB5641">
      <w:pPr>
        <w:jc w:val="both"/>
        <w:rPr>
          <w:rFonts w:ascii="Times New Roman" w:hAnsi="Times New Roman" w:cs="Times New Roman"/>
          <w:sz w:val="24"/>
          <w:szCs w:val="24"/>
          <w:shd w:val="clear" w:color="auto" w:fill="FFFFFF"/>
        </w:rPr>
      </w:pPr>
      <w:r w:rsidRPr="001E4318">
        <w:rPr>
          <w:rFonts w:ascii="Times New Roman" w:hAnsi="Times New Roman" w:cs="Times New Roman"/>
          <w:sz w:val="24"/>
          <w:szCs w:val="24"/>
          <w:shd w:val="clear" w:color="auto" w:fill="FFFFFF"/>
        </w:rPr>
        <w:t>Studia 2 stopnia są adresowane dla absolwentów studiów wyższych kierunków z dziedziny nauk humanistycznych (szczególnie z dyscyplin: filozofia, historia, nauki o kulturze i religii i pokrewnych) oraz z dziedziny nauk społecznych (szczególnie z dyscyplin: ekonomia i finanse, nauki o bezpieczeństwie, nauki o komunikacji społecznej i mediach, nauki o polityce i administracji, nauki o zarządzaniu i jakości, nauki prawne, nauki socjologiczne, pedagogika, psychologia i pokrewnych)</w:t>
      </w:r>
    </w:p>
    <w:p w14:paraId="26693474" w14:textId="77777777" w:rsidR="00EB5641" w:rsidRPr="001E4318" w:rsidRDefault="00EB5641" w:rsidP="00EB5641">
      <w:pPr>
        <w:jc w:val="both"/>
        <w:rPr>
          <w:rFonts w:ascii="Times New Roman" w:hAnsi="Times New Roman" w:cs="Times New Roman"/>
          <w:sz w:val="24"/>
          <w:szCs w:val="24"/>
          <w:shd w:val="clear" w:color="auto" w:fill="FFFFFF"/>
        </w:rPr>
      </w:pPr>
      <w:r w:rsidRPr="001E4318">
        <w:rPr>
          <w:rFonts w:ascii="Times New Roman" w:hAnsi="Times New Roman" w:cs="Times New Roman"/>
          <w:sz w:val="24"/>
          <w:szCs w:val="24"/>
          <w:shd w:val="clear" w:color="auto" w:fill="FFFFFF"/>
        </w:rPr>
        <w:t xml:space="preserve">  </w:t>
      </w:r>
      <w:r w:rsidRPr="001E4318">
        <w:rPr>
          <w:rFonts w:ascii="Times New Roman" w:hAnsi="Times New Roman" w:cs="Times New Roman"/>
          <w:sz w:val="24"/>
          <w:szCs w:val="24"/>
        </w:rPr>
        <w:br/>
      </w:r>
      <w:r w:rsidRPr="001E4318">
        <w:rPr>
          <w:rFonts w:ascii="Times New Roman" w:hAnsi="Times New Roman" w:cs="Times New Roman"/>
          <w:b/>
          <w:sz w:val="32"/>
          <w:szCs w:val="32"/>
        </w:rPr>
        <w:br/>
      </w:r>
      <w:r w:rsidRPr="001E4318">
        <w:rPr>
          <w:rFonts w:ascii="Times New Roman" w:hAnsi="Times New Roman" w:cs="Times New Roman"/>
          <w:b/>
          <w:sz w:val="32"/>
          <w:szCs w:val="32"/>
          <w:shd w:val="clear" w:color="auto" w:fill="FFFFFF"/>
        </w:rPr>
        <w:t>15. WCZESNE WSPOMAGANIE ROZWOJU I WSPARCIE RODZINY</w:t>
      </w:r>
    </w:p>
    <w:p w14:paraId="2D0DFD11" w14:textId="77777777" w:rsidR="00EB5641" w:rsidRPr="001E4318" w:rsidRDefault="00EB5641" w:rsidP="00EB5641">
      <w:pPr>
        <w:spacing w:line="264" w:lineRule="auto"/>
        <w:jc w:val="center"/>
        <w:rPr>
          <w:rFonts w:ascii="Times New Roman" w:hAnsi="Times New Roman" w:cs="Times New Roman"/>
          <w:bCs/>
          <w:sz w:val="24"/>
          <w:szCs w:val="24"/>
        </w:rPr>
      </w:pPr>
      <w:r w:rsidRPr="001E4318">
        <w:rPr>
          <w:rFonts w:ascii="Times New Roman CE" w:hAnsi="Times New Roman CE"/>
          <w:b/>
          <w:sz w:val="28"/>
          <w:u w:val="single"/>
          <w:lang w:eastAsia="ar-SA"/>
        </w:rPr>
        <w:t>STUDIA DRUGIEGO STOPNIA STACJONARNE</w:t>
      </w:r>
      <w:r w:rsidRPr="001E4318">
        <w:rPr>
          <w:rFonts w:ascii="Times New Roman" w:hAnsi="Times New Roman" w:cs="Times New Roman"/>
          <w:bCs/>
          <w:sz w:val="24"/>
          <w:szCs w:val="24"/>
        </w:rPr>
        <w:t>.*</w:t>
      </w:r>
    </w:p>
    <w:p w14:paraId="0CB22E20" w14:textId="77777777" w:rsidR="00EB5641" w:rsidRPr="001E4318" w:rsidRDefault="00EB5641" w:rsidP="00EB5641">
      <w:pPr>
        <w:spacing w:line="264" w:lineRule="auto"/>
        <w:jc w:val="both"/>
        <w:rPr>
          <w:rFonts w:ascii="Times New Roman" w:hAnsi="Times New Roman" w:cs="Times New Roman"/>
          <w:b/>
          <w:sz w:val="24"/>
          <w:szCs w:val="24"/>
        </w:rPr>
      </w:pPr>
      <w:r w:rsidRPr="001E4318">
        <w:rPr>
          <w:rFonts w:ascii="Times New Roman" w:hAnsi="Times New Roman" w:cs="Times New Roman"/>
          <w:bCs/>
          <w:sz w:val="24"/>
          <w:szCs w:val="24"/>
        </w:rPr>
        <w:t xml:space="preserve">                                           </w:t>
      </w:r>
      <w:r w:rsidRPr="001E4318">
        <w:rPr>
          <w:rFonts w:ascii="Times New Roman" w:hAnsi="Times New Roman" w:cs="Times New Roman"/>
          <w:b/>
          <w:bCs/>
          <w:sz w:val="24"/>
          <w:szCs w:val="24"/>
        </w:rPr>
        <w:t xml:space="preserve"> *Rekrutacja od roku </w:t>
      </w:r>
      <w:r w:rsidR="00824C0C" w:rsidRPr="001E4318">
        <w:rPr>
          <w:rFonts w:ascii="Times New Roman" w:hAnsi="Times New Roman" w:cs="Times New Roman"/>
          <w:b/>
          <w:bCs/>
          <w:sz w:val="24"/>
          <w:szCs w:val="24"/>
        </w:rPr>
        <w:t>2029/2030</w:t>
      </w:r>
    </w:p>
    <w:p w14:paraId="2AA036E7" w14:textId="77777777" w:rsidR="00EB5641" w:rsidRPr="001E4318" w:rsidRDefault="00EB5641" w:rsidP="00EB5641">
      <w:pPr>
        <w:jc w:val="both"/>
        <w:rPr>
          <w:rFonts w:ascii="Times New Roman" w:hAnsi="Times New Roman" w:cs="Times New Roman"/>
          <w:bCs/>
          <w:sz w:val="24"/>
          <w:szCs w:val="24"/>
        </w:rPr>
      </w:pPr>
      <w:r w:rsidRPr="001E4318">
        <w:rPr>
          <w:rFonts w:ascii="Times New Roman" w:hAnsi="Times New Roman" w:cs="Times New Roman"/>
          <w:bCs/>
          <w:sz w:val="24"/>
          <w:szCs w:val="24"/>
        </w:rPr>
        <w:t xml:space="preserve">Kandytami mogą być absolwenci studiów I stopnia o nazwie „Wczesne wspomaganie rozwoju i wsparcie rodziny”. Osoby te, po ukończeniu studiów II stopnia o kierunku „Wczesne wspomaganie rozwoju i wsparcie rodziny” zrealizują wszystkie efekty kształcenia uprawniające do uzyskania kwalifikacji nauczyciela prowadzącego zajęcia wczesnego wspomagania rozwoju </w:t>
      </w:r>
    </w:p>
    <w:p w14:paraId="5F66F503" w14:textId="77777777" w:rsidR="00EB5641" w:rsidRPr="001E4318" w:rsidRDefault="00EB5641" w:rsidP="00EB5641">
      <w:pPr>
        <w:spacing w:after="0" w:line="240" w:lineRule="auto"/>
        <w:jc w:val="both"/>
        <w:rPr>
          <w:rFonts w:ascii="Times New Roman" w:eastAsia="Times New Roman" w:hAnsi="Times New Roman" w:cs="Times New Roman"/>
          <w:sz w:val="24"/>
          <w:szCs w:val="24"/>
        </w:rPr>
      </w:pPr>
    </w:p>
    <w:p w14:paraId="0BD25DAB" w14:textId="77777777" w:rsidR="00EB5641" w:rsidRPr="001E4318" w:rsidRDefault="00EB5641" w:rsidP="00EB5641">
      <w:pPr>
        <w:spacing w:line="264" w:lineRule="auto"/>
        <w:jc w:val="both"/>
        <w:rPr>
          <w:rFonts w:ascii="Times New Roman" w:hAnsi="Times New Roman" w:cs="Times New Roman"/>
          <w:sz w:val="24"/>
          <w:szCs w:val="24"/>
        </w:rPr>
      </w:pPr>
      <w:r w:rsidRPr="001E4318">
        <w:rPr>
          <w:rFonts w:ascii="Times New Roman" w:hAnsi="Times New Roman" w:cs="Times New Roman"/>
          <w:sz w:val="24"/>
          <w:szCs w:val="24"/>
        </w:rPr>
        <w:t xml:space="preserve">Podczas postępowania rekrutacyjnego kandydaci wstępnie deklarują wybór modułu kształcenia z następującej oferty: wsparcie rodziny (moduł I) oraz pomocy dziecku i rodzinie (II moduł). </w:t>
      </w:r>
    </w:p>
    <w:p w14:paraId="206019FA" w14:textId="77777777" w:rsidR="00EB5641" w:rsidRPr="001E4318" w:rsidRDefault="00EB5641" w:rsidP="00EB5641">
      <w:pPr>
        <w:spacing w:line="264" w:lineRule="auto"/>
        <w:jc w:val="both"/>
        <w:rPr>
          <w:rFonts w:ascii="Times New Roman" w:hAnsi="Times New Roman" w:cs="Times New Roman"/>
          <w:sz w:val="24"/>
          <w:szCs w:val="24"/>
        </w:rPr>
      </w:pPr>
    </w:p>
    <w:p w14:paraId="21D14FC8" w14:textId="77777777" w:rsidR="00EB5641" w:rsidRPr="001E4318" w:rsidRDefault="00EB5641" w:rsidP="00EB5641">
      <w:pPr>
        <w:spacing w:line="264" w:lineRule="auto"/>
        <w:jc w:val="both"/>
        <w:rPr>
          <w:rFonts w:ascii="Times New Roman" w:hAnsi="Times New Roman" w:cs="Times New Roman"/>
          <w:sz w:val="24"/>
          <w:szCs w:val="24"/>
        </w:rPr>
      </w:pPr>
    </w:p>
    <w:p w14:paraId="75EE7BD4" w14:textId="77777777" w:rsidR="00EB5641" w:rsidRPr="001E4318" w:rsidRDefault="00EB5641" w:rsidP="00EB5641">
      <w:pPr>
        <w:spacing w:line="264" w:lineRule="auto"/>
        <w:jc w:val="both"/>
        <w:rPr>
          <w:rFonts w:ascii="Times New Roman" w:hAnsi="Times New Roman" w:cs="Times New Roman"/>
          <w:sz w:val="24"/>
          <w:szCs w:val="24"/>
        </w:rPr>
      </w:pPr>
    </w:p>
    <w:p w14:paraId="59115B7E" w14:textId="77777777" w:rsidR="00EB5641" w:rsidRPr="001E4318" w:rsidRDefault="00EB5641" w:rsidP="00EB5641">
      <w:pPr>
        <w:spacing w:line="264" w:lineRule="auto"/>
        <w:jc w:val="both"/>
        <w:rPr>
          <w:rFonts w:ascii="Times New Roman" w:hAnsi="Times New Roman" w:cs="Times New Roman"/>
          <w:sz w:val="24"/>
          <w:szCs w:val="24"/>
        </w:rPr>
      </w:pPr>
    </w:p>
    <w:p w14:paraId="09EFC4C6" w14:textId="77777777" w:rsidR="00EB5641" w:rsidRPr="001E4318" w:rsidRDefault="00EB5641" w:rsidP="00EB5641">
      <w:pPr>
        <w:spacing w:before="240" w:after="240" w:line="240" w:lineRule="auto"/>
        <w:rPr>
          <w:rFonts w:ascii="Times New Roman CE" w:hAnsi="Times New Roman CE"/>
          <w:b/>
          <w:sz w:val="32"/>
          <w:szCs w:val="32"/>
          <w:lang w:eastAsia="ar-SA"/>
        </w:rPr>
      </w:pPr>
      <w:r w:rsidRPr="001E4318">
        <w:rPr>
          <w:rFonts w:ascii="Times New Roman CE" w:hAnsi="Times New Roman CE"/>
          <w:b/>
          <w:sz w:val="32"/>
          <w:szCs w:val="32"/>
          <w:lang w:eastAsia="ar-SA"/>
        </w:rPr>
        <w:t xml:space="preserve">16. PEDAGOGIKA MEDIALNA Z NOWOCZESNYMI TECHNOLOGIAMI W EDUKACJI </w:t>
      </w:r>
    </w:p>
    <w:p w14:paraId="4E5C84CB" w14:textId="77777777" w:rsidR="00EB5641" w:rsidRPr="001E4318" w:rsidRDefault="00EB5641" w:rsidP="00EB5641">
      <w:pPr>
        <w:spacing w:before="240" w:after="240" w:line="240" w:lineRule="auto"/>
        <w:ind w:left="426" w:hanging="426"/>
        <w:jc w:val="center"/>
        <w:rPr>
          <w:rFonts w:ascii="Times New Roman CE" w:hAnsi="Times New Roman CE"/>
          <w:b/>
          <w:sz w:val="28"/>
          <w:u w:val="single"/>
          <w:lang w:eastAsia="ar-SA"/>
        </w:rPr>
      </w:pPr>
      <w:r w:rsidRPr="001E4318">
        <w:rPr>
          <w:rFonts w:ascii="Times New Roman CE" w:hAnsi="Times New Roman CE"/>
          <w:b/>
          <w:sz w:val="28"/>
          <w:u w:val="single"/>
          <w:lang w:eastAsia="ar-SA"/>
        </w:rPr>
        <w:t>STUDIA DRUGIEGO STOPNIA STACJONARNE  I NIESTACJONARNE</w:t>
      </w:r>
    </w:p>
    <w:p w14:paraId="4E5F47AC" w14:textId="77777777" w:rsidR="00EB5641" w:rsidRPr="001E4318" w:rsidRDefault="00EB5641" w:rsidP="00EB5641">
      <w:pPr>
        <w:widowControl w:val="0"/>
        <w:autoSpaceDE w:val="0"/>
        <w:autoSpaceDN w:val="0"/>
        <w:spacing w:after="0" w:line="240" w:lineRule="auto"/>
        <w:jc w:val="both"/>
        <w:rPr>
          <w:rFonts w:ascii="Times New Roman" w:eastAsia="Times New Roman" w:hAnsi="Times New Roman" w:cs="Times New Roman"/>
          <w:strike/>
          <w:spacing w:val="-2"/>
          <w:lang w:eastAsia="en-US"/>
        </w:rPr>
      </w:pPr>
      <w:r w:rsidRPr="001E4318">
        <w:rPr>
          <w:rFonts w:ascii="Times New Roman" w:eastAsia="Times New Roman" w:hAnsi="Times New Roman" w:cs="Times New Roman"/>
          <w:lang w:eastAsia="en-US"/>
        </w:rPr>
        <w:t xml:space="preserve">Studia są adresowane do absolwentów wszystkich kierunków studiów I stopnia lub studiów jednolitych </w:t>
      </w:r>
      <w:r w:rsidRPr="001E4318">
        <w:rPr>
          <w:rFonts w:ascii="Times New Roman" w:eastAsia="Times New Roman" w:hAnsi="Times New Roman" w:cs="Times New Roman"/>
          <w:spacing w:val="-2"/>
          <w:lang w:eastAsia="en-US"/>
        </w:rPr>
        <w:t>magisterskich.</w:t>
      </w:r>
    </w:p>
    <w:p w14:paraId="384D68DA" w14:textId="77777777" w:rsidR="00EB5641" w:rsidRPr="001E4318" w:rsidRDefault="00EB5641" w:rsidP="00EB5641">
      <w:pPr>
        <w:keepNext/>
        <w:keepLines/>
        <w:spacing w:before="240" w:after="16" w:line="249" w:lineRule="auto"/>
        <w:ind w:hanging="10"/>
        <w:outlineLvl w:val="0"/>
        <w:rPr>
          <w:rFonts w:ascii="Times New Roman" w:eastAsia="Times New Roman" w:hAnsi="Times New Roman" w:cs="Times New Roman"/>
          <w:sz w:val="24"/>
          <w:szCs w:val="24"/>
          <w:lang w:eastAsia="ar-SA"/>
        </w:rPr>
      </w:pPr>
      <w:r w:rsidRPr="001E4318">
        <w:rPr>
          <w:rFonts w:ascii="Times New Roman" w:eastAsia="Times New Roman" w:hAnsi="Times New Roman" w:cs="Times New Roman"/>
          <w:sz w:val="24"/>
          <w:szCs w:val="24"/>
          <w:lang w:eastAsia="ar-SA"/>
        </w:rPr>
        <w:t xml:space="preserve">O przyjęciu kandydata decydować będzie w pierwszej kolejności ocena na dyplomie ukończenia studiów pierwszego stopnia lub jednolitych studiów magisterskich, w drugiej kolejności średnia ocen z toku studiów potwierdzona przez właściwą jednostkę macierzystej uczelni.  </w:t>
      </w:r>
    </w:p>
    <w:p w14:paraId="0CBC4518" w14:textId="77777777" w:rsidR="00EB5641" w:rsidRPr="001E4318" w:rsidRDefault="00EB5641" w:rsidP="00EB5641">
      <w:pPr>
        <w:keepNext/>
        <w:keepLines/>
        <w:spacing w:before="240" w:after="16" w:line="249" w:lineRule="auto"/>
        <w:ind w:hanging="10"/>
        <w:outlineLvl w:val="0"/>
        <w:rPr>
          <w:rFonts w:ascii="Times New Roman" w:eastAsia="Times New Roman" w:hAnsi="Times New Roman" w:cs="Times New Roman"/>
          <w:b/>
          <w:sz w:val="32"/>
          <w:szCs w:val="32"/>
        </w:rPr>
      </w:pPr>
    </w:p>
    <w:p w14:paraId="2DB371A7" w14:textId="77777777" w:rsidR="00EB5641" w:rsidRPr="001E4318" w:rsidRDefault="00EB5641" w:rsidP="00EB5641">
      <w:pPr>
        <w:keepNext/>
        <w:keepLines/>
        <w:spacing w:before="240" w:after="16" w:line="249" w:lineRule="auto"/>
        <w:ind w:hanging="10"/>
        <w:outlineLvl w:val="0"/>
        <w:rPr>
          <w:rFonts w:ascii="Times New Roman" w:eastAsia="Times New Roman" w:hAnsi="Times New Roman" w:cs="Times New Roman"/>
          <w:b/>
          <w:sz w:val="32"/>
          <w:szCs w:val="32"/>
        </w:rPr>
      </w:pPr>
      <w:r w:rsidRPr="001E4318">
        <w:rPr>
          <w:rFonts w:ascii="Times New Roman" w:eastAsia="Times New Roman" w:hAnsi="Times New Roman" w:cs="Times New Roman"/>
          <w:b/>
          <w:sz w:val="32"/>
          <w:szCs w:val="32"/>
        </w:rPr>
        <w:t xml:space="preserve">17. PEDAGOGIKA OPIEKUŃCZA Z PROFILAKTYKĄ UZALEŻNIEŃ I SOCJOTERAPIĄ  </w:t>
      </w:r>
    </w:p>
    <w:p w14:paraId="581BD587" w14:textId="77777777" w:rsidR="00EB5641" w:rsidRPr="001E4318" w:rsidRDefault="00EB5641" w:rsidP="00EB5641">
      <w:pPr>
        <w:spacing w:before="240"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STUDIA DRUGIEGO STOPNIA STACJONARNE</w:t>
      </w:r>
    </w:p>
    <w:p w14:paraId="3EDB8F48" w14:textId="77777777" w:rsidR="00EB5641" w:rsidRPr="001E4318" w:rsidRDefault="00EB5641" w:rsidP="00EB5641">
      <w:pPr>
        <w:spacing w:before="100" w:beforeAutospacing="1" w:after="100" w:afterAutospacing="1"/>
        <w:jc w:val="both"/>
        <w:rPr>
          <w:rFonts w:ascii="Times New Roman" w:hAnsi="Times New Roman" w:cs="Times New Roman"/>
          <w:sz w:val="24"/>
          <w:szCs w:val="24"/>
        </w:rPr>
      </w:pPr>
      <w:r w:rsidRPr="001E4318">
        <w:rPr>
          <w:rFonts w:ascii="Times New Roman" w:hAnsi="Times New Roman" w:cs="Times New Roman"/>
          <w:sz w:val="24"/>
          <w:szCs w:val="24"/>
        </w:rPr>
        <w:t>Studia adresowane są do osób zainteresowanych nabyciem kwalifikacji zawodowych do pracy o charakterze opiekuńczym, wychowawczym i profilaktycznym z dziećmi, młodzieżą, dorosłymi i dają możliwość rozwijania umiejętności w ramach zajęć warsztatowych i treningowych oraz szerokiej oferty praktyk.</w:t>
      </w:r>
    </w:p>
    <w:p w14:paraId="0814A4F0" w14:textId="77777777" w:rsidR="00EB5641" w:rsidRPr="001E4318" w:rsidRDefault="00EB5641" w:rsidP="00EB5641">
      <w:pPr>
        <w:spacing w:before="240" w:after="240"/>
        <w:jc w:val="both"/>
        <w:rPr>
          <w:rFonts w:ascii="Times New Roman" w:hAnsi="Times New Roman" w:cs="Times New Roman"/>
          <w:sz w:val="24"/>
          <w:szCs w:val="24"/>
        </w:rPr>
      </w:pPr>
      <w:r w:rsidRPr="001E4318">
        <w:rPr>
          <w:rFonts w:ascii="Times New Roman" w:hAnsi="Times New Roman" w:cs="Times New Roman"/>
          <w:sz w:val="24"/>
          <w:szCs w:val="24"/>
        </w:rPr>
        <w:t>Przyjęcie kandydatów na II rok studiów odbywać się będzie na podstawie rankingu sumy punktów:</w:t>
      </w:r>
    </w:p>
    <w:p w14:paraId="1B082E42" w14:textId="77777777" w:rsidR="00EB5641" w:rsidRPr="001E4318" w:rsidRDefault="00EB5641" w:rsidP="00EB5641">
      <w:pPr>
        <w:numPr>
          <w:ilvl w:val="0"/>
          <w:numId w:val="35"/>
        </w:numPr>
        <w:tabs>
          <w:tab w:val="left" w:pos="284"/>
        </w:tabs>
        <w:autoSpaceDN w:val="0"/>
        <w:spacing w:before="240" w:after="240" w:line="240" w:lineRule="auto"/>
        <w:ind w:left="0"/>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 xml:space="preserve">na dyplomie ukończenia studiów pierwszego stopnia na kierunku </w:t>
      </w:r>
      <w:r w:rsidRPr="001E4318">
        <w:rPr>
          <w:rFonts w:ascii="Times New Roman" w:eastAsia="Times New Roman" w:hAnsi="Times New Roman" w:cs="Times New Roman"/>
          <w:iCs/>
          <w:sz w:val="24"/>
          <w:szCs w:val="24"/>
        </w:rPr>
        <w:t>pedagogika opiekuńcza z profilaktyką uzależnień i socjoterapią – profil praktyczny</w:t>
      </w:r>
      <w:r w:rsidRPr="001E4318">
        <w:rPr>
          <w:rFonts w:ascii="Times New Roman" w:eastAsia="Times New Roman" w:hAnsi="Times New Roman" w:cs="Times New Roman"/>
          <w:sz w:val="24"/>
          <w:szCs w:val="24"/>
        </w:rPr>
        <w:t xml:space="preserve">, bądź kierunków pedagogika o </w:t>
      </w:r>
      <w:r w:rsidRPr="001E4318">
        <w:rPr>
          <w:rFonts w:ascii="Times New Roman" w:eastAsia="Times New Roman" w:hAnsi="Times New Roman" w:cs="Times New Roman"/>
          <w:spacing w:val="3"/>
          <w:sz w:val="24"/>
          <w:szCs w:val="24"/>
          <w:shd w:val="clear" w:color="auto" w:fill="FFFFFF"/>
        </w:rPr>
        <w:t>zbliżonych efektach kierunkowych,</w:t>
      </w:r>
    </w:p>
    <w:p w14:paraId="23E34DC1" w14:textId="77777777" w:rsidR="00EB5641" w:rsidRPr="001E4318" w:rsidRDefault="00EB5641" w:rsidP="00EB5641">
      <w:pPr>
        <w:numPr>
          <w:ilvl w:val="0"/>
          <w:numId w:val="35"/>
        </w:numPr>
        <w:tabs>
          <w:tab w:val="left" w:pos="284"/>
        </w:tabs>
        <w:autoSpaceDN w:val="0"/>
        <w:spacing w:before="240" w:after="240" w:line="240" w:lineRule="auto"/>
        <w:ind w:left="0"/>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średniej ocen z toku studiów potwierdzonej przez BOS danej uczelni,</w:t>
      </w:r>
    </w:p>
    <w:p w14:paraId="622AAC4B" w14:textId="77777777" w:rsidR="00EB5641" w:rsidRPr="001E4318" w:rsidRDefault="00EB5641" w:rsidP="00EB5641">
      <w:pPr>
        <w:numPr>
          <w:ilvl w:val="0"/>
          <w:numId w:val="35"/>
        </w:numPr>
        <w:tabs>
          <w:tab w:val="left" w:pos="284"/>
        </w:tabs>
        <w:autoSpaceDN w:val="0"/>
        <w:spacing w:before="100" w:beforeAutospacing="1" w:after="100" w:afterAutospacing="1" w:line="240" w:lineRule="auto"/>
        <w:ind w:left="0"/>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liczby punktów uzyskanych z rozmowy kwalifikacyjnej sprawdzającej szczególne predyspozycje do studiowania na tym kierunku to jest:</w:t>
      </w:r>
    </w:p>
    <w:p w14:paraId="1A20A884" w14:textId="77777777" w:rsidR="00EB5641" w:rsidRPr="001E4318" w:rsidRDefault="00EB5641" w:rsidP="00EB5641">
      <w:pPr>
        <w:numPr>
          <w:ilvl w:val="0"/>
          <w:numId w:val="40"/>
        </w:numPr>
        <w:autoSpaceDN w:val="0"/>
        <w:spacing w:after="0" w:line="240" w:lineRule="auto"/>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projektu postępowania w wylosowanej sytuacji (casestudy)</w:t>
      </w:r>
    </w:p>
    <w:p w14:paraId="71ED9FAD" w14:textId="77777777" w:rsidR="00EB5641" w:rsidRPr="001E4318" w:rsidRDefault="00EB5641" w:rsidP="00EB5641">
      <w:pPr>
        <w:numPr>
          <w:ilvl w:val="0"/>
          <w:numId w:val="40"/>
        </w:numPr>
        <w:autoSpaceDN w:val="0"/>
        <w:spacing w:after="0" w:line="240" w:lineRule="auto"/>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motywacji do studiowania,</w:t>
      </w:r>
    </w:p>
    <w:p w14:paraId="441393E1" w14:textId="77777777" w:rsidR="00EB5641" w:rsidRPr="001E4318" w:rsidRDefault="00EB5641" w:rsidP="00EB5641">
      <w:pPr>
        <w:numPr>
          <w:ilvl w:val="0"/>
          <w:numId w:val="40"/>
        </w:numPr>
        <w:autoSpaceDN w:val="0"/>
        <w:spacing w:after="0" w:line="240" w:lineRule="auto"/>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posiadanych hobby i zainteresowań,</w:t>
      </w:r>
    </w:p>
    <w:p w14:paraId="3E1CE519" w14:textId="77777777" w:rsidR="00EB5641" w:rsidRPr="001E4318" w:rsidRDefault="00EB5641" w:rsidP="00EB5641">
      <w:pPr>
        <w:numPr>
          <w:ilvl w:val="0"/>
          <w:numId w:val="40"/>
        </w:numPr>
        <w:autoSpaceDN w:val="0"/>
        <w:spacing w:after="0" w:line="240" w:lineRule="auto"/>
        <w:contextualSpacing/>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prezentacji siebie.</w:t>
      </w:r>
    </w:p>
    <w:p w14:paraId="758DB90F" w14:textId="77777777" w:rsidR="00EB5641" w:rsidRPr="001E4318" w:rsidRDefault="00EB5641" w:rsidP="00EB5641">
      <w:pPr>
        <w:spacing w:before="100" w:beforeAutospacing="1" w:after="100" w:afterAutospacing="1"/>
        <w:jc w:val="both"/>
        <w:rPr>
          <w:rFonts w:ascii="Times New Roman" w:hAnsi="Times New Roman" w:cs="Times New Roman"/>
          <w:sz w:val="24"/>
          <w:szCs w:val="24"/>
        </w:rPr>
      </w:pPr>
      <w:r w:rsidRPr="001E4318">
        <w:rPr>
          <w:rFonts w:ascii="Times New Roman" w:hAnsi="Times New Roman" w:cs="Times New Roman"/>
          <w:sz w:val="24"/>
          <w:szCs w:val="24"/>
        </w:rPr>
        <w:lastRenderedPageBreak/>
        <w:t>Za rozmowę można uzyskać maksymalnie 45 punktów. Rozmowa jest zaliczona, jeżeli kandydat otrzyma za nią min. 20 pkt. Nieprzystąpienie kandydata do rozmowy kwalifikacyjnej lub nieuzyskanie wymaganej liczby punktów skutkuje niedopuszczeniem kandydata do dalszego postępowania rekrutacyjnego.</w:t>
      </w:r>
    </w:p>
    <w:p w14:paraId="59017181" w14:textId="77777777" w:rsidR="00EB5641" w:rsidRPr="001E4318" w:rsidRDefault="00EB5641" w:rsidP="00EB5641">
      <w:pPr>
        <w:widowControl w:val="0"/>
        <w:autoSpaceDE w:val="0"/>
        <w:autoSpaceDN w:val="0"/>
        <w:spacing w:before="201" w:after="0"/>
        <w:ind w:right="114"/>
        <w:jc w:val="both"/>
        <w:rPr>
          <w:rFonts w:ascii="Times New Roman" w:eastAsia="Times New Roman" w:hAnsi="Times New Roman" w:cs="Times New Roman"/>
          <w:sz w:val="24"/>
          <w:szCs w:val="24"/>
          <w:lang w:eastAsia="en-US"/>
        </w:rPr>
      </w:pPr>
      <w:r w:rsidRPr="001E4318">
        <w:rPr>
          <w:rFonts w:ascii="Times New Roman" w:eastAsia="Times New Roman" w:hAnsi="Times New Roman" w:cs="Times New Roman"/>
          <w:sz w:val="24"/>
          <w:szCs w:val="24"/>
          <w:lang w:eastAsia="en-US"/>
        </w:rPr>
        <w:t xml:space="preserve">Studia adresowane są do absolwentów studiów wyższych kierunku pedagogika </w:t>
      </w:r>
      <w:r w:rsidRPr="001E4318">
        <w:rPr>
          <w:rFonts w:ascii="Times New Roman" w:eastAsia="Times New Roman" w:hAnsi="Times New Roman" w:cs="Times New Roman"/>
          <w:iCs/>
          <w:sz w:val="24"/>
          <w:szCs w:val="24"/>
        </w:rPr>
        <w:t>opiekuńcza z profilaktyką uzależnień i socjoterapią,</w:t>
      </w:r>
      <w:r w:rsidRPr="001E4318">
        <w:rPr>
          <w:rFonts w:ascii="Times New Roman" w:eastAsia="Times New Roman" w:hAnsi="Times New Roman" w:cs="Times New Roman"/>
          <w:sz w:val="24"/>
          <w:szCs w:val="24"/>
          <w:lang w:eastAsia="en-US"/>
        </w:rPr>
        <w:t xml:space="preserve"> pedagogika, pedagogika opiekuńcza, pedagogika z profilaktyką, pedagogika resocjalizacyjna, psychologia, którzy posiadają przygotowanie pedagogiczne w rozumieniu z §2, pkt. 2 Rozporządzenia MEN z dn. 1 sierpnia 2017 r. w sprawie szczegółowych kwalifikacji wymaganych od nauczycieli (Dz. U. z dn. 24 sierpnia 2017 r. poz. 1575 z późn. zmianami) potwierdzone przez dziekanat macierzystej uczelni. Brak powyższego dokumentu, potwierdzającego przygotowanie pedagogiczne, skutkuje niedopuszczeniem kandydata do dalszego postępowania kwalifikacyjnego). </w:t>
      </w:r>
    </w:p>
    <w:p w14:paraId="276C41D9" w14:textId="77777777" w:rsidR="00EB5641" w:rsidRPr="001E4318" w:rsidRDefault="00EB5641" w:rsidP="00EB5641">
      <w:pPr>
        <w:widowControl w:val="0"/>
        <w:autoSpaceDE w:val="0"/>
        <w:autoSpaceDN w:val="0"/>
        <w:spacing w:before="201" w:after="0"/>
        <w:ind w:right="114"/>
        <w:jc w:val="both"/>
        <w:rPr>
          <w:rFonts w:ascii="Times New Roman" w:eastAsia="Times New Roman" w:hAnsi="Times New Roman" w:cs="Times New Roman"/>
          <w:lang w:eastAsia="en-US"/>
        </w:rPr>
      </w:pPr>
    </w:p>
    <w:p w14:paraId="7F26EF74" w14:textId="77777777" w:rsidR="00EB5641" w:rsidRPr="001E4318" w:rsidRDefault="00EB5641" w:rsidP="00EB5641">
      <w:pPr>
        <w:spacing w:before="179"/>
        <w:jc w:val="both"/>
        <w:rPr>
          <w:rFonts w:ascii="Times New Roman" w:hAnsi="Times New Roman" w:cs="Times New Roman"/>
          <w:b/>
          <w:spacing w:val="-2"/>
          <w:sz w:val="32"/>
          <w:szCs w:val="32"/>
        </w:rPr>
      </w:pPr>
      <w:r w:rsidRPr="001E4318">
        <w:rPr>
          <w:rFonts w:ascii="Times New Roman" w:hAnsi="Times New Roman" w:cs="Times New Roman"/>
          <w:b/>
          <w:spacing w:val="-2"/>
          <w:sz w:val="32"/>
          <w:szCs w:val="32"/>
        </w:rPr>
        <w:t>18. PEDAGOGIKA SPECJALNA</w:t>
      </w:r>
    </w:p>
    <w:p w14:paraId="13BD3C3D" w14:textId="77777777" w:rsidR="00EB5641" w:rsidRPr="001E4318" w:rsidRDefault="00EB5641" w:rsidP="00EB5641">
      <w:pPr>
        <w:spacing w:line="240" w:lineRule="auto"/>
        <w:jc w:val="both"/>
        <w:rPr>
          <w:rFonts w:ascii="Times New Roman" w:eastAsia="Times New Roman" w:hAnsi="Times New Roman" w:cs="Times New Roman"/>
          <w:sz w:val="20"/>
          <w:szCs w:val="20"/>
        </w:rPr>
      </w:pPr>
    </w:p>
    <w:p w14:paraId="5DBCB6D1" w14:textId="77777777" w:rsidR="00EB5641" w:rsidRPr="001E4318" w:rsidRDefault="00EB5641" w:rsidP="00EB5641">
      <w:pPr>
        <w:spacing w:before="24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STUDIA JEDNOLITE STUDIA MAGISTERSKIE</w:t>
      </w:r>
    </w:p>
    <w:p w14:paraId="2BBE54C8" w14:textId="77777777" w:rsidR="00EB5641" w:rsidRPr="001E4318" w:rsidRDefault="00EB5641" w:rsidP="00EB5641">
      <w:pPr>
        <w:spacing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 xml:space="preserve">STACJONARNE  </w:t>
      </w:r>
    </w:p>
    <w:p w14:paraId="3FC742DD" w14:textId="77777777" w:rsidR="00EB5641" w:rsidRPr="001E4318" w:rsidRDefault="00EB5641" w:rsidP="00EB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p>
    <w:p w14:paraId="5A5CF9B1" w14:textId="77777777" w:rsidR="00EB5641" w:rsidRPr="001E4318" w:rsidRDefault="00EB5641" w:rsidP="00EB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r w:rsidRPr="001E4318">
        <w:rPr>
          <w:rFonts w:ascii="Times New Roman" w:eastAsia="Times New Roman" w:hAnsi="Times New Roman" w:cs="Times New Roman"/>
          <w:sz w:val="24"/>
          <w:szCs w:val="24"/>
          <w:lang w:eastAsia="en-GB"/>
        </w:rPr>
        <w:t>Kandydaci z „nową maturą”, kandydaci z dyplomem matury międzynarodowej oraz kandydaci ze „starą maturą”.</w:t>
      </w:r>
    </w:p>
    <w:p w14:paraId="3BE3DA3C" w14:textId="77777777" w:rsidR="00EB5641" w:rsidRPr="001E4318" w:rsidRDefault="00EB5641" w:rsidP="00EB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GB"/>
        </w:rPr>
      </w:pPr>
    </w:p>
    <w:p w14:paraId="2F380EF5" w14:textId="77777777" w:rsidR="00EB5641" w:rsidRPr="001E4318" w:rsidRDefault="00EB5641" w:rsidP="00EB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GB"/>
        </w:rPr>
      </w:pPr>
      <w:r w:rsidRPr="001E4318">
        <w:rPr>
          <w:rFonts w:ascii="Times New Roman" w:eastAsia="Times New Roman" w:hAnsi="Times New Roman" w:cs="Times New Roman"/>
          <w:sz w:val="24"/>
          <w:szCs w:val="24"/>
          <w:lang w:eastAsia="en-GB"/>
        </w:rPr>
        <w:t xml:space="preserve">Przyjęcie kandydatów na studia odbywać się będzie na podstawie rankingu punktów z: </w:t>
      </w:r>
    </w:p>
    <w:p w14:paraId="14A29AB5" w14:textId="77777777" w:rsidR="00EB5641" w:rsidRPr="001E4318" w:rsidRDefault="00EB5641" w:rsidP="00EB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r w:rsidRPr="001E4318">
        <w:rPr>
          <w:rFonts w:ascii="Times New Roman" w:eastAsia="Times New Roman" w:hAnsi="Times New Roman" w:cs="Times New Roman"/>
          <w:sz w:val="24"/>
          <w:szCs w:val="24"/>
          <w:lang w:eastAsia="en-GB"/>
        </w:rPr>
        <w:t xml:space="preserve">1.Średniej ocen (punktów) uzyskanej z części pisemnej na egzaminie maturalnym („nowa matura”, matura międzynarodowa) lub na egzaminie dojrzałości („stara matura”). Ocenom ze świadectwa dojrzałości uwzględnianym w procesie kwalifikacji przyznaje się liczbę punktów wg § 3 Uchwały. </w:t>
      </w:r>
    </w:p>
    <w:p w14:paraId="3D15D318" w14:textId="77777777" w:rsidR="00EB5641" w:rsidRPr="001E4318" w:rsidRDefault="00EB5641" w:rsidP="00EB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r w:rsidRPr="001E4318">
        <w:rPr>
          <w:rFonts w:ascii="Times New Roman" w:eastAsia="Times New Roman" w:hAnsi="Times New Roman" w:cs="Times New Roman"/>
          <w:sz w:val="24"/>
          <w:szCs w:val="24"/>
          <w:lang w:eastAsia="en-GB"/>
        </w:rPr>
        <w:t>2.Kwalifikacja na podstawie zaświadczenia od logopedy (według ustalonego formularza) o braku przeciwwskazań do wykonywania zawodu nauczyciela z punktu widzenia prawidłowości aparatu i funkcji głosowych, słuchowych i artykulacyjnych. Brak dostarczenia powyższego dokumentu skutkuje niedopuszczeniem kandydata do dalszego postępowania kwalifikacyjnego.</w:t>
      </w:r>
    </w:p>
    <w:p w14:paraId="0950022F" w14:textId="77777777" w:rsidR="00EB5641" w:rsidRPr="001E4318" w:rsidRDefault="00EB5641" w:rsidP="00EB5641">
      <w:pPr>
        <w:spacing w:before="179"/>
        <w:jc w:val="both"/>
        <w:rPr>
          <w:rFonts w:ascii="Times New Roman" w:hAnsi="Times New Roman" w:cs="Times New Roman"/>
          <w:b/>
          <w:spacing w:val="-2"/>
          <w:sz w:val="32"/>
          <w:szCs w:val="32"/>
        </w:rPr>
      </w:pPr>
    </w:p>
    <w:p w14:paraId="5D707CF8" w14:textId="77777777" w:rsidR="00EB5641" w:rsidRPr="001E4318" w:rsidRDefault="00EB5641" w:rsidP="00EB5641">
      <w:pPr>
        <w:suppressAutoHyphens/>
        <w:spacing w:before="240" w:line="240" w:lineRule="auto"/>
        <w:jc w:val="both"/>
        <w:rPr>
          <w:rFonts w:ascii="Times New Roman" w:eastAsia="Times New Roman" w:hAnsi="Times New Roman" w:cs="Times New Roman"/>
          <w:b/>
          <w:smallCaps/>
          <w:sz w:val="32"/>
          <w:szCs w:val="32"/>
          <w:lang w:eastAsia="ar-SA"/>
        </w:rPr>
      </w:pPr>
      <w:r w:rsidRPr="001E4318">
        <w:rPr>
          <w:rFonts w:ascii="Times New Roman" w:eastAsia="Times New Roman" w:hAnsi="Times New Roman" w:cs="Times New Roman"/>
          <w:b/>
          <w:sz w:val="32"/>
          <w:szCs w:val="32"/>
          <w:lang w:eastAsia="ar-SA"/>
        </w:rPr>
        <w:t>18.</w:t>
      </w:r>
      <w:r w:rsidRPr="001E4318">
        <w:rPr>
          <w:rFonts w:ascii="Times New Roman" w:eastAsia="Times New Roman" w:hAnsi="Times New Roman" w:cs="Times New Roman"/>
          <w:b/>
          <w:smallCaps/>
          <w:sz w:val="32"/>
          <w:szCs w:val="32"/>
          <w:lang w:eastAsia="ar-SA"/>
        </w:rPr>
        <w:t xml:space="preserve"> PSYCHOLOGIA</w:t>
      </w:r>
    </w:p>
    <w:p w14:paraId="3F772344" w14:textId="77777777" w:rsidR="00EB5641" w:rsidRPr="001E4318" w:rsidRDefault="00EB5641" w:rsidP="00EB5641">
      <w:pPr>
        <w:spacing w:before="24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STUDIA JEDNOLITE STUDIA MAGISTERSKIE</w:t>
      </w:r>
    </w:p>
    <w:p w14:paraId="5890B421" w14:textId="77777777" w:rsidR="00EB5641" w:rsidRPr="001E4318" w:rsidRDefault="00EB5641" w:rsidP="00EB5641">
      <w:pPr>
        <w:spacing w:after="0" w:line="256" w:lineRule="auto"/>
        <w:jc w:val="center"/>
        <w:rPr>
          <w:rFonts w:ascii="Times New Roman" w:hAnsi="Times New Roman" w:cs="Times New Roman"/>
          <w:b/>
          <w:sz w:val="28"/>
          <w:szCs w:val="28"/>
          <w:u w:val="single"/>
        </w:rPr>
      </w:pPr>
      <w:r w:rsidRPr="001E4318">
        <w:rPr>
          <w:rFonts w:ascii="Times New Roman" w:hAnsi="Times New Roman" w:cs="Times New Roman"/>
          <w:b/>
          <w:sz w:val="28"/>
          <w:szCs w:val="28"/>
          <w:u w:val="single"/>
        </w:rPr>
        <w:t>STACJONARNE  I NIESTACJONARNE</w:t>
      </w:r>
    </w:p>
    <w:p w14:paraId="425B3A51" w14:textId="77777777" w:rsidR="00EB5641" w:rsidRPr="001E4318" w:rsidRDefault="00EB5641" w:rsidP="00EB5641">
      <w:pPr>
        <w:spacing w:after="0" w:line="240" w:lineRule="auto"/>
        <w:jc w:val="both"/>
        <w:outlineLvl w:val="0"/>
        <w:rPr>
          <w:rFonts w:ascii="Times New Roman" w:eastAsia="Times New Roman" w:hAnsi="Times New Roman" w:cs="Times New Roman"/>
          <w:sz w:val="24"/>
          <w:szCs w:val="24"/>
        </w:rPr>
      </w:pPr>
    </w:p>
    <w:p w14:paraId="40D91795" w14:textId="77777777" w:rsidR="00EB5641" w:rsidRPr="001E4318" w:rsidRDefault="00EB5641" w:rsidP="00EB5641">
      <w:pPr>
        <w:autoSpaceDE w:val="0"/>
        <w:autoSpaceDN w:val="0"/>
        <w:adjustRightInd w:val="0"/>
        <w:spacing w:after="0" w:line="240" w:lineRule="auto"/>
        <w:jc w:val="both"/>
        <w:rPr>
          <w:rFonts w:ascii="Times New Roman" w:eastAsia="Times New Roman" w:hAnsi="Times New Roman" w:cs="Times New Roman"/>
          <w:i/>
          <w:iCs/>
          <w:sz w:val="24"/>
          <w:szCs w:val="24"/>
        </w:rPr>
      </w:pPr>
      <w:r w:rsidRPr="001E4318">
        <w:rPr>
          <w:rFonts w:ascii="Times New Roman" w:eastAsia="Times New Roman" w:hAnsi="Times New Roman" w:cs="Times New Roman"/>
          <w:i/>
          <w:iCs/>
          <w:sz w:val="24"/>
          <w:szCs w:val="24"/>
        </w:rPr>
        <w:t xml:space="preserve">Kandydaci z „nową maturą”, kandydaci z dyplomem matury międzynarodowej oraz kandydaci ze „starą maturą”: </w:t>
      </w:r>
    </w:p>
    <w:p w14:paraId="636A8705" w14:textId="77777777" w:rsidR="00EB5641" w:rsidRPr="001E4318" w:rsidRDefault="00EB5641" w:rsidP="00EB5641">
      <w:pPr>
        <w:autoSpaceDE w:val="0"/>
        <w:autoSpaceDN w:val="0"/>
        <w:adjustRightInd w:val="0"/>
        <w:spacing w:after="0" w:line="240" w:lineRule="auto"/>
        <w:jc w:val="both"/>
        <w:rPr>
          <w:rFonts w:ascii="Times New Roman" w:eastAsia="Times New Roman" w:hAnsi="Times New Roman" w:cs="Times New Roman"/>
          <w:sz w:val="24"/>
          <w:szCs w:val="24"/>
        </w:rPr>
      </w:pPr>
    </w:p>
    <w:p w14:paraId="08CAA722" w14:textId="77777777" w:rsidR="00EB5641" w:rsidRPr="001E4318" w:rsidRDefault="00EB5641" w:rsidP="00EB5641">
      <w:pPr>
        <w:spacing w:after="0" w:line="240" w:lineRule="auto"/>
        <w:jc w:val="both"/>
        <w:rPr>
          <w:rFonts w:ascii="Times New Roman" w:eastAsia="Times New Roman" w:hAnsi="Times New Roman" w:cs="Times New Roman"/>
          <w:b/>
          <w:sz w:val="24"/>
          <w:szCs w:val="24"/>
        </w:rPr>
      </w:pPr>
      <w:r w:rsidRPr="001E4318">
        <w:rPr>
          <w:rFonts w:ascii="Times New Roman" w:eastAsia="Times New Roman" w:hAnsi="Times New Roman" w:cs="Times New Roman"/>
          <w:sz w:val="24"/>
          <w:szCs w:val="24"/>
        </w:rPr>
        <w:t xml:space="preserve">Przyjęcie kandydatów na I rok studiów odbywać się będzie na podstawie </w:t>
      </w:r>
      <w:r w:rsidRPr="001E4318">
        <w:rPr>
          <w:rFonts w:ascii="Times New Roman" w:eastAsia="Times New Roman" w:hAnsi="Times New Roman" w:cs="Times New Roman"/>
          <w:b/>
          <w:sz w:val="24"/>
          <w:szCs w:val="24"/>
        </w:rPr>
        <w:t>rankingu średniej ocen</w:t>
      </w:r>
      <w:r w:rsidRPr="001E4318">
        <w:rPr>
          <w:rFonts w:ascii="Times New Roman" w:eastAsia="Times New Roman" w:hAnsi="Times New Roman" w:cs="Times New Roman"/>
          <w:sz w:val="24"/>
          <w:szCs w:val="24"/>
        </w:rPr>
        <w:t xml:space="preserve"> (punktów) z części pisemnej  uzyskanej na egzaminie maturalnym („nowa matura”, matura międzynarodowa) lub na egzaminie dojrzałości („stara matura”).</w:t>
      </w:r>
    </w:p>
    <w:p w14:paraId="617A6E6F" w14:textId="77777777" w:rsidR="004E15E3" w:rsidRPr="001E4318" w:rsidRDefault="00EB5641" w:rsidP="00EB5641">
      <w:pPr>
        <w:spacing w:after="0" w:line="240" w:lineRule="auto"/>
        <w:jc w:val="both"/>
        <w:rPr>
          <w:rFonts w:ascii="Times New Roman" w:eastAsia="Times New Roman" w:hAnsi="Times New Roman" w:cs="Times New Roman"/>
          <w:sz w:val="24"/>
          <w:szCs w:val="24"/>
        </w:rPr>
      </w:pPr>
      <w:r w:rsidRPr="001E4318">
        <w:rPr>
          <w:rFonts w:ascii="Times New Roman" w:eastAsia="Times New Roman" w:hAnsi="Times New Roman" w:cs="Times New Roman"/>
          <w:sz w:val="24"/>
          <w:szCs w:val="24"/>
        </w:rPr>
        <w:t>Ocenom ze świadectwa dojrzałości uwzględnianym w procesie kwalifikacji przyznaje się liczbę punktów wg § 3 Uchwały. Jeżeli kandydat na egzaminie maturalnym lub na egzaminie dojrzałości zdawał biologię to liczbę przyznanych punktów za wymieniony przedmiot podwyższa się o 20%</w:t>
      </w:r>
    </w:p>
    <w:sectPr w:rsidR="004E15E3" w:rsidRPr="001E4318" w:rsidSect="00C22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32D"/>
    <w:multiLevelType w:val="hybridMultilevel"/>
    <w:tmpl w:val="237EDF3C"/>
    <w:lvl w:ilvl="0" w:tplc="BE0A2F5C">
      <w:start w:val="1"/>
      <w:numFmt w:val="decimal"/>
      <w:lvlText w:val="%1)"/>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761172">
      <w:start w:val="1"/>
      <w:numFmt w:val="bullet"/>
      <w:lvlText w:val=""/>
      <w:lvlJc w:val="left"/>
      <w:pPr>
        <w:ind w:left="142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B9DCDD86">
      <w:start w:val="1"/>
      <w:numFmt w:val="bullet"/>
      <w:lvlText w:val="▪"/>
      <w:lvlJc w:val="left"/>
      <w:pPr>
        <w:ind w:left="178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FDD2E3C8">
      <w:start w:val="1"/>
      <w:numFmt w:val="bullet"/>
      <w:lvlText w:val="•"/>
      <w:lvlJc w:val="left"/>
      <w:pPr>
        <w:ind w:left="250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15C8E79A">
      <w:start w:val="1"/>
      <w:numFmt w:val="bullet"/>
      <w:lvlText w:val="o"/>
      <w:lvlJc w:val="left"/>
      <w:pPr>
        <w:ind w:left="322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AA68ECA0">
      <w:start w:val="1"/>
      <w:numFmt w:val="bullet"/>
      <w:lvlText w:val="▪"/>
      <w:lvlJc w:val="left"/>
      <w:pPr>
        <w:ind w:left="394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48B49B8E">
      <w:start w:val="1"/>
      <w:numFmt w:val="bullet"/>
      <w:lvlText w:val="•"/>
      <w:lvlJc w:val="left"/>
      <w:pPr>
        <w:ind w:left="466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477CE144">
      <w:start w:val="1"/>
      <w:numFmt w:val="bullet"/>
      <w:lvlText w:val="o"/>
      <w:lvlJc w:val="left"/>
      <w:pPr>
        <w:ind w:left="538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8BA6C20A">
      <w:start w:val="1"/>
      <w:numFmt w:val="bullet"/>
      <w:lvlText w:val="▪"/>
      <w:lvlJc w:val="left"/>
      <w:pPr>
        <w:ind w:left="610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8240F2"/>
    <w:multiLevelType w:val="hybridMultilevel"/>
    <w:tmpl w:val="78164D5A"/>
    <w:lvl w:ilvl="0" w:tplc="D41E01EC">
      <w:start w:val="4"/>
      <w:numFmt w:val="decimal"/>
      <w:lvlText w:val="%1."/>
      <w:lvlJc w:val="left"/>
      <w:pPr>
        <w:ind w:left="471" w:hanging="281"/>
        <w:jc w:val="right"/>
      </w:pPr>
      <w:rPr>
        <w:rFonts w:ascii="Times New Roman" w:eastAsia="Times New Roman" w:hAnsi="Times New Roman" w:cs="Times New Roman" w:hint="default"/>
        <w:b/>
        <w:bCs/>
        <w:i w:val="0"/>
        <w:iCs w:val="0"/>
        <w:w w:val="100"/>
        <w:sz w:val="28"/>
        <w:szCs w:val="28"/>
        <w:lang w:val="pl-PL" w:eastAsia="en-US" w:bidi="ar-SA"/>
      </w:rPr>
    </w:lvl>
    <w:lvl w:ilvl="1" w:tplc="02EA0254">
      <w:start w:val="1"/>
      <w:numFmt w:val="decimal"/>
      <w:lvlText w:val="%2)"/>
      <w:lvlJc w:val="left"/>
      <w:pPr>
        <w:ind w:left="1196" w:hanging="336"/>
      </w:pPr>
      <w:rPr>
        <w:rFonts w:ascii="Times New Roman" w:eastAsia="Times New Roman" w:hAnsi="Times New Roman" w:cs="Times New Roman" w:hint="default"/>
        <w:b w:val="0"/>
        <w:bCs w:val="0"/>
        <w:i w:val="0"/>
        <w:iCs w:val="0"/>
        <w:w w:val="100"/>
        <w:sz w:val="23"/>
        <w:szCs w:val="23"/>
        <w:lang w:val="pl-PL" w:eastAsia="en-US" w:bidi="ar-SA"/>
      </w:rPr>
    </w:lvl>
    <w:lvl w:ilvl="2" w:tplc="AD8698F0">
      <w:numFmt w:val="bullet"/>
      <w:lvlText w:val="•"/>
      <w:lvlJc w:val="left"/>
      <w:pPr>
        <w:ind w:left="2100" w:hanging="336"/>
      </w:pPr>
      <w:rPr>
        <w:rFonts w:hint="default"/>
        <w:lang w:val="pl-PL" w:eastAsia="en-US" w:bidi="ar-SA"/>
      </w:rPr>
    </w:lvl>
    <w:lvl w:ilvl="3" w:tplc="CE4027E8">
      <w:numFmt w:val="bullet"/>
      <w:lvlText w:val="•"/>
      <w:lvlJc w:val="left"/>
      <w:pPr>
        <w:ind w:left="3001" w:hanging="336"/>
      </w:pPr>
      <w:rPr>
        <w:rFonts w:hint="default"/>
        <w:lang w:val="pl-PL" w:eastAsia="en-US" w:bidi="ar-SA"/>
      </w:rPr>
    </w:lvl>
    <w:lvl w:ilvl="4" w:tplc="7C5E83DC">
      <w:numFmt w:val="bullet"/>
      <w:lvlText w:val="•"/>
      <w:lvlJc w:val="left"/>
      <w:pPr>
        <w:ind w:left="3902" w:hanging="336"/>
      </w:pPr>
      <w:rPr>
        <w:rFonts w:hint="default"/>
        <w:lang w:val="pl-PL" w:eastAsia="en-US" w:bidi="ar-SA"/>
      </w:rPr>
    </w:lvl>
    <w:lvl w:ilvl="5" w:tplc="306CED92">
      <w:numFmt w:val="bullet"/>
      <w:lvlText w:val="•"/>
      <w:lvlJc w:val="left"/>
      <w:pPr>
        <w:ind w:left="4802" w:hanging="336"/>
      </w:pPr>
      <w:rPr>
        <w:rFonts w:hint="default"/>
        <w:lang w:val="pl-PL" w:eastAsia="en-US" w:bidi="ar-SA"/>
      </w:rPr>
    </w:lvl>
    <w:lvl w:ilvl="6" w:tplc="A7D06D30">
      <w:numFmt w:val="bullet"/>
      <w:lvlText w:val="•"/>
      <w:lvlJc w:val="left"/>
      <w:pPr>
        <w:ind w:left="5703" w:hanging="336"/>
      </w:pPr>
      <w:rPr>
        <w:rFonts w:hint="default"/>
        <w:lang w:val="pl-PL" w:eastAsia="en-US" w:bidi="ar-SA"/>
      </w:rPr>
    </w:lvl>
    <w:lvl w:ilvl="7" w:tplc="586A5A8E">
      <w:numFmt w:val="bullet"/>
      <w:lvlText w:val="•"/>
      <w:lvlJc w:val="left"/>
      <w:pPr>
        <w:ind w:left="6604" w:hanging="336"/>
      </w:pPr>
      <w:rPr>
        <w:rFonts w:hint="default"/>
        <w:lang w:val="pl-PL" w:eastAsia="en-US" w:bidi="ar-SA"/>
      </w:rPr>
    </w:lvl>
    <w:lvl w:ilvl="8" w:tplc="5C1C1304">
      <w:numFmt w:val="bullet"/>
      <w:lvlText w:val="•"/>
      <w:lvlJc w:val="left"/>
      <w:pPr>
        <w:ind w:left="7504" w:hanging="336"/>
      </w:pPr>
      <w:rPr>
        <w:rFonts w:hint="default"/>
        <w:lang w:val="pl-PL" w:eastAsia="en-US" w:bidi="ar-SA"/>
      </w:rPr>
    </w:lvl>
  </w:abstractNum>
  <w:abstractNum w:abstractNumId="2" w15:restartNumberingAfterBreak="0">
    <w:nsid w:val="045030C6"/>
    <w:multiLevelType w:val="hybridMultilevel"/>
    <w:tmpl w:val="99FA76CE"/>
    <w:lvl w:ilvl="0" w:tplc="D9762A18">
      <w:start w:val="1"/>
      <w:numFmt w:val="bullet"/>
      <w:lvlText w:val=""/>
      <w:lvlJc w:val="left"/>
      <w:pPr>
        <w:ind w:left="10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86A300">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6A256E">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2038B6">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886D70">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F48600">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D2280A">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C08C6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EE747C">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333848"/>
    <w:multiLevelType w:val="hybridMultilevel"/>
    <w:tmpl w:val="6B74B20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8F1144"/>
    <w:multiLevelType w:val="hybridMultilevel"/>
    <w:tmpl w:val="185A7F54"/>
    <w:lvl w:ilvl="0" w:tplc="5944211C">
      <w:start w:val="1"/>
      <w:numFmt w:val="decimal"/>
      <w:lvlText w:val="%1."/>
      <w:lvlJc w:val="left"/>
      <w:pPr>
        <w:ind w:left="1388" w:hanging="360"/>
        <w:jc w:val="right"/>
      </w:pPr>
      <w:rPr>
        <w:rFonts w:hint="default"/>
        <w:spacing w:val="0"/>
        <w:w w:val="99"/>
        <w:lang w:val="pl-PL" w:eastAsia="en-US" w:bidi="ar-SA"/>
      </w:rPr>
    </w:lvl>
    <w:lvl w:ilvl="1" w:tplc="7E26ECF6">
      <w:numFmt w:val="bullet"/>
      <w:lvlText w:val=""/>
      <w:lvlJc w:val="left"/>
      <w:pPr>
        <w:ind w:left="1198" w:hanging="353"/>
      </w:pPr>
      <w:rPr>
        <w:rFonts w:ascii="Wingdings" w:eastAsia="Wingdings" w:hAnsi="Wingdings" w:cs="Wingdings" w:hint="default"/>
        <w:b w:val="0"/>
        <w:bCs w:val="0"/>
        <w:i w:val="0"/>
        <w:iCs w:val="0"/>
        <w:w w:val="100"/>
        <w:sz w:val="24"/>
        <w:szCs w:val="24"/>
        <w:lang w:val="pl-PL" w:eastAsia="en-US" w:bidi="ar-SA"/>
      </w:rPr>
    </w:lvl>
    <w:lvl w:ilvl="2" w:tplc="1C347062">
      <w:numFmt w:val="bullet"/>
      <w:lvlText w:val="•"/>
      <w:lvlJc w:val="left"/>
      <w:pPr>
        <w:ind w:left="2260" w:hanging="353"/>
      </w:pPr>
      <w:rPr>
        <w:rFonts w:hint="default"/>
        <w:lang w:val="pl-PL" w:eastAsia="en-US" w:bidi="ar-SA"/>
      </w:rPr>
    </w:lvl>
    <w:lvl w:ilvl="3" w:tplc="BBC88310">
      <w:numFmt w:val="bullet"/>
      <w:lvlText w:val="•"/>
      <w:lvlJc w:val="left"/>
      <w:pPr>
        <w:ind w:left="3141" w:hanging="353"/>
      </w:pPr>
      <w:rPr>
        <w:rFonts w:hint="default"/>
        <w:lang w:val="pl-PL" w:eastAsia="en-US" w:bidi="ar-SA"/>
      </w:rPr>
    </w:lvl>
    <w:lvl w:ilvl="4" w:tplc="A2BECB8C">
      <w:numFmt w:val="bullet"/>
      <w:lvlText w:val="•"/>
      <w:lvlJc w:val="left"/>
      <w:pPr>
        <w:ind w:left="4022" w:hanging="353"/>
      </w:pPr>
      <w:rPr>
        <w:rFonts w:hint="default"/>
        <w:lang w:val="pl-PL" w:eastAsia="en-US" w:bidi="ar-SA"/>
      </w:rPr>
    </w:lvl>
    <w:lvl w:ilvl="5" w:tplc="6A721608">
      <w:numFmt w:val="bullet"/>
      <w:lvlText w:val="•"/>
      <w:lvlJc w:val="left"/>
      <w:pPr>
        <w:ind w:left="4902" w:hanging="353"/>
      </w:pPr>
      <w:rPr>
        <w:rFonts w:hint="default"/>
        <w:lang w:val="pl-PL" w:eastAsia="en-US" w:bidi="ar-SA"/>
      </w:rPr>
    </w:lvl>
    <w:lvl w:ilvl="6" w:tplc="B008CE80">
      <w:numFmt w:val="bullet"/>
      <w:lvlText w:val="•"/>
      <w:lvlJc w:val="left"/>
      <w:pPr>
        <w:ind w:left="5783" w:hanging="353"/>
      </w:pPr>
      <w:rPr>
        <w:rFonts w:hint="default"/>
        <w:lang w:val="pl-PL" w:eastAsia="en-US" w:bidi="ar-SA"/>
      </w:rPr>
    </w:lvl>
    <w:lvl w:ilvl="7" w:tplc="84C025A6">
      <w:numFmt w:val="bullet"/>
      <w:lvlText w:val="•"/>
      <w:lvlJc w:val="left"/>
      <w:pPr>
        <w:ind w:left="6664" w:hanging="353"/>
      </w:pPr>
      <w:rPr>
        <w:rFonts w:hint="default"/>
        <w:lang w:val="pl-PL" w:eastAsia="en-US" w:bidi="ar-SA"/>
      </w:rPr>
    </w:lvl>
    <w:lvl w:ilvl="8" w:tplc="B5E6C40C">
      <w:numFmt w:val="bullet"/>
      <w:lvlText w:val="•"/>
      <w:lvlJc w:val="left"/>
      <w:pPr>
        <w:ind w:left="7544" w:hanging="353"/>
      </w:pPr>
      <w:rPr>
        <w:rFonts w:hint="default"/>
        <w:lang w:val="pl-PL" w:eastAsia="en-US" w:bidi="ar-SA"/>
      </w:rPr>
    </w:lvl>
  </w:abstractNum>
  <w:abstractNum w:abstractNumId="5" w15:restartNumberingAfterBreak="0">
    <w:nsid w:val="25D645CD"/>
    <w:multiLevelType w:val="multilevel"/>
    <w:tmpl w:val="29E0D5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9B54A0C"/>
    <w:multiLevelType w:val="hybridMultilevel"/>
    <w:tmpl w:val="5B22896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A897656"/>
    <w:multiLevelType w:val="multilevel"/>
    <w:tmpl w:val="07DE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E34C72"/>
    <w:multiLevelType w:val="hybridMultilevel"/>
    <w:tmpl w:val="B27253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D013775"/>
    <w:multiLevelType w:val="hybridMultilevel"/>
    <w:tmpl w:val="714CD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3721ED"/>
    <w:multiLevelType w:val="hybridMultilevel"/>
    <w:tmpl w:val="74ECDD04"/>
    <w:lvl w:ilvl="0" w:tplc="6950C448">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503E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7C0E3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8E237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9ECC9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54A0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2C093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CC9A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A06A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0506BE"/>
    <w:multiLevelType w:val="hybridMultilevel"/>
    <w:tmpl w:val="941EBACE"/>
    <w:lvl w:ilvl="0" w:tplc="E612072C">
      <w:numFmt w:val="bullet"/>
      <w:lvlText w:val=""/>
      <w:lvlJc w:val="left"/>
      <w:pPr>
        <w:ind w:left="1194" w:hanging="356"/>
      </w:pPr>
      <w:rPr>
        <w:rFonts w:ascii="Wingdings" w:eastAsia="Wingdings" w:hAnsi="Wingdings" w:cs="Wingdings" w:hint="default"/>
        <w:w w:val="100"/>
        <w:lang w:val="pl-PL" w:eastAsia="en-US" w:bidi="ar-SA"/>
      </w:rPr>
    </w:lvl>
    <w:lvl w:ilvl="1" w:tplc="A35EF886">
      <w:numFmt w:val="bullet"/>
      <w:lvlText w:val="•"/>
      <w:lvlJc w:val="left"/>
      <w:pPr>
        <w:ind w:left="2010" w:hanging="356"/>
      </w:pPr>
      <w:rPr>
        <w:rFonts w:hint="default"/>
        <w:lang w:val="pl-PL" w:eastAsia="en-US" w:bidi="ar-SA"/>
      </w:rPr>
    </w:lvl>
    <w:lvl w:ilvl="2" w:tplc="BFB2A446">
      <w:numFmt w:val="bullet"/>
      <w:lvlText w:val="•"/>
      <w:lvlJc w:val="left"/>
      <w:pPr>
        <w:ind w:left="2821" w:hanging="356"/>
      </w:pPr>
      <w:rPr>
        <w:rFonts w:hint="default"/>
        <w:lang w:val="pl-PL" w:eastAsia="en-US" w:bidi="ar-SA"/>
      </w:rPr>
    </w:lvl>
    <w:lvl w:ilvl="3" w:tplc="92507BB4">
      <w:numFmt w:val="bullet"/>
      <w:lvlText w:val="•"/>
      <w:lvlJc w:val="left"/>
      <w:pPr>
        <w:ind w:left="3631" w:hanging="356"/>
      </w:pPr>
      <w:rPr>
        <w:rFonts w:hint="default"/>
        <w:lang w:val="pl-PL" w:eastAsia="en-US" w:bidi="ar-SA"/>
      </w:rPr>
    </w:lvl>
    <w:lvl w:ilvl="4" w:tplc="1FFEB352">
      <w:numFmt w:val="bullet"/>
      <w:lvlText w:val="•"/>
      <w:lvlJc w:val="left"/>
      <w:pPr>
        <w:ind w:left="4442" w:hanging="356"/>
      </w:pPr>
      <w:rPr>
        <w:rFonts w:hint="default"/>
        <w:lang w:val="pl-PL" w:eastAsia="en-US" w:bidi="ar-SA"/>
      </w:rPr>
    </w:lvl>
    <w:lvl w:ilvl="5" w:tplc="FDC0707C">
      <w:numFmt w:val="bullet"/>
      <w:lvlText w:val="•"/>
      <w:lvlJc w:val="left"/>
      <w:pPr>
        <w:ind w:left="5253" w:hanging="356"/>
      </w:pPr>
      <w:rPr>
        <w:rFonts w:hint="default"/>
        <w:lang w:val="pl-PL" w:eastAsia="en-US" w:bidi="ar-SA"/>
      </w:rPr>
    </w:lvl>
    <w:lvl w:ilvl="6" w:tplc="A5A42960">
      <w:numFmt w:val="bullet"/>
      <w:lvlText w:val="•"/>
      <w:lvlJc w:val="left"/>
      <w:pPr>
        <w:ind w:left="6063" w:hanging="356"/>
      </w:pPr>
      <w:rPr>
        <w:rFonts w:hint="default"/>
        <w:lang w:val="pl-PL" w:eastAsia="en-US" w:bidi="ar-SA"/>
      </w:rPr>
    </w:lvl>
    <w:lvl w:ilvl="7" w:tplc="9F48054E">
      <w:numFmt w:val="bullet"/>
      <w:lvlText w:val="•"/>
      <w:lvlJc w:val="left"/>
      <w:pPr>
        <w:ind w:left="6874" w:hanging="356"/>
      </w:pPr>
      <w:rPr>
        <w:rFonts w:hint="default"/>
        <w:lang w:val="pl-PL" w:eastAsia="en-US" w:bidi="ar-SA"/>
      </w:rPr>
    </w:lvl>
    <w:lvl w:ilvl="8" w:tplc="01021AC6">
      <w:numFmt w:val="bullet"/>
      <w:lvlText w:val="•"/>
      <w:lvlJc w:val="left"/>
      <w:pPr>
        <w:ind w:left="7685" w:hanging="356"/>
      </w:pPr>
      <w:rPr>
        <w:rFonts w:hint="default"/>
        <w:lang w:val="pl-PL" w:eastAsia="en-US" w:bidi="ar-SA"/>
      </w:rPr>
    </w:lvl>
  </w:abstractNum>
  <w:abstractNum w:abstractNumId="12" w15:restartNumberingAfterBreak="0">
    <w:nsid w:val="404C58D7"/>
    <w:multiLevelType w:val="hybridMultilevel"/>
    <w:tmpl w:val="0A083C08"/>
    <w:lvl w:ilvl="0" w:tplc="7D4C6B80">
      <w:start w:val="1"/>
      <w:numFmt w:val="bullet"/>
      <w:lvlText w:val=""/>
      <w:lvlJc w:val="left"/>
      <w:pPr>
        <w:ind w:left="10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2C7360">
      <w:start w:val="1"/>
      <w:numFmt w:val="bullet"/>
      <w:lvlText w:val="o"/>
      <w:lvlJc w:val="left"/>
      <w:pPr>
        <w:ind w:left="14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D891BC">
      <w:start w:val="1"/>
      <w:numFmt w:val="bullet"/>
      <w:lvlText w:val="▪"/>
      <w:lvlJc w:val="left"/>
      <w:pPr>
        <w:ind w:left="21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289B0E">
      <w:start w:val="1"/>
      <w:numFmt w:val="bullet"/>
      <w:lvlText w:val="•"/>
      <w:lvlJc w:val="left"/>
      <w:pPr>
        <w:ind w:left="2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4A7604">
      <w:start w:val="1"/>
      <w:numFmt w:val="bullet"/>
      <w:lvlText w:val="o"/>
      <w:lvlJc w:val="left"/>
      <w:pPr>
        <w:ind w:left="36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7E26568">
      <w:start w:val="1"/>
      <w:numFmt w:val="bullet"/>
      <w:lvlText w:val="▪"/>
      <w:lvlJc w:val="left"/>
      <w:pPr>
        <w:ind w:left="43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8E06B2">
      <w:start w:val="1"/>
      <w:numFmt w:val="bullet"/>
      <w:lvlText w:val="•"/>
      <w:lvlJc w:val="left"/>
      <w:pPr>
        <w:ind w:left="50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225F4C">
      <w:start w:val="1"/>
      <w:numFmt w:val="bullet"/>
      <w:lvlText w:val="o"/>
      <w:lvlJc w:val="left"/>
      <w:pPr>
        <w:ind w:left="57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36DF2A">
      <w:start w:val="1"/>
      <w:numFmt w:val="bullet"/>
      <w:lvlText w:val="▪"/>
      <w:lvlJc w:val="left"/>
      <w:pPr>
        <w:ind w:left="65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6C2E28"/>
    <w:multiLevelType w:val="hybridMultilevel"/>
    <w:tmpl w:val="14846FBE"/>
    <w:lvl w:ilvl="0" w:tplc="04150005">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4" w15:restartNumberingAfterBreak="0">
    <w:nsid w:val="4CC32128"/>
    <w:multiLevelType w:val="hybridMultilevel"/>
    <w:tmpl w:val="53DA5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7C312D"/>
    <w:multiLevelType w:val="multilevel"/>
    <w:tmpl w:val="636212B8"/>
    <w:lvl w:ilvl="0">
      <w:start w:val="1"/>
      <w:numFmt w:val="decimal"/>
      <w:lvlText w:val="%1."/>
      <w:lvlJc w:val="left"/>
      <w:pPr>
        <w:tabs>
          <w:tab w:val="num" w:pos="360"/>
        </w:tabs>
        <w:ind w:left="360" w:hanging="360"/>
      </w:pPr>
      <w:rPr>
        <w:sz w:val="32"/>
        <w:szCs w:val="32"/>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F6E070C"/>
    <w:multiLevelType w:val="hybridMultilevel"/>
    <w:tmpl w:val="0D1090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0127893"/>
    <w:multiLevelType w:val="hybridMultilevel"/>
    <w:tmpl w:val="B3403EF0"/>
    <w:lvl w:ilvl="0" w:tplc="52761172">
      <w:start w:val="1"/>
      <w:numFmt w:val="bullet"/>
      <w:lvlText w:val=""/>
      <w:lvlJc w:val="left"/>
      <w:pPr>
        <w:ind w:left="1068" w:hanging="360"/>
      </w:pPr>
      <w:rPr>
        <w:rFonts w:ascii="Wingdings" w:eastAsia="Wingdings" w:hAnsi="Wingdings" w:cs="Wingdings" w:hint="default"/>
        <w:b w:val="0"/>
        <w:i w:val="0"/>
        <w:strike w:val="0"/>
        <w:dstrike w:val="0"/>
        <w:color w:val="000000"/>
        <w:sz w:val="23"/>
        <w:szCs w:val="23"/>
        <w:u w:val="none" w:color="000000"/>
        <w:effect w:val="none"/>
        <w:bdr w:val="none" w:sz="0" w:space="0" w:color="auto" w:frame="1"/>
        <w:vertAlign w:val="baseline"/>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8" w15:restartNumberingAfterBreak="0">
    <w:nsid w:val="559A4E45"/>
    <w:multiLevelType w:val="hybridMultilevel"/>
    <w:tmpl w:val="C0EE1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2A6B86"/>
    <w:multiLevelType w:val="hybridMultilevel"/>
    <w:tmpl w:val="A2BE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A4ED8"/>
    <w:multiLevelType w:val="hybridMultilevel"/>
    <w:tmpl w:val="37DC75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A4D4DBC"/>
    <w:multiLevelType w:val="hybridMultilevel"/>
    <w:tmpl w:val="C5862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D25D8F"/>
    <w:multiLevelType w:val="hybridMultilevel"/>
    <w:tmpl w:val="02CC87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1C02DA"/>
    <w:multiLevelType w:val="hybridMultilevel"/>
    <w:tmpl w:val="0ECC0644"/>
    <w:lvl w:ilvl="0" w:tplc="BE0A2F5C">
      <w:start w:val="1"/>
      <w:numFmt w:val="decimal"/>
      <w:lvlText w:val="%1)"/>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761172">
      <w:start w:val="1"/>
      <w:numFmt w:val="bullet"/>
      <w:lvlText w:val=""/>
      <w:lvlJc w:val="left"/>
      <w:pPr>
        <w:ind w:left="142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B9DCDD86">
      <w:start w:val="1"/>
      <w:numFmt w:val="bullet"/>
      <w:lvlText w:val="▪"/>
      <w:lvlJc w:val="left"/>
      <w:pPr>
        <w:ind w:left="178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FDD2E3C8">
      <w:start w:val="1"/>
      <w:numFmt w:val="bullet"/>
      <w:lvlText w:val="•"/>
      <w:lvlJc w:val="left"/>
      <w:pPr>
        <w:ind w:left="250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15C8E79A">
      <w:start w:val="1"/>
      <w:numFmt w:val="bullet"/>
      <w:lvlText w:val="o"/>
      <w:lvlJc w:val="left"/>
      <w:pPr>
        <w:ind w:left="322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AA68ECA0">
      <w:start w:val="1"/>
      <w:numFmt w:val="bullet"/>
      <w:lvlText w:val="▪"/>
      <w:lvlJc w:val="left"/>
      <w:pPr>
        <w:ind w:left="394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48B49B8E">
      <w:start w:val="1"/>
      <w:numFmt w:val="bullet"/>
      <w:lvlText w:val="•"/>
      <w:lvlJc w:val="left"/>
      <w:pPr>
        <w:ind w:left="466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477CE144">
      <w:start w:val="1"/>
      <w:numFmt w:val="bullet"/>
      <w:lvlText w:val="o"/>
      <w:lvlJc w:val="left"/>
      <w:pPr>
        <w:ind w:left="538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8BA6C20A">
      <w:start w:val="1"/>
      <w:numFmt w:val="bullet"/>
      <w:lvlText w:val="▪"/>
      <w:lvlJc w:val="left"/>
      <w:pPr>
        <w:ind w:left="610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6E4801AA"/>
    <w:multiLevelType w:val="hybridMultilevel"/>
    <w:tmpl w:val="0B700AB0"/>
    <w:lvl w:ilvl="0" w:tplc="4786701A">
      <w:start w:val="1"/>
      <w:numFmt w:val="bullet"/>
      <w:lvlText w:val=""/>
      <w:lvlJc w:val="left"/>
      <w:pPr>
        <w:ind w:left="720" w:hanging="360"/>
      </w:pPr>
      <w:rPr>
        <w:rFonts w:ascii="Symbol" w:hAnsi="Symbol" w:hint="default"/>
      </w:rPr>
    </w:lvl>
    <w:lvl w:ilvl="1" w:tplc="4786701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EC52D13"/>
    <w:multiLevelType w:val="hybridMultilevel"/>
    <w:tmpl w:val="F7123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22"/>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10"/>
  </w:num>
  <w:num w:numId="11">
    <w:abstractNumId w:val="0"/>
  </w:num>
  <w:num w:numId="12">
    <w:abstractNumId w:val="12"/>
  </w:num>
  <w:num w:numId="13">
    <w:abstractNumId w:val="6"/>
  </w:num>
  <w:num w:numId="14">
    <w:abstractNumId w:val="25"/>
  </w:num>
  <w:num w:numId="15">
    <w:abstractNumId w:val="23"/>
  </w:num>
  <w:num w:numId="16">
    <w:abstractNumId w:val="8"/>
  </w:num>
  <w:num w:numId="17">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0"/>
  </w:num>
  <w:num w:numId="20">
    <w:abstractNumId w:val="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12"/>
  </w:num>
  <w:num w:numId="24">
    <w:abstractNumId w:val="13"/>
  </w:num>
  <w:num w:numId="25">
    <w:abstractNumId w:val="17"/>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8"/>
  </w:num>
  <w:num w:numId="29">
    <w:abstractNumId w:val="16"/>
  </w:num>
  <w:num w:numId="30">
    <w:abstractNumId w:val="4"/>
  </w:num>
  <w:num w:numId="31">
    <w:abstractNumId w:val="5"/>
  </w:num>
  <w:num w:numId="32">
    <w:abstractNumId w:val="7"/>
  </w:num>
  <w:num w:numId="33">
    <w:abstractNumId w:val="11"/>
  </w:num>
  <w:num w:numId="34">
    <w:abstractNumId w:val="24"/>
  </w:num>
  <w:num w:numId="35">
    <w:abstractNumId w:val="3"/>
  </w:num>
  <w:num w:numId="36">
    <w:abstractNumId w:val="1"/>
  </w:num>
  <w:num w:numId="37">
    <w:abstractNumId w:val="3"/>
  </w:num>
  <w:num w:numId="38">
    <w:abstractNumId w:val="14"/>
  </w:num>
  <w:num w:numId="39">
    <w:abstractNumId w:val="9"/>
  </w:num>
  <w:num w:numId="40">
    <w:abstractNumId w:val="2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B8"/>
    <w:rsid w:val="000011AE"/>
    <w:rsid w:val="00036582"/>
    <w:rsid w:val="000718A3"/>
    <w:rsid w:val="000853AB"/>
    <w:rsid w:val="00095BF0"/>
    <w:rsid w:val="000A0151"/>
    <w:rsid w:val="000A652E"/>
    <w:rsid w:val="000A7DDE"/>
    <w:rsid w:val="000C5EC0"/>
    <w:rsid w:val="000D754A"/>
    <w:rsid w:val="000F29C7"/>
    <w:rsid w:val="00105072"/>
    <w:rsid w:val="00105DB4"/>
    <w:rsid w:val="00116906"/>
    <w:rsid w:val="0012474C"/>
    <w:rsid w:val="00124DBE"/>
    <w:rsid w:val="00127F41"/>
    <w:rsid w:val="00142F0F"/>
    <w:rsid w:val="001451E6"/>
    <w:rsid w:val="001523FE"/>
    <w:rsid w:val="001546B8"/>
    <w:rsid w:val="00172E80"/>
    <w:rsid w:val="001760E6"/>
    <w:rsid w:val="001A4B34"/>
    <w:rsid w:val="001C6E4E"/>
    <w:rsid w:val="001D5E45"/>
    <w:rsid w:val="001E4318"/>
    <w:rsid w:val="001E4340"/>
    <w:rsid w:val="00223906"/>
    <w:rsid w:val="00237806"/>
    <w:rsid w:val="0026464D"/>
    <w:rsid w:val="00291B8B"/>
    <w:rsid w:val="002C6C39"/>
    <w:rsid w:val="002E2C97"/>
    <w:rsid w:val="002E3AF1"/>
    <w:rsid w:val="0030327D"/>
    <w:rsid w:val="003165F0"/>
    <w:rsid w:val="003C0322"/>
    <w:rsid w:val="003E56BF"/>
    <w:rsid w:val="003F26D6"/>
    <w:rsid w:val="00407AF8"/>
    <w:rsid w:val="0042651B"/>
    <w:rsid w:val="004278A4"/>
    <w:rsid w:val="004B7AE4"/>
    <w:rsid w:val="004D4105"/>
    <w:rsid w:val="004E15E3"/>
    <w:rsid w:val="004E518D"/>
    <w:rsid w:val="0053780E"/>
    <w:rsid w:val="00572C49"/>
    <w:rsid w:val="00591DE9"/>
    <w:rsid w:val="005940C6"/>
    <w:rsid w:val="005A2076"/>
    <w:rsid w:val="005B2FF5"/>
    <w:rsid w:val="00633A9C"/>
    <w:rsid w:val="00680862"/>
    <w:rsid w:val="00683130"/>
    <w:rsid w:val="00702E37"/>
    <w:rsid w:val="0071745D"/>
    <w:rsid w:val="007448B3"/>
    <w:rsid w:val="0078127C"/>
    <w:rsid w:val="007B3827"/>
    <w:rsid w:val="007F56D6"/>
    <w:rsid w:val="008115C9"/>
    <w:rsid w:val="008203A2"/>
    <w:rsid w:val="00824C0C"/>
    <w:rsid w:val="0083461C"/>
    <w:rsid w:val="00840AF3"/>
    <w:rsid w:val="00870CC3"/>
    <w:rsid w:val="008E1C7E"/>
    <w:rsid w:val="00914DF8"/>
    <w:rsid w:val="00916CD2"/>
    <w:rsid w:val="00976660"/>
    <w:rsid w:val="009835E9"/>
    <w:rsid w:val="009A3BA1"/>
    <w:rsid w:val="009D0CF9"/>
    <w:rsid w:val="009E2D1A"/>
    <w:rsid w:val="009F6A5B"/>
    <w:rsid w:val="00A31DD0"/>
    <w:rsid w:val="00A868C6"/>
    <w:rsid w:val="00A94EEF"/>
    <w:rsid w:val="00AA01E4"/>
    <w:rsid w:val="00AB3A0D"/>
    <w:rsid w:val="00B017F6"/>
    <w:rsid w:val="00B21E79"/>
    <w:rsid w:val="00B32B75"/>
    <w:rsid w:val="00B5478A"/>
    <w:rsid w:val="00BB05BB"/>
    <w:rsid w:val="00BB430E"/>
    <w:rsid w:val="00BD06B7"/>
    <w:rsid w:val="00BD4D6B"/>
    <w:rsid w:val="00BE33F7"/>
    <w:rsid w:val="00C22F30"/>
    <w:rsid w:val="00C37FCF"/>
    <w:rsid w:val="00C456B1"/>
    <w:rsid w:val="00C527AB"/>
    <w:rsid w:val="00C70AD9"/>
    <w:rsid w:val="00C758AB"/>
    <w:rsid w:val="00C808F5"/>
    <w:rsid w:val="00C85256"/>
    <w:rsid w:val="00CE00D1"/>
    <w:rsid w:val="00D140A5"/>
    <w:rsid w:val="00D628D7"/>
    <w:rsid w:val="00D7462D"/>
    <w:rsid w:val="00D82A77"/>
    <w:rsid w:val="00D9003A"/>
    <w:rsid w:val="00D928DC"/>
    <w:rsid w:val="00D97FC2"/>
    <w:rsid w:val="00DB5193"/>
    <w:rsid w:val="00E44D71"/>
    <w:rsid w:val="00E9157D"/>
    <w:rsid w:val="00EB5641"/>
    <w:rsid w:val="00ED2741"/>
    <w:rsid w:val="00EE0609"/>
    <w:rsid w:val="00F07489"/>
    <w:rsid w:val="00F10D24"/>
    <w:rsid w:val="00F36C69"/>
    <w:rsid w:val="00FA0BF7"/>
    <w:rsid w:val="00FA14EA"/>
    <w:rsid w:val="00FB6BA9"/>
    <w:rsid w:val="00FD0664"/>
    <w:rsid w:val="00FE3D38"/>
    <w:rsid w:val="00FF22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0992"/>
  <w15:docId w15:val="{54E08B22-A7D8-4A86-A0BE-F4F411CD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next w:val="Normalny"/>
    <w:link w:val="Nagwek1Znak"/>
    <w:uiPriority w:val="9"/>
    <w:unhideWhenUsed/>
    <w:qFormat/>
    <w:rsid w:val="00CE00D1"/>
    <w:pPr>
      <w:keepNext/>
      <w:keepLines/>
      <w:spacing w:after="16" w:line="249" w:lineRule="auto"/>
      <w:ind w:left="370" w:hanging="10"/>
      <w:outlineLvl w:val="0"/>
    </w:pPr>
    <w:rPr>
      <w:rFonts w:ascii="Times New Roman" w:eastAsia="Times New Roman" w:hAnsi="Times New Roman" w:cs="Times New Roman"/>
      <w:b/>
      <w:color w:val="0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0D1"/>
    <w:rPr>
      <w:rFonts w:ascii="Times New Roman" w:eastAsia="Times New Roman" w:hAnsi="Times New Roman" w:cs="Times New Roman"/>
      <w:b/>
      <w:color w:val="000000"/>
      <w:sz w:val="32"/>
      <w:lang w:eastAsia="pl-PL"/>
    </w:rPr>
  </w:style>
  <w:style w:type="paragraph" w:styleId="Akapitzlist">
    <w:name w:val="List Paragraph"/>
    <w:basedOn w:val="Normalny"/>
    <w:uiPriority w:val="34"/>
    <w:qFormat/>
    <w:rsid w:val="00CE00D1"/>
    <w:pPr>
      <w:spacing w:after="5" w:line="268" w:lineRule="auto"/>
      <w:ind w:left="720" w:hanging="10"/>
      <w:contextualSpacing/>
      <w:jc w:val="both"/>
    </w:pPr>
    <w:rPr>
      <w:rFonts w:ascii="Times New Roman" w:eastAsia="Times New Roman" w:hAnsi="Times New Roman" w:cs="Times New Roman"/>
      <w:color w:val="000000"/>
      <w:sz w:val="24"/>
    </w:rPr>
  </w:style>
  <w:style w:type="paragraph" w:styleId="Bezodstpw">
    <w:name w:val="No Spacing"/>
    <w:uiPriority w:val="1"/>
    <w:qFormat/>
    <w:rsid w:val="00BD06B7"/>
    <w:pPr>
      <w:spacing w:after="0" w:line="240" w:lineRule="auto"/>
    </w:pPr>
  </w:style>
  <w:style w:type="character" w:styleId="Odwoaniedokomentarza">
    <w:name w:val="annotation reference"/>
    <w:basedOn w:val="Domylnaczcionkaakapitu"/>
    <w:uiPriority w:val="99"/>
    <w:semiHidden/>
    <w:unhideWhenUsed/>
    <w:rsid w:val="003165F0"/>
    <w:rPr>
      <w:sz w:val="16"/>
      <w:szCs w:val="16"/>
    </w:rPr>
  </w:style>
  <w:style w:type="paragraph" w:styleId="Tekstkomentarza">
    <w:name w:val="annotation text"/>
    <w:basedOn w:val="Normalny"/>
    <w:link w:val="TekstkomentarzaZnak"/>
    <w:uiPriority w:val="99"/>
    <w:semiHidden/>
    <w:unhideWhenUsed/>
    <w:rsid w:val="003165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165F0"/>
    <w:rPr>
      <w:sz w:val="20"/>
      <w:szCs w:val="20"/>
    </w:rPr>
  </w:style>
  <w:style w:type="paragraph" w:styleId="Tekstdymka">
    <w:name w:val="Balloon Text"/>
    <w:basedOn w:val="Normalny"/>
    <w:link w:val="TekstdymkaZnak"/>
    <w:uiPriority w:val="99"/>
    <w:semiHidden/>
    <w:unhideWhenUsed/>
    <w:rsid w:val="003165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65F0"/>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5A2076"/>
    <w:rPr>
      <w:b/>
      <w:bCs/>
    </w:rPr>
  </w:style>
  <w:style w:type="character" w:customStyle="1" w:styleId="TematkomentarzaZnak">
    <w:name w:val="Temat komentarza Znak"/>
    <w:basedOn w:val="TekstkomentarzaZnak"/>
    <w:link w:val="Tematkomentarza"/>
    <w:uiPriority w:val="99"/>
    <w:semiHidden/>
    <w:rsid w:val="005A2076"/>
    <w:rPr>
      <w:b/>
      <w:bCs/>
      <w:sz w:val="20"/>
      <w:szCs w:val="20"/>
    </w:rPr>
  </w:style>
  <w:style w:type="paragraph" w:styleId="Poprawka">
    <w:name w:val="Revision"/>
    <w:hidden/>
    <w:uiPriority w:val="99"/>
    <w:semiHidden/>
    <w:rsid w:val="005A2076"/>
    <w:pPr>
      <w:spacing w:after="0" w:line="240" w:lineRule="auto"/>
    </w:pPr>
  </w:style>
  <w:style w:type="paragraph" w:styleId="Tekstpodstawowy">
    <w:name w:val="Body Text"/>
    <w:basedOn w:val="Normalny"/>
    <w:link w:val="TekstpodstawowyZnak"/>
    <w:uiPriority w:val="1"/>
    <w:qFormat/>
    <w:rsid w:val="003F26D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TekstpodstawowyZnak">
    <w:name w:val="Tekst podstawowy Znak"/>
    <w:basedOn w:val="Domylnaczcionkaakapitu"/>
    <w:link w:val="Tekstpodstawowy"/>
    <w:uiPriority w:val="1"/>
    <w:rsid w:val="003F26D6"/>
    <w:rPr>
      <w:rFonts w:ascii="Times New Roman" w:eastAsia="Times New Roman" w:hAnsi="Times New Roman" w:cs="Times New Roman"/>
      <w:lang w:eastAsia="en-US"/>
    </w:rPr>
  </w:style>
  <w:style w:type="character" w:customStyle="1" w:styleId="object">
    <w:name w:val="object"/>
    <w:basedOn w:val="Domylnaczcionkaakapitu"/>
    <w:rsid w:val="00407AF8"/>
  </w:style>
  <w:style w:type="paragraph" w:styleId="NormalnyWeb">
    <w:name w:val="Normal (Web)"/>
    <w:basedOn w:val="Normalny"/>
    <w:uiPriority w:val="99"/>
    <w:semiHidden/>
    <w:unhideWhenUsed/>
    <w:rsid w:val="004B7AE4"/>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83411">
      <w:bodyDiv w:val="1"/>
      <w:marLeft w:val="0"/>
      <w:marRight w:val="0"/>
      <w:marTop w:val="0"/>
      <w:marBottom w:val="0"/>
      <w:divBdr>
        <w:top w:val="none" w:sz="0" w:space="0" w:color="auto"/>
        <w:left w:val="none" w:sz="0" w:space="0" w:color="auto"/>
        <w:bottom w:val="none" w:sz="0" w:space="0" w:color="auto"/>
        <w:right w:val="none" w:sz="0" w:space="0" w:color="auto"/>
      </w:divBdr>
    </w:div>
    <w:div w:id="848327530">
      <w:bodyDiv w:val="1"/>
      <w:marLeft w:val="0"/>
      <w:marRight w:val="0"/>
      <w:marTop w:val="0"/>
      <w:marBottom w:val="0"/>
      <w:divBdr>
        <w:top w:val="none" w:sz="0" w:space="0" w:color="auto"/>
        <w:left w:val="none" w:sz="0" w:space="0" w:color="auto"/>
        <w:bottom w:val="none" w:sz="0" w:space="0" w:color="auto"/>
        <w:right w:val="none" w:sz="0" w:space="0" w:color="auto"/>
      </w:divBdr>
    </w:div>
    <w:div w:id="928999801">
      <w:bodyDiv w:val="1"/>
      <w:marLeft w:val="0"/>
      <w:marRight w:val="0"/>
      <w:marTop w:val="0"/>
      <w:marBottom w:val="0"/>
      <w:divBdr>
        <w:top w:val="none" w:sz="0" w:space="0" w:color="auto"/>
        <w:left w:val="none" w:sz="0" w:space="0" w:color="auto"/>
        <w:bottom w:val="none" w:sz="0" w:space="0" w:color="auto"/>
        <w:right w:val="none" w:sz="0" w:space="0" w:color="auto"/>
      </w:divBdr>
    </w:div>
    <w:div w:id="1061057965">
      <w:bodyDiv w:val="1"/>
      <w:marLeft w:val="0"/>
      <w:marRight w:val="0"/>
      <w:marTop w:val="0"/>
      <w:marBottom w:val="0"/>
      <w:divBdr>
        <w:top w:val="none" w:sz="0" w:space="0" w:color="auto"/>
        <w:left w:val="none" w:sz="0" w:space="0" w:color="auto"/>
        <w:bottom w:val="none" w:sz="0" w:space="0" w:color="auto"/>
        <w:right w:val="none" w:sz="0" w:space="0" w:color="auto"/>
      </w:divBdr>
    </w:div>
    <w:div w:id="1208642874">
      <w:bodyDiv w:val="1"/>
      <w:marLeft w:val="0"/>
      <w:marRight w:val="0"/>
      <w:marTop w:val="0"/>
      <w:marBottom w:val="0"/>
      <w:divBdr>
        <w:top w:val="none" w:sz="0" w:space="0" w:color="auto"/>
        <w:left w:val="none" w:sz="0" w:space="0" w:color="auto"/>
        <w:bottom w:val="none" w:sz="0" w:space="0" w:color="auto"/>
        <w:right w:val="none" w:sz="0" w:space="0" w:color="auto"/>
      </w:divBdr>
    </w:div>
    <w:div w:id="1291278656">
      <w:bodyDiv w:val="1"/>
      <w:marLeft w:val="0"/>
      <w:marRight w:val="0"/>
      <w:marTop w:val="0"/>
      <w:marBottom w:val="0"/>
      <w:divBdr>
        <w:top w:val="none" w:sz="0" w:space="0" w:color="auto"/>
        <w:left w:val="none" w:sz="0" w:space="0" w:color="auto"/>
        <w:bottom w:val="none" w:sz="0" w:space="0" w:color="auto"/>
        <w:right w:val="none" w:sz="0" w:space="0" w:color="auto"/>
      </w:divBdr>
    </w:div>
    <w:div w:id="1630437125">
      <w:bodyDiv w:val="1"/>
      <w:marLeft w:val="0"/>
      <w:marRight w:val="0"/>
      <w:marTop w:val="0"/>
      <w:marBottom w:val="0"/>
      <w:divBdr>
        <w:top w:val="none" w:sz="0" w:space="0" w:color="auto"/>
        <w:left w:val="none" w:sz="0" w:space="0" w:color="auto"/>
        <w:bottom w:val="none" w:sz="0" w:space="0" w:color="auto"/>
        <w:right w:val="none" w:sz="0" w:space="0" w:color="auto"/>
      </w:divBdr>
    </w:div>
    <w:div w:id="1765227960">
      <w:bodyDiv w:val="1"/>
      <w:marLeft w:val="0"/>
      <w:marRight w:val="0"/>
      <w:marTop w:val="0"/>
      <w:marBottom w:val="0"/>
      <w:divBdr>
        <w:top w:val="none" w:sz="0" w:space="0" w:color="auto"/>
        <w:left w:val="none" w:sz="0" w:space="0" w:color="auto"/>
        <w:bottom w:val="none" w:sz="0" w:space="0" w:color="auto"/>
        <w:right w:val="none" w:sz="0" w:space="0" w:color="auto"/>
      </w:divBdr>
    </w:div>
    <w:div w:id="18665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2790</Words>
  <Characters>16746</Characters>
  <Application>Microsoft Office Word</Application>
  <DocSecurity>0</DocSecurity>
  <Lines>139</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Paweł Januszewski</cp:lastModifiedBy>
  <cp:revision>5</cp:revision>
  <dcterms:created xsi:type="dcterms:W3CDTF">2026-05-04T07:53:00Z</dcterms:created>
  <dcterms:modified xsi:type="dcterms:W3CDTF">2026-06-09T09:05:00Z</dcterms:modified>
</cp:coreProperties>
</file>