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4EE6" w:rsidRDefault="00AD4EE6" w:rsidP="00CA4CCC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45pt;margin-top:-63pt;width:524.25pt;height:113.6pt;z-index:251658240;mso-position-horizontal-relative:margin;mso-position-vertical-relative:margin">
            <v:imagedata r:id="rId5" o:title=""/>
            <w10:wrap type="square" anchorx="margin" anchory="margin"/>
          </v:shape>
        </w:pict>
      </w: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13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06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2014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AD4EE6" w:rsidRPr="00D74B4C" w:rsidRDefault="00AD4EE6" w:rsidP="00FB3625">
      <w:pPr>
        <w:rPr>
          <w:rFonts w:ascii="Century Gothic" w:hAnsi="Century Gothic" w:cs="Century Gothic"/>
          <w:sz w:val="20"/>
          <w:szCs w:val="20"/>
        </w:rPr>
      </w:pPr>
    </w:p>
    <w:p w:rsidR="00AD4EE6" w:rsidRPr="00D74B4C" w:rsidRDefault="00AD4EE6" w:rsidP="00FB3625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AD4EE6" w:rsidRDefault="00AD4EE6" w:rsidP="00FB3625">
      <w:pPr>
        <w:jc w:val="center"/>
        <w:rPr>
          <w:rFonts w:ascii="Century Gothic" w:hAnsi="Century Gothic" w:cs="Century Gothic"/>
          <w:sz w:val="20"/>
          <w:szCs w:val="20"/>
        </w:rPr>
      </w:pPr>
      <w:r>
        <w:rPr>
          <w:noProof/>
        </w:rPr>
        <w:pict>
          <v:shape id="Obraz 16" o:spid="_x0000_i1025" type="#_x0000_t75" style="width:284.25pt;height:84pt;visibility:visible">
            <v:imagedata r:id="rId6" o:title=""/>
          </v:shape>
        </w:pict>
      </w:r>
    </w:p>
    <w:p w:rsidR="00AD4EE6" w:rsidRDefault="00AD4EE6" w:rsidP="00CA4CCC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AD4EE6" w:rsidRPr="00584819" w:rsidRDefault="00AD4EE6" w:rsidP="00FB3625">
      <w:pPr>
        <w:ind w:right="-1" w:firstLine="540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Uniwersytet Kazimierza Wielkiego w Bydgoszczy</w:t>
      </w:r>
    </w:p>
    <w:p w:rsidR="00AD4EE6" w:rsidRPr="00584819" w:rsidRDefault="00AD4EE6" w:rsidP="00FB3625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Adres: 85-064 Bydgoszcz,</w:t>
      </w:r>
    </w:p>
    <w:p w:rsidR="00AD4EE6" w:rsidRPr="00584819" w:rsidRDefault="00AD4EE6" w:rsidP="00FB3625">
      <w:pPr>
        <w:ind w:left="540" w:right="-1"/>
        <w:jc w:val="center"/>
        <w:rPr>
          <w:rFonts w:ascii="Verdana" w:hAnsi="Verdana" w:cs="Verdana"/>
          <w:b/>
          <w:bCs/>
          <w:sz w:val="20"/>
          <w:szCs w:val="20"/>
        </w:rPr>
      </w:pPr>
      <w:r w:rsidRPr="00584819">
        <w:rPr>
          <w:rFonts w:ascii="Verdana" w:hAnsi="Verdana" w:cs="Verdana"/>
          <w:b/>
          <w:bCs/>
          <w:sz w:val="20"/>
          <w:szCs w:val="20"/>
        </w:rPr>
        <w:t>ul. Chodkiewicza 30</w:t>
      </w:r>
    </w:p>
    <w:p w:rsidR="00AD4EE6" w:rsidRPr="00584819" w:rsidRDefault="00AD4EE6" w:rsidP="00FB3625">
      <w:pPr>
        <w:rPr>
          <w:sz w:val="20"/>
          <w:szCs w:val="20"/>
        </w:rPr>
      </w:pPr>
    </w:p>
    <w:p w:rsidR="00AD4EE6" w:rsidRDefault="00AD4EE6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</w:p>
    <w:p w:rsidR="00AD4EE6" w:rsidRPr="00584819" w:rsidRDefault="00AD4EE6" w:rsidP="00135318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 w:rsidRPr="00584819">
        <w:rPr>
          <w:rFonts w:ascii="Century Gothic" w:hAnsi="Century Gothic" w:cs="Century Gothic"/>
          <w:b/>
          <w:bCs/>
          <w:i/>
          <w:iCs/>
        </w:rPr>
        <w:t xml:space="preserve">UNIEWAŻNIENIE </w:t>
      </w:r>
    </w:p>
    <w:p w:rsidR="00AD4EE6" w:rsidRPr="00584819" w:rsidRDefault="00AD4EE6" w:rsidP="00FB3625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>ZAPYTANIA OFERTOWEGO NR BZP-ZO</w:t>
      </w:r>
      <w:r w:rsidRPr="00584819">
        <w:rPr>
          <w:rFonts w:ascii="Century Gothic" w:hAnsi="Century Gothic" w:cs="Century Gothic"/>
          <w:b/>
          <w:bCs/>
          <w:i/>
          <w:iCs/>
        </w:rPr>
        <w:t>-8/2014</w:t>
      </w:r>
    </w:p>
    <w:p w:rsidR="00AD4EE6" w:rsidRPr="00584819" w:rsidRDefault="00AD4EE6" w:rsidP="00584819">
      <w:pPr>
        <w:spacing w:line="360" w:lineRule="auto"/>
        <w:jc w:val="center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584819">
        <w:rPr>
          <w:rFonts w:ascii="Century Gothic" w:hAnsi="Century Gothic" w:cs="Century Gothic"/>
          <w:b/>
          <w:bCs/>
          <w:i/>
          <w:iCs/>
          <w:sz w:val="20"/>
          <w:szCs w:val="20"/>
        </w:rPr>
        <w:t>Nr sprawy: BZP-Z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>O</w:t>
      </w:r>
      <w:r w:rsidRPr="00584819">
        <w:rPr>
          <w:rFonts w:ascii="Century Gothic" w:hAnsi="Century Gothic" w:cs="Century Gothic"/>
          <w:b/>
          <w:bCs/>
          <w:i/>
          <w:iCs/>
          <w:sz w:val="20"/>
          <w:szCs w:val="20"/>
        </w:rPr>
        <w:t>-8/2014</w:t>
      </w:r>
    </w:p>
    <w:p w:rsidR="00AD4EE6" w:rsidRPr="00135318" w:rsidRDefault="00AD4EE6" w:rsidP="008D5B7B">
      <w:pPr>
        <w:jc w:val="center"/>
        <w:rPr>
          <w:b/>
          <w:bCs/>
          <w:i/>
          <w:iCs/>
        </w:rPr>
      </w:pPr>
    </w:p>
    <w:p w:rsidR="00AD4EE6" w:rsidRPr="00BC4566" w:rsidRDefault="00AD4EE6" w:rsidP="00BC4566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 xml:space="preserve">czy informuje, że Zapytanie Ofertowe nr BZP-ZP-8/2014 na: „ </w:t>
      </w:r>
      <w:bookmarkStart w:id="0" w:name="_GoBack"/>
      <w:bookmarkEnd w:id="0"/>
      <w:r w:rsidRPr="00BC4566">
        <w:rPr>
          <w:rFonts w:ascii="Century Gothic" w:hAnsi="Century Gothic" w:cs="Century Gothic"/>
          <w:b/>
          <w:bCs/>
          <w:i/>
          <w:iCs/>
          <w:sz w:val="20"/>
          <w:szCs w:val="20"/>
        </w:rPr>
        <w:t>Dostawę i montaż profesjonalnego sprzętu AGD na wyposażenie laboratorium Uniwersytetu Kazimierza Wielkiego w Bydgoszczy, w ramach Projektu współfinansowanego z Europejskiego Funduszu Rozwoju Regionalnego działanie 5.4. Wzmocnienie regionalnego potencjału badań i rozwoju technologii, część I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”, </w:t>
      </w:r>
      <w:r>
        <w:rPr>
          <w:rFonts w:ascii="Century Gothic" w:hAnsi="Century Gothic" w:cs="Century Gothic"/>
          <w:sz w:val="20"/>
          <w:szCs w:val="20"/>
        </w:rPr>
        <w:t>o w</w:t>
      </w:r>
      <w:r w:rsidRPr="006F0A3E">
        <w:rPr>
          <w:rFonts w:ascii="Century Gothic" w:hAnsi="Century Gothic" w:cs="Century Gothic"/>
          <w:sz w:val="20"/>
          <w:szCs w:val="20"/>
        </w:rPr>
        <w:t xml:space="preserve">artość </w:t>
      </w:r>
      <w:r>
        <w:rPr>
          <w:rFonts w:ascii="Century Gothic" w:hAnsi="Century Gothic" w:cs="Century Gothic"/>
          <w:sz w:val="20"/>
          <w:szCs w:val="20"/>
        </w:rPr>
        <w:t>nie przekraczającej kwoty 30</w:t>
      </w:r>
      <w:r w:rsidRPr="006F0A3E">
        <w:rPr>
          <w:rFonts w:ascii="Century Gothic" w:hAnsi="Century Gothic" w:cs="Century Gothic"/>
          <w:sz w:val="20"/>
          <w:szCs w:val="20"/>
        </w:rPr>
        <w:t xml:space="preserve"> tys. euro</w:t>
      </w:r>
      <w:r>
        <w:rPr>
          <w:rFonts w:ascii="Century Gothic" w:hAnsi="Century Gothic" w:cs="Century Gothic"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AD4EE6" w:rsidRDefault="00AD4EE6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D4EE6" w:rsidRDefault="00AD4EE6" w:rsidP="00BC4566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AD4EE6" w:rsidRDefault="00AD4EE6" w:rsidP="00584819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bCs/>
          <w:i/>
          <w:iCs/>
        </w:rPr>
        <w:tab/>
      </w:r>
      <w:r>
        <w:rPr>
          <w:rFonts w:ascii="Century Gothic" w:hAnsi="Century Gothic" w:cs="Century Gothic"/>
          <w:sz w:val="20"/>
          <w:szCs w:val="20"/>
        </w:rPr>
        <w:t>Cena najkorzystniejszej oferty przewyższa kwotę jaką Zamawiający przeznaczył na realizację zamówienia. Zamawiający nie może w obecnym czasie zwiększyć kwoty na sfinansowanie zamówienia do kwoty najkorzystniejszej oferty.</w:t>
      </w:r>
    </w:p>
    <w:p w:rsidR="00AD4EE6" w:rsidRDefault="00AD4EE6" w:rsidP="00BC4566">
      <w:pPr>
        <w:spacing w:line="360" w:lineRule="auto"/>
        <w:ind w:left="-360"/>
        <w:jc w:val="both"/>
        <w:rPr>
          <w:rFonts w:ascii="Century Gothic" w:hAnsi="Century Gothic" w:cs="Century Gothic"/>
          <w:b/>
          <w:bCs/>
          <w:i/>
          <w:iCs/>
        </w:rPr>
      </w:pPr>
    </w:p>
    <w:p w:rsidR="00AD4EE6" w:rsidRPr="00584819" w:rsidRDefault="00AD4EE6" w:rsidP="00545EC3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584819">
        <w:rPr>
          <w:rFonts w:ascii="Century Gothic" w:hAnsi="Century Gothic" w:cs="Century Gothic"/>
          <w:b/>
          <w:bCs/>
          <w:sz w:val="20"/>
          <w:szCs w:val="20"/>
          <w:u w:val="single"/>
        </w:rPr>
        <w:t>W w/w postępowaniu zostały złożone dwie oferty:</w:t>
      </w:r>
    </w:p>
    <w:p w:rsidR="00AD4EE6" w:rsidRDefault="00AD4EE6" w:rsidP="00545EC3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C4566">
        <w:rPr>
          <w:rFonts w:ascii="Century Gothic" w:hAnsi="Century Gothic" w:cs="Century Gothic"/>
          <w:b/>
          <w:bCs/>
          <w:sz w:val="20"/>
          <w:szCs w:val="20"/>
        </w:rPr>
        <w:t>Oferta nr 1:</w:t>
      </w:r>
      <w:r>
        <w:rPr>
          <w:rFonts w:ascii="Century Gothic" w:hAnsi="Century Gothic" w:cs="Century Gothic"/>
          <w:sz w:val="20"/>
          <w:szCs w:val="20"/>
        </w:rPr>
        <w:t xml:space="preserve"> Firmy handlowo-Usługowej EL-KAR, z siedzibą w Opocznie, przy ul. Biernackiego 18g, 26-300 Opoczno.</w:t>
      </w:r>
    </w:p>
    <w:p w:rsidR="00AD4EE6" w:rsidRDefault="00AD4EE6" w:rsidP="00BC4566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Cena oferty: </w:t>
      </w:r>
      <w:r w:rsidRPr="00BC4566">
        <w:rPr>
          <w:rFonts w:ascii="Century Gothic" w:hAnsi="Century Gothic" w:cs="Century Gothic"/>
          <w:b/>
          <w:bCs/>
          <w:sz w:val="20"/>
          <w:szCs w:val="20"/>
        </w:rPr>
        <w:t>15.736,62 zł brutto.</w:t>
      </w:r>
    </w:p>
    <w:p w:rsidR="00AD4EE6" w:rsidRDefault="00AD4EE6" w:rsidP="00BC4566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BC4566">
        <w:rPr>
          <w:rFonts w:ascii="Century Gothic" w:hAnsi="Century Gothic" w:cs="Century Gothic"/>
          <w:b/>
          <w:bCs/>
          <w:sz w:val="20"/>
          <w:szCs w:val="20"/>
        </w:rPr>
        <w:t>Oferta nr 2:</w:t>
      </w:r>
      <w:r>
        <w:rPr>
          <w:rFonts w:ascii="Century Gothic" w:hAnsi="Century Gothic" w:cs="Century Gothic"/>
          <w:sz w:val="20"/>
          <w:szCs w:val="20"/>
        </w:rPr>
        <w:t xml:space="preserve"> Firmy MC Gastro Mariusz Cieślikiewicz, z siedzibą w Bydgoszczy, przy ul. Oskara Kolberga 4, 85+-096 Bydgoszcz.</w:t>
      </w:r>
    </w:p>
    <w:p w:rsidR="00AD4EE6" w:rsidRPr="00D57E02" w:rsidRDefault="00AD4EE6" w:rsidP="00545EC3">
      <w:pPr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BC4566">
        <w:rPr>
          <w:rFonts w:ascii="Century Gothic" w:hAnsi="Century Gothic" w:cs="Century Gothic"/>
          <w:sz w:val="20"/>
          <w:szCs w:val="20"/>
        </w:rPr>
        <w:t>Cena oferty</w:t>
      </w:r>
      <w:r w:rsidRPr="00BC4566">
        <w:rPr>
          <w:rFonts w:ascii="Century Gothic" w:hAnsi="Century Gothic" w:cs="Century Gothic"/>
          <w:b/>
          <w:bCs/>
          <w:sz w:val="20"/>
          <w:szCs w:val="20"/>
        </w:rPr>
        <w:t>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BC4566">
        <w:rPr>
          <w:rFonts w:ascii="Century Gothic" w:hAnsi="Century Gothic" w:cs="Century Gothic"/>
          <w:b/>
          <w:bCs/>
          <w:sz w:val="20"/>
          <w:szCs w:val="20"/>
        </w:rPr>
        <w:t>17.304,90 zł brutto</w:t>
      </w:r>
      <w:r>
        <w:rPr>
          <w:rFonts w:ascii="Century Gothic" w:hAnsi="Century Gothic" w:cs="Century Gothic"/>
          <w:b/>
          <w:bCs/>
          <w:sz w:val="20"/>
          <w:szCs w:val="20"/>
        </w:rPr>
        <w:t>.</w:t>
      </w: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 </w:t>
      </w:r>
    </w:p>
    <w:p w:rsidR="00AD4EE6" w:rsidRDefault="00AD4EE6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D4EE6" w:rsidRDefault="00AD4EE6" w:rsidP="006F0A3E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AD4EE6" w:rsidRDefault="00AD4EE6" w:rsidP="00CA4CCC">
      <w:pPr>
        <w:ind w:firstLine="4962"/>
      </w:pPr>
    </w:p>
    <w:sectPr w:rsidR="00AD4EE6" w:rsidSect="00BC4566">
      <w:pgSz w:w="11906" w:h="16838"/>
      <w:pgMar w:top="1258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2197B"/>
    <w:rsid w:val="00005660"/>
    <w:rsid w:val="000748E5"/>
    <w:rsid w:val="000B2F78"/>
    <w:rsid w:val="00135318"/>
    <w:rsid w:val="00256B92"/>
    <w:rsid w:val="00280CF9"/>
    <w:rsid w:val="00305F4C"/>
    <w:rsid w:val="00335B0F"/>
    <w:rsid w:val="0033778C"/>
    <w:rsid w:val="00345EFB"/>
    <w:rsid w:val="00346248"/>
    <w:rsid w:val="0042197B"/>
    <w:rsid w:val="00545EC3"/>
    <w:rsid w:val="00584819"/>
    <w:rsid w:val="005A118B"/>
    <w:rsid w:val="005F63DF"/>
    <w:rsid w:val="00603B57"/>
    <w:rsid w:val="006E5577"/>
    <w:rsid w:val="006F0A3E"/>
    <w:rsid w:val="007B744E"/>
    <w:rsid w:val="0086131C"/>
    <w:rsid w:val="008D5B7B"/>
    <w:rsid w:val="008F2C53"/>
    <w:rsid w:val="008F7585"/>
    <w:rsid w:val="009917A3"/>
    <w:rsid w:val="00A23A3B"/>
    <w:rsid w:val="00A243C6"/>
    <w:rsid w:val="00A744B7"/>
    <w:rsid w:val="00AD4EE6"/>
    <w:rsid w:val="00B20277"/>
    <w:rsid w:val="00B42C9A"/>
    <w:rsid w:val="00BA18DF"/>
    <w:rsid w:val="00BC4566"/>
    <w:rsid w:val="00BE154B"/>
    <w:rsid w:val="00C547B5"/>
    <w:rsid w:val="00CA4CCC"/>
    <w:rsid w:val="00D10779"/>
    <w:rsid w:val="00D57E02"/>
    <w:rsid w:val="00D74B4C"/>
    <w:rsid w:val="00DE38A4"/>
    <w:rsid w:val="00EA5023"/>
    <w:rsid w:val="00ED67B9"/>
    <w:rsid w:val="00F079A4"/>
    <w:rsid w:val="00F90856"/>
    <w:rsid w:val="00FB3625"/>
    <w:rsid w:val="00FD6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Znak1">
    <w:name w:val="Znak1"/>
    <w:basedOn w:val="Normal"/>
    <w:uiPriority w:val="99"/>
    <w:rsid w:val="00FB3625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7585"/>
    <w:rPr>
      <w:rFonts w:ascii="Times New Roman" w:hAnsi="Times New Roman" w:cs="Times New Roman"/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2</Pages>
  <Words>182</Words>
  <Characters>1093</Characters>
  <Application>Microsoft Office Outlook</Application>
  <DocSecurity>0</DocSecurity>
  <Lines>0</Lines>
  <Paragraphs>0</Paragraphs>
  <ScaleCrop>false</ScaleCrop>
  <Company>net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net</cp:lastModifiedBy>
  <cp:revision>4</cp:revision>
  <cp:lastPrinted>2014-06-13T10:27:00Z</cp:lastPrinted>
  <dcterms:created xsi:type="dcterms:W3CDTF">2014-06-13T10:17:00Z</dcterms:created>
  <dcterms:modified xsi:type="dcterms:W3CDTF">2014-06-13T10:31:00Z</dcterms:modified>
</cp:coreProperties>
</file>