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46D" w:rsidRDefault="00DF346D" w:rsidP="00CA4CCC">
      <w:pPr>
        <w:jc w:val="right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45pt;margin-top:-63pt;width:524.25pt;height:113.6pt;z-index:251658240;mso-position-horizontal-relative:margin;mso-position-vertical-relative:margin">
            <v:imagedata r:id="rId5" o:title=""/>
            <w10:wrap type="square" anchorx="margin" anchory="margin"/>
          </v:shape>
        </w:pict>
      </w:r>
      <w:r w:rsidRPr="00D10779">
        <w:rPr>
          <w:rFonts w:ascii="Century Gothic" w:hAnsi="Century Gothic" w:cs="Century Gothic"/>
          <w:sz w:val="20"/>
          <w:szCs w:val="20"/>
        </w:rPr>
        <w:t>Bydgoszcz</w:t>
      </w:r>
      <w:r>
        <w:rPr>
          <w:rFonts w:ascii="Century Gothic" w:hAnsi="Century Gothic" w:cs="Century Gothic"/>
          <w:sz w:val="20"/>
          <w:szCs w:val="20"/>
        </w:rPr>
        <w:t>, dn. 03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07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2014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DF346D" w:rsidRPr="00D74B4C" w:rsidRDefault="00DF346D" w:rsidP="00FB3625">
      <w:pPr>
        <w:rPr>
          <w:rFonts w:ascii="Century Gothic" w:hAnsi="Century Gothic" w:cs="Century Gothic"/>
          <w:sz w:val="20"/>
          <w:szCs w:val="20"/>
        </w:rPr>
      </w:pPr>
    </w:p>
    <w:p w:rsidR="00DF346D" w:rsidRPr="00D74B4C" w:rsidRDefault="00DF346D" w:rsidP="00FB3625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DF346D" w:rsidRDefault="00DF346D" w:rsidP="00FB3625">
      <w:pPr>
        <w:jc w:val="center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pict>
          <v:shape id="Obraz 16" o:spid="_x0000_i1025" type="#_x0000_t75" style="width:284.25pt;height:84pt;visibility:visible">
            <v:imagedata r:id="rId6" o:title=""/>
          </v:shape>
        </w:pict>
      </w:r>
    </w:p>
    <w:p w:rsidR="00DF346D" w:rsidRDefault="00DF346D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DF346D" w:rsidRPr="00584819" w:rsidRDefault="00DF346D" w:rsidP="00FB3625">
      <w:pPr>
        <w:ind w:right="-1" w:firstLine="540"/>
        <w:jc w:val="center"/>
        <w:rPr>
          <w:rFonts w:ascii="Verdana" w:hAnsi="Verdana" w:cs="Verdana"/>
          <w:b/>
          <w:bCs/>
          <w:sz w:val="20"/>
          <w:szCs w:val="20"/>
        </w:rPr>
      </w:pPr>
      <w:r w:rsidRPr="00584819">
        <w:rPr>
          <w:rFonts w:ascii="Verdana" w:hAnsi="Verdana" w:cs="Verdana"/>
          <w:b/>
          <w:bCs/>
          <w:sz w:val="20"/>
          <w:szCs w:val="20"/>
        </w:rPr>
        <w:t>Uniwersytet Kazimierza Wielkiego w Bydgoszczy</w:t>
      </w:r>
    </w:p>
    <w:p w:rsidR="00DF346D" w:rsidRPr="00584819" w:rsidRDefault="00DF346D" w:rsidP="00FB3625">
      <w:pPr>
        <w:ind w:left="540" w:right="-1"/>
        <w:jc w:val="center"/>
        <w:rPr>
          <w:rFonts w:ascii="Verdana" w:hAnsi="Verdana" w:cs="Verdana"/>
          <w:b/>
          <w:bCs/>
          <w:sz w:val="20"/>
          <w:szCs w:val="20"/>
        </w:rPr>
      </w:pPr>
      <w:r w:rsidRPr="00584819">
        <w:rPr>
          <w:rFonts w:ascii="Verdana" w:hAnsi="Verdana" w:cs="Verdana"/>
          <w:b/>
          <w:bCs/>
          <w:sz w:val="20"/>
          <w:szCs w:val="20"/>
        </w:rPr>
        <w:t>Adres: 85-064 Bydgoszcz,</w:t>
      </w:r>
    </w:p>
    <w:p w:rsidR="00DF346D" w:rsidRPr="00584819" w:rsidRDefault="00DF346D" w:rsidP="00FB3625">
      <w:pPr>
        <w:ind w:left="540" w:right="-1"/>
        <w:jc w:val="center"/>
        <w:rPr>
          <w:rFonts w:ascii="Verdana" w:hAnsi="Verdana" w:cs="Verdana"/>
          <w:b/>
          <w:bCs/>
          <w:sz w:val="20"/>
          <w:szCs w:val="20"/>
        </w:rPr>
      </w:pPr>
      <w:r w:rsidRPr="00584819">
        <w:rPr>
          <w:rFonts w:ascii="Verdana" w:hAnsi="Verdana" w:cs="Verdana"/>
          <w:b/>
          <w:bCs/>
          <w:sz w:val="20"/>
          <w:szCs w:val="20"/>
        </w:rPr>
        <w:t>ul. Chodkiewicza 30</w:t>
      </w:r>
    </w:p>
    <w:p w:rsidR="00DF346D" w:rsidRPr="00584819" w:rsidRDefault="00DF346D" w:rsidP="00FB3625">
      <w:pPr>
        <w:rPr>
          <w:sz w:val="20"/>
          <w:szCs w:val="20"/>
        </w:rPr>
      </w:pPr>
    </w:p>
    <w:p w:rsidR="00DF346D" w:rsidRDefault="00DF346D" w:rsidP="00135318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</w:p>
    <w:p w:rsidR="00DF346D" w:rsidRPr="00584819" w:rsidRDefault="00DF346D" w:rsidP="00135318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  <w:r w:rsidRPr="00584819">
        <w:rPr>
          <w:rFonts w:ascii="Century Gothic" w:hAnsi="Century Gothic" w:cs="Century Gothic"/>
          <w:b/>
          <w:bCs/>
          <w:i/>
          <w:iCs/>
        </w:rPr>
        <w:t xml:space="preserve">UNIEWAŻNIENIE </w:t>
      </w:r>
    </w:p>
    <w:p w:rsidR="00DF346D" w:rsidRPr="00584819" w:rsidRDefault="00DF346D" w:rsidP="00FB3625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  <w:r>
        <w:rPr>
          <w:rFonts w:ascii="Century Gothic" w:hAnsi="Century Gothic" w:cs="Century Gothic"/>
          <w:b/>
          <w:bCs/>
          <w:i/>
          <w:iCs/>
        </w:rPr>
        <w:t>ZAPYTANIA OFERTOWEGO NR BZP-ZO-14</w:t>
      </w:r>
      <w:r w:rsidRPr="00584819">
        <w:rPr>
          <w:rFonts w:ascii="Century Gothic" w:hAnsi="Century Gothic" w:cs="Century Gothic"/>
          <w:b/>
          <w:bCs/>
          <w:i/>
          <w:iCs/>
        </w:rPr>
        <w:t>/2014</w:t>
      </w:r>
    </w:p>
    <w:p w:rsidR="00DF346D" w:rsidRPr="00584819" w:rsidRDefault="00DF346D" w:rsidP="00584819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584819">
        <w:rPr>
          <w:rFonts w:ascii="Century Gothic" w:hAnsi="Century Gothic" w:cs="Century Gothic"/>
          <w:b/>
          <w:bCs/>
          <w:i/>
          <w:iCs/>
          <w:sz w:val="20"/>
          <w:szCs w:val="20"/>
        </w:rPr>
        <w:t>Nr sprawy: BZP-Z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O-14</w:t>
      </w:r>
      <w:r w:rsidRPr="00584819">
        <w:rPr>
          <w:rFonts w:ascii="Century Gothic" w:hAnsi="Century Gothic" w:cs="Century Gothic"/>
          <w:b/>
          <w:bCs/>
          <w:i/>
          <w:iCs/>
          <w:sz w:val="20"/>
          <w:szCs w:val="20"/>
        </w:rPr>
        <w:t>/2014</w:t>
      </w:r>
    </w:p>
    <w:p w:rsidR="00DF346D" w:rsidRPr="00135318" w:rsidRDefault="00DF346D" w:rsidP="008D5B7B">
      <w:pPr>
        <w:jc w:val="center"/>
        <w:rPr>
          <w:b/>
          <w:bCs/>
          <w:i/>
          <w:iCs/>
        </w:rPr>
      </w:pPr>
    </w:p>
    <w:p w:rsidR="00DF346D" w:rsidRPr="00BC4566" w:rsidRDefault="00DF346D" w:rsidP="00BC4566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Zapytanie Ofertowe nr BZP-ZP-14/2014 na: „</w:t>
      </w:r>
      <w:bookmarkStart w:id="0" w:name="_GoBack"/>
      <w:bookmarkEnd w:id="0"/>
      <w:r w:rsidRPr="00BC4566">
        <w:rPr>
          <w:rFonts w:ascii="Century Gothic" w:hAnsi="Century Gothic" w:cs="Century Gothic"/>
          <w:b/>
          <w:bCs/>
          <w:i/>
          <w:iCs/>
          <w:sz w:val="20"/>
          <w:szCs w:val="20"/>
        </w:rPr>
        <w:t>Dostawę i montaż profesjonalnego sprzętu AGD na wyposażenie laboratorium Uniwersytetu Kazimierza Wielkiego w Bydgoszczy, w ramach Projektu współfinansowanego z Europejskiego Funduszu Rozwoju Regionalnego działanie 5.4. Wzmocnienie regionalnego potencjału badań i rozwoju technologii, część I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”, </w:t>
      </w:r>
      <w:r>
        <w:rPr>
          <w:rFonts w:ascii="Century Gothic" w:hAnsi="Century Gothic" w:cs="Century Gothic"/>
          <w:sz w:val="20"/>
          <w:szCs w:val="20"/>
        </w:rPr>
        <w:t>o w</w:t>
      </w:r>
      <w:r w:rsidRPr="006F0A3E">
        <w:rPr>
          <w:rFonts w:ascii="Century Gothic" w:hAnsi="Century Gothic" w:cs="Century Gothic"/>
          <w:sz w:val="20"/>
          <w:szCs w:val="20"/>
        </w:rPr>
        <w:t xml:space="preserve">artość </w:t>
      </w:r>
      <w:r>
        <w:rPr>
          <w:rFonts w:ascii="Century Gothic" w:hAnsi="Century Gothic" w:cs="Century Gothic"/>
          <w:sz w:val="20"/>
          <w:szCs w:val="20"/>
        </w:rPr>
        <w:t>nie przekraczającej kwoty 30</w:t>
      </w:r>
      <w:r w:rsidRPr="006F0A3E">
        <w:rPr>
          <w:rFonts w:ascii="Century Gothic" w:hAnsi="Century Gothic" w:cs="Century Gothic"/>
          <w:sz w:val="20"/>
          <w:szCs w:val="20"/>
        </w:rPr>
        <w:t xml:space="preserve"> tys. euro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DF346D" w:rsidRDefault="00DF346D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DF346D" w:rsidRDefault="00DF346D" w:rsidP="00BC4566">
      <w:pPr>
        <w:spacing w:line="360" w:lineRule="auto"/>
        <w:ind w:left="-360"/>
        <w:jc w:val="both"/>
        <w:rPr>
          <w:rFonts w:ascii="Century Gothic" w:hAnsi="Century Gothic" w:cs="Century Gothic"/>
          <w:b/>
          <w:bCs/>
          <w:i/>
          <w:iCs/>
        </w:rPr>
      </w:pPr>
      <w:r>
        <w:rPr>
          <w:rFonts w:ascii="Century Gothic" w:hAnsi="Century Gothic" w:cs="Century Gothic"/>
          <w:b/>
          <w:bCs/>
          <w:i/>
          <w:iCs/>
        </w:rPr>
        <w:tab/>
      </w: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DF346D" w:rsidRPr="007E62A4" w:rsidRDefault="00DF346D" w:rsidP="00BC4566">
      <w:pPr>
        <w:spacing w:line="360" w:lineRule="auto"/>
        <w:ind w:left="-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i/>
          <w:iCs/>
        </w:rPr>
        <w:tab/>
      </w:r>
      <w:r>
        <w:rPr>
          <w:rFonts w:ascii="Century Gothic" w:hAnsi="Century Gothic" w:cs="Century Gothic"/>
          <w:b/>
          <w:bCs/>
          <w:i/>
          <w:iCs/>
        </w:rPr>
        <w:tab/>
      </w:r>
      <w:r w:rsidRPr="007E62A4">
        <w:rPr>
          <w:rFonts w:ascii="Century Gothic" w:hAnsi="Century Gothic" w:cs="Century Gothic"/>
          <w:sz w:val="20"/>
          <w:szCs w:val="20"/>
        </w:rPr>
        <w:t>Wybrany Wykonawca odstąpił od podpisania umowy.</w:t>
      </w:r>
      <w:r>
        <w:rPr>
          <w:rFonts w:ascii="Century Gothic" w:hAnsi="Century Gothic" w:cs="Century Gothic"/>
          <w:sz w:val="20"/>
          <w:szCs w:val="20"/>
        </w:rPr>
        <w:t xml:space="preserve"> </w:t>
      </w:r>
    </w:p>
    <w:p w:rsidR="00DF346D" w:rsidRDefault="00DF346D" w:rsidP="00584819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i/>
          <w:iCs/>
        </w:rPr>
        <w:tab/>
      </w:r>
      <w:r>
        <w:rPr>
          <w:rFonts w:ascii="Century Gothic" w:hAnsi="Century Gothic" w:cs="Century Gothic"/>
          <w:sz w:val="20"/>
          <w:szCs w:val="20"/>
        </w:rPr>
        <w:t>Cena kolejnej najkorzystniejszej oferty przewyższa kwotę jaką Zamawiający przeznaczył na realizację zamówienia. Zamawiający nie może w obecnym czasie zwiększyć kwoty na sfinansowanie zamówienia do kwoty najkorzystniejszej oferty.</w:t>
      </w:r>
    </w:p>
    <w:p w:rsidR="00DF346D" w:rsidRDefault="00DF346D" w:rsidP="00BC4566">
      <w:pPr>
        <w:spacing w:line="360" w:lineRule="auto"/>
        <w:ind w:left="-360"/>
        <w:jc w:val="both"/>
        <w:rPr>
          <w:rFonts w:ascii="Century Gothic" w:hAnsi="Century Gothic" w:cs="Century Gothic"/>
          <w:b/>
          <w:bCs/>
          <w:i/>
          <w:iCs/>
        </w:rPr>
      </w:pPr>
    </w:p>
    <w:p w:rsidR="00DF346D" w:rsidRDefault="00DF346D" w:rsidP="008A1A81">
      <w:pPr>
        <w:spacing w:line="360" w:lineRule="auto"/>
        <w:ind w:firstLine="851"/>
        <w:jc w:val="right"/>
        <w:rPr>
          <w:rFonts w:ascii="Century Gothic" w:hAnsi="Century Gothic" w:cs="Century Gothic"/>
          <w:sz w:val="20"/>
          <w:szCs w:val="20"/>
        </w:rPr>
      </w:pPr>
    </w:p>
    <w:p w:rsidR="00DF346D" w:rsidRDefault="00DF346D" w:rsidP="008A1A81">
      <w:pPr>
        <w:spacing w:line="360" w:lineRule="auto"/>
        <w:ind w:firstLine="851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Z-ca Kanclerza</w:t>
      </w:r>
    </w:p>
    <w:p w:rsidR="00DF346D" w:rsidRDefault="00DF346D" w:rsidP="008A1A81">
      <w:pPr>
        <w:spacing w:line="360" w:lineRule="auto"/>
        <w:ind w:firstLine="851"/>
        <w:jc w:val="right"/>
        <w:rPr>
          <w:rFonts w:ascii="Century Gothic" w:hAnsi="Century Gothic" w:cs="Century Gothic"/>
          <w:sz w:val="20"/>
          <w:szCs w:val="20"/>
        </w:rPr>
      </w:pPr>
    </w:p>
    <w:p w:rsidR="00DF346D" w:rsidRDefault="00DF346D" w:rsidP="008A1A81">
      <w:pPr>
        <w:spacing w:line="360" w:lineRule="auto"/>
        <w:ind w:firstLine="851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p w:rsidR="00DF346D" w:rsidRDefault="00DF346D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DF346D" w:rsidRDefault="00DF346D" w:rsidP="00CA4CCC">
      <w:pPr>
        <w:ind w:firstLine="4962"/>
      </w:pPr>
    </w:p>
    <w:sectPr w:rsidR="00DF346D" w:rsidSect="00BC4566">
      <w:pgSz w:w="11906" w:h="16838"/>
      <w:pgMar w:top="125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55854"/>
    <w:multiLevelType w:val="hybridMultilevel"/>
    <w:tmpl w:val="92684D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3C54C4"/>
    <w:multiLevelType w:val="multilevel"/>
    <w:tmpl w:val="30082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2197B"/>
    <w:rsid w:val="00005660"/>
    <w:rsid w:val="000748E5"/>
    <w:rsid w:val="000B2F78"/>
    <w:rsid w:val="00135318"/>
    <w:rsid w:val="00256B92"/>
    <w:rsid w:val="00280CF9"/>
    <w:rsid w:val="00305F4C"/>
    <w:rsid w:val="00335B0F"/>
    <w:rsid w:val="0033778C"/>
    <w:rsid w:val="00345EFB"/>
    <w:rsid w:val="00346248"/>
    <w:rsid w:val="0042197B"/>
    <w:rsid w:val="00523260"/>
    <w:rsid w:val="00545EC3"/>
    <w:rsid w:val="00584819"/>
    <w:rsid w:val="005A118B"/>
    <w:rsid w:val="005F63DF"/>
    <w:rsid w:val="00603B57"/>
    <w:rsid w:val="006E5577"/>
    <w:rsid w:val="006F0A3E"/>
    <w:rsid w:val="007B744E"/>
    <w:rsid w:val="007E62A4"/>
    <w:rsid w:val="0086131C"/>
    <w:rsid w:val="008A1A81"/>
    <w:rsid w:val="008D5B7B"/>
    <w:rsid w:val="008F2C53"/>
    <w:rsid w:val="008F7585"/>
    <w:rsid w:val="009917A3"/>
    <w:rsid w:val="00A23A3B"/>
    <w:rsid w:val="00A243C6"/>
    <w:rsid w:val="00A72C40"/>
    <w:rsid w:val="00A744B7"/>
    <w:rsid w:val="00AD4EE6"/>
    <w:rsid w:val="00B20277"/>
    <w:rsid w:val="00B42C9A"/>
    <w:rsid w:val="00BA18DF"/>
    <w:rsid w:val="00BC4566"/>
    <w:rsid w:val="00BE154B"/>
    <w:rsid w:val="00C547B5"/>
    <w:rsid w:val="00CA4CCC"/>
    <w:rsid w:val="00D10779"/>
    <w:rsid w:val="00D172DB"/>
    <w:rsid w:val="00D57E02"/>
    <w:rsid w:val="00D74B4C"/>
    <w:rsid w:val="00DE38A4"/>
    <w:rsid w:val="00DF346D"/>
    <w:rsid w:val="00EA5023"/>
    <w:rsid w:val="00ED67B9"/>
    <w:rsid w:val="00F079A4"/>
    <w:rsid w:val="00F90856"/>
    <w:rsid w:val="00FB3625"/>
    <w:rsid w:val="00FD6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B7B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nak1">
    <w:name w:val="Znak1"/>
    <w:basedOn w:val="Normal"/>
    <w:uiPriority w:val="99"/>
    <w:rsid w:val="00FB3625"/>
    <w:rPr>
      <w:rFonts w:ascii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rsid w:val="00545E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F7585"/>
    <w:rPr>
      <w:rFonts w:ascii="Times New Roman" w:hAnsi="Times New Roman" w:cs="Times New Roman"/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145</Words>
  <Characters>870</Characters>
  <Application>Microsoft Office Outlook</Application>
  <DocSecurity>0</DocSecurity>
  <Lines>0</Lines>
  <Paragraphs>0</Paragraphs>
  <ScaleCrop>false</ScaleCrop>
  <Company>net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 15</dc:title>
  <dc:subject/>
  <dc:creator>Wojciech Bartczak</dc:creator>
  <cp:keywords/>
  <dc:description/>
  <cp:lastModifiedBy>net</cp:lastModifiedBy>
  <cp:revision>3</cp:revision>
  <cp:lastPrinted>2014-07-03T06:03:00Z</cp:lastPrinted>
  <dcterms:created xsi:type="dcterms:W3CDTF">2014-07-03T06:02:00Z</dcterms:created>
  <dcterms:modified xsi:type="dcterms:W3CDTF">2014-07-03T06:05:00Z</dcterms:modified>
</cp:coreProperties>
</file>