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141"/>
        <w:gridCol w:w="2959"/>
        <w:gridCol w:w="3364"/>
      </w:tblGrid>
      <w:tr w:rsidR="006F33C2" w:rsidRPr="007B6FB7" w:rsidTr="00B64D73">
        <w:trPr>
          <w:trHeight w:val="774"/>
        </w:trPr>
        <w:tc>
          <w:tcPr>
            <w:tcW w:w="3141" w:type="dxa"/>
          </w:tcPr>
          <w:p w:rsidR="006F33C2" w:rsidRPr="007B6FB7" w:rsidRDefault="006F33C2" w:rsidP="00B64D73">
            <w:pPr>
              <w:widowControl/>
              <w:tabs>
                <w:tab w:val="left" w:pos="720"/>
              </w:tabs>
              <w:suppressAutoHyphens w:val="0"/>
              <w:jc w:val="both"/>
              <w:rPr>
                <w:rFonts w:ascii="Arial" w:eastAsia="Times New Roman" w:hAnsi="Arial" w:cs="Arial"/>
                <w:b/>
                <w:i/>
                <w:kern w:val="0"/>
                <w:lang w:eastAsia="pl-PL"/>
              </w:rPr>
            </w:pPr>
            <w:r>
              <w:rPr>
                <w:rFonts w:ascii="Arial" w:eastAsia="Times New Roman" w:hAnsi="Arial" w:cs="Arial"/>
                <w:b/>
                <w:i/>
                <w:noProof/>
                <w:kern w:val="0"/>
                <w:lang w:eastAsia="pl-PL"/>
              </w:rPr>
              <w:drawing>
                <wp:inline distT="0" distB="0" distL="0" distR="0">
                  <wp:extent cx="1800225" cy="847725"/>
                  <wp:effectExtent l="0" t="0" r="9525" b="9525"/>
                  <wp:docPr id="3" name="Obraz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225" cy="847725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59" w:type="dxa"/>
          </w:tcPr>
          <w:p w:rsidR="006F33C2" w:rsidRPr="007B6FB7" w:rsidRDefault="006F33C2" w:rsidP="00B64D73">
            <w:pPr>
              <w:widowControl/>
              <w:tabs>
                <w:tab w:val="left" w:pos="720"/>
              </w:tabs>
              <w:suppressAutoHyphens w:val="0"/>
              <w:jc w:val="both"/>
              <w:rPr>
                <w:rFonts w:ascii="Arial" w:eastAsia="Times New Roman" w:hAnsi="Arial" w:cs="Arial"/>
                <w:b/>
                <w:kern w:val="0"/>
                <w:lang w:eastAsia="pl-PL"/>
              </w:rPr>
            </w:pPr>
          </w:p>
          <w:p w:rsidR="006F33C2" w:rsidRPr="007B6FB7" w:rsidRDefault="006F33C2" w:rsidP="00B64D73">
            <w:pPr>
              <w:widowControl/>
              <w:tabs>
                <w:tab w:val="left" w:pos="720"/>
              </w:tabs>
              <w:suppressAutoHyphens w:val="0"/>
              <w:jc w:val="both"/>
              <w:rPr>
                <w:rFonts w:ascii="Arial" w:eastAsia="Times New Roman" w:hAnsi="Arial" w:cs="Arial"/>
                <w:b/>
                <w:kern w:val="0"/>
                <w:lang w:eastAsia="pl-PL"/>
              </w:rPr>
            </w:pPr>
            <w:r>
              <w:rPr>
                <w:rFonts w:ascii="Arial" w:eastAsia="Times New Roman" w:hAnsi="Arial" w:cs="Arial"/>
                <w:b/>
                <w:kern w:val="0"/>
                <w:lang w:eastAsia="pl-PL"/>
              </w:rPr>
              <w:t xml:space="preserve">               </w:t>
            </w:r>
            <w:r>
              <w:rPr>
                <w:rFonts w:ascii="Arial" w:eastAsia="Times New Roman" w:hAnsi="Arial" w:cs="Arial"/>
                <w:b/>
                <w:noProof/>
                <w:kern w:val="0"/>
                <w:lang w:eastAsia="pl-PL"/>
              </w:rPr>
              <w:drawing>
                <wp:inline distT="0" distB="0" distL="0" distR="0">
                  <wp:extent cx="533400" cy="533400"/>
                  <wp:effectExtent l="0" t="0" r="0" b="0"/>
                  <wp:docPr id="2" name="Obraz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3400" cy="533400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64" w:type="dxa"/>
          </w:tcPr>
          <w:p w:rsidR="006F33C2" w:rsidRPr="007B6FB7" w:rsidRDefault="006F33C2" w:rsidP="00B64D73">
            <w:pPr>
              <w:widowControl/>
              <w:tabs>
                <w:tab w:val="left" w:pos="720"/>
              </w:tabs>
              <w:suppressAutoHyphens w:val="0"/>
              <w:jc w:val="both"/>
              <w:rPr>
                <w:rFonts w:ascii="Arial" w:eastAsia="Times New Roman" w:hAnsi="Arial" w:cs="Arial"/>
                <w:b/>
                <w:kern w:val="0"/>
                <w:lang w:eastAsia="pl-PL"/>
              </w:rPr>
            </w:pPr>
          </w:p>
          <w:p w:rsidR="006F33C2" w:rsidRPr="007B6FB7" w:rsidRDefault="006F33C2" w:rsidP="00B64D73">
            <w:pPr>
              <w:widowControl/>
              <w:tabs>
                <w:tab w:val="left" w:pos="720"/>
              </w:tabs>
              <w:suppressAutoHyphens w:val="0"/>
              <w:jc w:val="both"/>
              <w:rPr>
                <w:rFonts w:ascii="Arial" w:eastAsia="Times New Roman" w:hAnsi="Arial" w:cs="Arial"/>
                <w:b/>
                <w:kern w:val="0"/>
                <w:lang w:eastAsia="pl-PL"/>
              </w:rPr>
            </w:pPr>
            <w:r>
              <w:rPr>
                <w:rFonts w:ascii="Arial" w:eastAsia="Times New Roman" w:hAnsi="Arial" w:cs="Arial"/>
                <w:b/>
                <w:kern w:val="0"/>
                <w:lang w:eastAsia="pl-PL"/>
              </w:rPr>
              <w:t xml:space="preserve">      </w:t>
            </w:r>
            <w:r>
              <w:rPr>
                <w:rFonts w:ascii="Arial" w:hAnsi="Arial" w:cs="Arial"/>
                <w:noProof/>
                <w:lang w:eastAsia="pl-PL"/>
              </w:rPr>
              <w:drawing>
                <wp:inline distT="0" distB="0" distL="0" distR="0">
                  <wp:extent cx="1609725" cy="523875"/>
                  <wp:effectExtent l="0" t="0" r="9525" b="9525"/>
                  <wp:docPr id="1" name="Obraz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09725" cy="523875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6F33C2" w:rsidRDefault="006F33C2" w:rsidP="006F33C2">
      <w:pPr>
        <w:widowControl/>
        <w:tabs>
          <w:tab w:val="left" w:pos="720"/>
        </w:tabs>
        <w:suppressAutoHyphens w:val="0"/>
        <w:jc w:val="right"/>
        <w:rPr>
          <w:rFonts w:ascii="Arial" w:eastAsia="Times New Roman" w:hAnsi="Arial" w:cs="Arial"/>
          <w:b/>
          <w:kern w:val="0"/>
          <w:lang w:eastAsia="pl-PL"/>
        </w:rPr>
      </w:pPr>
    </w:p>
    <w:p w:rsidR="006F33C2" w:rsidRDefault="006F33C2" w:rsidP="006F33C2">
      <w:pPr>
        <w:widowControl/>
        <w:tabs>
          <w:tab w:val="left" w:pos="720"/>
        </w:tabs>
        <w:suppressAutoHyphens w:val="0"/>
        <w:jc w:val="center"/>
        <w:rPr>
          <w:rFonts w:ascii="Arial" w:eastAsia="Times New Roman" w:hAnsi="Arial" w:cs="Arial"/>
          <w:b/>
          <w:kern w:val="0"/>
          <w:lang w:eastAsia="pl-PL"/>
        </w:rPr>
      </w:pPr>
    </w:p>
    <w:p w:rsidR="006F33C2" w:rsidRPr="00482246" w:rsidRDefault="006F33C2" w:rsidP="006F33C2">
      <w:pPr>
        <w:widowControl/>
        <w:tabs>
          <w:tab w:val="left" w:pos="720"/>
        </w:tabs>
        <w:suppressAutoHyphens w:val="0"/>
        <w:jc w:val="right"/>
        <w:rPr>
          <w:rFonts w:ascii="Century Gothic" w:eastAsia="Times New Roman" w:hAnsi="Century Gothic" w:cs="Arial"/>
          <w:b/>
          <w:kern w:val="0"/>
          <w:sz w:val="20"/>
          <w:szCs w:val="20"/>
          <w:lang w:eastAsia="pl-PL"/>
        </w:rPr>
      </w:pPr>
      <w:r w:rsidRPr="00482246">
        <w:rPr>
          <w:rFonts w:ascii="Century Gothic" w:eastAsia="Times New Roman" w:hAnsi="Century Gothic" w:cs="Arial"/>
          <w:b/>
          <w:kern w:val="0"/>
          <w:sz w:val="20"/>
          <w:szCs w:val="20"/>
          <w:lang w:eastAsia="pl-PL"/>
        </w:rPr>
        <w:t>Załącznik nr 1</w:t>
      </w:r>
    </w:p>
    <w:p w:rsidR="006F33C2" w:rsidRDefault="006F33C2" w:rsidP="006F33C2">
      <w:pPr>
        <w:widowControl/>
        <w:tabs>
          <w:tab w:val="left" w:pos="720"/>
        </w:tabs>
        <w:suppressAutoHyphens w:val="0"/>
        <w:jc w:val="center"/>
        <w:rPr>
          <w:rFonts w:ascii="Arial" w:eastAsia="Times New Roman" w:hAnsi="Arial" w:cs="Arial"/>
          <w:b/>
          <w:kern w:val="0"/>
          <w:lang w:eastAsia="pl-PL"/>
        </w:rPr>
      </w:pPr>
    </w:p>
    <w:p w:rsidR="006F33C2" w:rsidRDefault="006F33C2" w:rsidP="006F33C2">
      <w:pPr>
        <w:widowControl/>
        <w:tabs>
          <w:tab w:val="left" w:pos="720"/>
        </w:tabs>
        <w:suppressAutoHyphens w:val="0"/>
        <w:jc w:val="center"/>
        <w:rPr>
          <w:rFonts w:ascii="Arial" w:eastAsia="Times New Roman" w:hAnsi="Arial" w:cs="Arial"/>
          <w:b/>
          <w:kern w:val="0"/>
          <w:lang w:eastAsia="pl-PL"/>
        </w:rPr>
      </w:pPr>
    </w:p>
    <w:p w:rsidR="006F33C2" w:rsidRPr="00482246" w:rsidRDefault="006F33C2" w:rsidP="006F33C2">
      <w:pPr>
        <w:widowControl/>
        <w:tabs>
          <w:tab w:val="left" w:pos="720"/>
        </w:tabs>
        <w:suppressAutoHyphens w:val="0"/>
        <w:jc w:val="center"/>
        <w:rPr>
          <w:rFonts w:ascii="Century Gothic" w:eastAsia="Times New Roman" w:hAnsi="Century Gothic" w:cs="Arial"/>
          <w:b/>
          <w:kern w:val="0"/>
          <w:sz w:val="22"/>
          <w:szCs w:val="22"/>
          <w:lang w:eastAsia="pl-PL"/>
        </w:rPr>
      </w:pPr>
      <w:r w:rsidRPr="00482246">
        <w:rPr>
          <w:rFonts w:ascii="Century Gothic" w:eastAsia="Times New Roman" w:hAnsi="Century Gothic" w:cs="Arial"/>
          <w:b/>
          <w:kern w:val="0"/>
          <w:sz w:val="22"/>
          <w:szCs w:val="22"/>
          <w:lang w:eastAsia="pl-PL"/>
        </w:rPr>
        <w:t>OPIS PRZEDMIOTU ZAMÓWIENIA</w:t>
      </w:r>
      <w:r w:rsidRPr="00482246">
        <w:rPr>
          <w:rFonts w:ascii="Century Gothic" w:eastAsia="Times New Roman" w:hAnsi="Century Gothic" w:cs="Arial"/>
          <w:b/>
          <w:kern w:val="0"/>
          <w:sz w:val="22"/>
          <w:szCs w:val="22"/>
          <w:lang w:eastAsia="pl-PL"/>
        </w:rPr>
        <w:tab/>
      </w:r>
    </w:p>
    <w:p w:rsidR="006F33C2" w:rsidRPr="00482246" w:rsidRDefault="006F33C2" w:rsidP="006F33C2">
      <w:pPr>
        <w:widowControl/>
        <w:tabs>
          <w:tab w:val="left" w:pos="1065"/>
          <w:tab w:val="left" w:pos="1110"/>
        </w:tabs>
        <w:suppressAutoHyphens w:val="0"/>
        <w:spacing w:before="120" w:after="240" w:line="360" w:lineRule="auto"/>
        <w:jc w:val="both"/>
        <w:rPr>
          <w:rFonts w:ascii="Century Gothic" w:eastAsia="Times New Roman" w:hAnsi="Century Gothic" w:cs="Arial"/>
          <w:bCs/>
          <w:iCs/>
          <w:spacing w:val="-4"/>
          <w:kern w:val="0"/>
          <w:sz w:val="20"/>
          <w:szCs w:val="20"/>
          <w:lang w:eastAsia="pl-PL"/>
        </w:rPr>
      </w:pPr>
      <w:r w:rsidRPr="00482246">
        <w:rPr>
          <w:rFonts w:ascii="Century Gothic" w:eastAsia="Times New Roman" w:hAnsi="Century Gothic" w:cs="Arial"/>
          <w:kern w:val="0"/>
          <w:sz w:val="20"/>
          <w:szCs w:val="20"/>
          <w:lang w:eastAsia="pl-PL"/>
        </w:rPr>
        <w:t xml:space="preserve">Przedmiotem zamówienia jest usługa </w:t>
      </w:r>
      <w:r w:rsidRPr="00482246">
        <w:rPr>
          <w:rFonts w:ascii="Century Gothic" w:eastAsia="Times New Roman" w:hAnsi="Century Gothic" w:cs="Arial"/>
          <w:bCs/>
          <w:iCs/>
          <w:spacing w:val="-4"/>
          <w:kern w:val="0"/>
          <w:sz w:val="20"/>
          <w:szCs w:val="20"/>
          <w:lang w:eastAsia="pl-PL"/>
        </w:rPr>
        <w:t xml:space="preserve">cateringowa na UKW w ramach cyklu szkoleń </w:t>
      </w:r>
      <w:r w:rsidRPr="00482246">
        <w:rPr>
          <w:rFonts w:ascii="Century Gothic" w:eastAsia="Times New Roman" w:hAnsi="Century Gothic" w:cs="Arial"/>
          <w:bCs/>
          <w:iCs/>
          <w:spacing w:val="-4"/>
          <w:kern w:val="0"/>
          <w:sz w:val="20"/>
          <w:szCs w:val="20"/>
          <w:lang w:eastAsia="pl-PL"/>
        </w:rPr>
        <w:br/>
        <w:t>z zakresu aktywizacji zawodowej absolwentów realizowanego z projektu</w:t>
      </w:r>
      <w:r w:rsidRPr="00482246">
        <w:rPr>
          <w:rFonts w:ascii="Century Gothic" w:eastAsia="Times New Roman" w:hAnsi="Century Gothic" w:cs="Arial"/>
          <w:bCs/>
          <w:i/>
          <w:iCs/>
          <w:spacing w:val="-4"/>
          <w:kern w:val="0"/>
          <w:sz w:val="20"/>
          <w:szCs w:val="20"/>
          <w:lang w:eastAsia="pl-PL"/>
        </w:rPr>
        <w:t xml:space="preserve"> </w:t>
      </w:r>
      <w:r w:rsidRPr="00482246">
        <w:rPr>
          <w:rFonts w:ascii="Century Gothic" w:eastAsia="Times New Roman" w:hAnsi="Century Gothic" w:cs="Arial"/>
          <w:b/>
          <w:bCs/>
          <w:i/>
          <w:iCs/>
          <w:spacing w:val="-4"/>
          <w:kern w:val="0"/>
          <w:sz w:val="20"/>
          <w:szCs w:val="20"/>
          <w:lang w:eastAsia="pl-PL"/>
        </w:rPr>
        <w:t>„Lepszy start absolwentów kierunków technicznych, matematycznych i przyrodniczych”</w:t>
      </w:r>
      <w:r w:rsidRPr="00482246">
        <w:rPr>
          <w:rFonts w:ascii="Century Gothic" w:eastAsia="Times New Roman" w:hAnsi="Century Gothic" w:cs="Arial"/>
          <w:bCs/>
          <w:iCs/>
          <w:spacing w:val="-4"/>
          <w:kern w:val="0"/>
          <w:sz w:val="20"/>
          <w:szCs w:val="20"/>
          <w:lang w:eastAsia="pl-PL"/>
        </w:rPr>
        <w:t>.</w:t>
      </w:r>
    </w:p>
    <w:p w:rsidR="006F33C2" w:rsidRPr="00482246" w:rsidRDefault="006F33C2" w:rsidP="006F33C2">
      <w:pPr>
        <w:widowControl/>
        <w:tabs>
          <w:tab w:val="left" w:pos="720"/>
        </w:tabs>
        <w:suppressAutoHyphens w:val="0"/>
        <w:spacing w:line="360" w:lineRule="auto"/>
        <w:jc w:val="both"/>
        <w:rPr>
          <w:rFonts w:ascii="Century Gothic" w:eastAsia="Times New Roman" w:hAnsi="Century Gothic" w:cs="Arial"/>
          <w:kern w:val="0"/>
          <w:sz w:val="20"/>
          <w:szCs w:val="20"/>
          <w:lang w:eastAsia="pl-PL"/>
        </w:rPr>
      </w:pPr>
      <w:r w:rsidRPr="00482246">
        <w:rPr>
          <w:rFonts w:ascii="Century Gothic" w:eastAsia="Times New Roman" w:hAnsi="Century Gothic" w:cs="Arial"/>
          <w:kern w:val="0"/>
          <w:sz w:val="20"/>
          <w:szCs w:val="20"/>
          <w:lang w:eastAsia="pl-PL"/>
        </w:rPr>
        <w:t>I. Szczegółowy opis :</w:t>
      </w:r>
    </w:p>
    <w:p w:rsidR="006F33C2" w:rsidRPr="00482246" w:rsidRDefault="006F33C2" w:rsidP="006F33C2">
      <w:pPr>
        <w:widowControl/>
        <w:numPr>
          <w:ilvl w:val="2"/>
          <w:numId w:val="1"/>
        </w:numPr>
        <w:tabs>
          <w:tab w:val="num" w:pos="1440"/>
        </w:tabs>
        <w:suppressAutoHyphens w:val="0"/>
        <w:autoSpaceDE w:val="0"/>
        <w:spacing w:after="120" w:line="360" w:lineRule="auto"/>
        <w:ind w:left="709" w:hanging="357"/>
        <w:jc w:val="both"/>
        <w:rPr>
          <w:rFonts w:ascii="Century Gothic" w:eastAsia="Times New Roman" w:hAnsi="Century Gothic" w:cs="Arial"/>
          <w:kern w:val="0"/>
          <w:sz w:val="20"/>
          <w:szCs w:val="20"/>
          <w:lang w:eastAsia="pl-PL"/>
        </w:rPr>
      </w:pPr>
      <w:r w:rsidRPr="00482246">
        <w:rPr>
          <w:rFonts w:ascii="Century Gothic" w:eastAsia="Times New Roman" w:hAnsi="Century Gothic" w:cs="Arial"/>
          <w:bCs/>
          <w:sz w:val="20"/>
          <w:szCs w:val="20"/>
        </w:rPr>
        <w:t xml:space="preserve">   Przedmiotem zamówienia jest usługa cateringowa w ramach szkoleń, które  skierowane są do studentów UKW objętych projektem „Lepszy start</w:t>
      </w:r>
      <w:r w:rsidRPr="00482246">
        <w:rPr>
          <w:rFonts w:ascii="Century Gothic" w:eastAsia="Times New Roman" w:hAnsi="Century Gothic" w:cs="Arial"/>
          <w:b/>
          <w:bCs/>
          <w:i/>
          <w:iCs/>
          <w:spacing w:val="-4"/>
          <w:kern w:val="0"/>
          <w:sz w:val="20"/>
          <w:szCs w:val="20"/>
          <w:lang w:eastAsia="pl-PL"/>
        </w:rPr>
        <w:t xml:space="preserve"> </w:t>
      </w:r>
      <w:r>
        <w:rPr>
          <w:rFonts w:ascii="Century Gothic" w:eastAsia="Times New Roman" w:hAnsi="Century Gothic" w:cs="Arial"/>
          <w:bCs/>
          <w:iCs/>
          <w:sz w:val="20"/>
          <w:szCs w:val="20"/>
        </w:rPr>
        <w:t xml:space="preserve">absolwentów kierunków </w:t>
      </w:r>
      <w:r w:rsidRPr="00482246">
        <w:rPr>
          <w:rFonts w:ascii="Century Gothic" w:eastAsia="Times New Roman" w:hAnsi="Century Gothic" w:cs="Arial"/>
          <w:bCs/>
          <w:iCs/>
          <w:sz w:val="20"/>
          <w:szCs w:val="20"/>
        </w:rPr>
        <w:t>technicznych, matematycznych i przyrodniczych</w:t>
      </w:r>
      <w:r w:rsidRPr="00482246">
        <w:rPr>
          <w:rFonts w:ascii="Century Gothic" w:eastAsia="Times New Roman" w:hAnsi="Century Gothic" w:cs="Arial"/>
          <w:bCs/>
          <w:sz w:val="20"/>
          <w:szCs w:val="20"/>
        </w:rPr>
        <w:t xml:space="preserve">”. </w:t>
      </w:r>
      <w:r>
        <w:rPr>
          <w:rFonts w:ascii="Century Gothic" w:eastAsia="Times New Roman" w:hAnsi="Century Gothic" w:cs="Arial"/>
          <w:bCs/>
          <w:sz w:val="20"/>
          <w:szCs w:val="20"/>
        </w:rPr>
        <w:t xml:space="preserve"> </w:t>
      </w:r>
      <w:r w:rsidRPr="00482246">
        <w:rPr>
          <w:rFonts w:ascii="Century Gothic" w:eastAsia="Times New Roman" w:hAnsi="Century Gothic" w:cs="Arial"/>
          <w:bCs/>
          <w:sz w:val="20"/>
          <w:szCs w:val="20"/>
        </w:rPr>
        <w:t xml:space="preserve">W roku akademickim 2014/2015, to jest w okresie od 1 października 2014 do 30 czerwca 2015 roku, planujemy przeprowadzenie maksymalnie 14 szkoleń. Przewidujemy, że szkolenia będą się odbywały z częstotliwością 1-4 szkoleń w miesiącu. Szczegółowy terminarz szkoleń dostępny będzie w październiku, kiedy znane już będą plany zajęć kierunków objętych projektem. </w:t>
      </w:r>
      <w:r w:rsidRPr="00482246">
        <w:rPr>
          <w:rFonts w:ascii="Century Gothic" w:eastAsia="Times New Roman" w:hAnsi="Century Gothic" w:cs="Arial"/>
          <w:kern w:val="0"/>
          <w:sz w:val="20"/>
          <w:szCs w:val="20"/>
          <w:lang w:eastAsia="pl-PL"/>
        </w:rPr>
        <w:t>Standardowo grupa szkoleniowa liczy 16 osób (15 uczestników + trener). Liczba osób na szkoleniu może być mniejsza bądź też większa (maksymalnie 19 uczestników + trener) od podanej i uzależnione jest to od ilości zgłoszeń, które do nas wpłyną na poszczególne terminy szkoleń.</w:t>
      </w:r>
    </w:p>
    <w:p w:rsidR="006F33C2" w:rsidRPr="00482246" w:rsidRDefault="006F33C2" w:rsidP="006F33C2">
      <w:pPr>
        <w:widowControl/>
        <w:suppressAutoHyphens w:val="0"/>
        <w:spacing w:after="120" w:line="360" w:lineRule="auto"/>
        <w:ind w:left="709"/>
        <w:jc w:val="both"/>
        <w:rPr>
          <w:rFonts w:ascii="Century Gothic" w:eastAsia="Times New Roman" w:hAnsi="Century Gothic"/>
          <w:kern w:val="0"/>
          <w:sz w:val="20"/>
          <w:szCs w:val="20"/>
        </w:rPr>
      </w:pPr>
      <w:r w:rsidRPr="00482246">
        <w:rPr>
          <w:rFonts w:ascii="Century Gothic" w:eastAsia="Times New Roman" w:hAnsi="Century Gothic" w:cs="Arial"/>
          <w:kern w:val="0"/>
          <w:sz w:val="20"/>
          <w:szCs w:val="20"/>
          <w:lang w:eastAsia="pl-PL"/>
        </w:rPr>
        <w:t>Forma poczęstunku: catering porcjowany.</w:t>
      </w:r>
    </w:p>
    <w:p w:rsidR="006F33C2" w:rsidRPr="00482246" w:rsidRDefault="006F33C2" w:rsidP="006F33C2">
      <w:pPr>
        <w:widowControl/>
        <w:suppressAutoHyphens w:val="0"/>
        <w:autoSpaceDE w:val="0"/>
        <w:spacing w:after="120" w:line="360" w:lineRule="auto"/>
        <w:ind w:left="709"/>
        <w:jc w:val="both"/>
        <w:rPr>
          <w:rFonts w:ascii="Century Gothic" w:eastAsia="Times New Roman" w:hAnsi="Century Gothic" w:cs="Arial"/>
          <w:bCs/>
          <w:sz w:val="20"/>
          <w:szCs w:val="20"/>
        </w:rPr>
      </w:pPr>
      <w:r w:rsidRPr="00482246">
        <w:rPr>
          <w:rFonts w:ascii="Century Gothic" w:eastAsia="Times New Roman" w:hAnsi="Century Gothic" w:cs="Arial"/>
          <w:bCs/>
          <w:sz w:val="20"/>
          <w:szCs w:val="20"/>
        </w:rPr>
        <w:t xml:space="preserve">Propozycja poczęstunku: lekki lunch (kanapki, sałatka, woda mineralna, sok) oraz ciepłe napoje (kawa, herbata), pączek/drożdżówka/ciastko. </w:t>
      </w:r>
    </w:p>
    <w:p w:rsidR="006F33C2" w:rsidRPr="00482246" w:rsidRDefault="006F33C2" w:rsidP="006F33C2">
      <w:pPr>
        <w:widowControl/>
        <w:suppressAutoHyphens w:val="0"/>
        <w:autoSpaceDE w:val="0"/>
        <w:spacing w:after="120" w:line="360" w:lineRule="auto"/>
        <w:ind w:left="709"/>
        <w:jc w:val="both"/>
        <w:rPr>
          <w:rFonts w:ascii="Century Gothic" w:eastAsia="Times New Roman" w:hAnsi="Century Gothic" w:cs="Arial"/>
          <w:bCs/>
          <w:sz w:val="20"/>
          <w:szCs w:val="20"/>
        </w:rPr>
      </w:pPr>
      <w:r w:rsidRPr="00482246">
        <w:rPr>
          <w:rFonts w:ascii="Century Gothic" w:eastAsia="Times New Roman" w:hAnsi="Century Gothic" w:cs="Arial"/>
          <w:bCs/>
          <w:sz w:val="20"/>
          <w:szCs w:val="20"/>
        </w:rPr>
        <w:t>W zakresie usługi należy uwzględnić transport poczęstunku na teren Zamawiającego oraz wszelkie naczynia (kubki, talerzyki, sztućce) umożliwiające konsumpcję.</w:t>
      </w:r>
    </w:p>
    <w:p w:rsidR="006F33C2" w:rsidRPr="00482246" w:rsidRDefault="006F33C2" w:rsidP="006F33C2">
      <w:pPr>
        <w:widowControl/>
        <w:suppressAutoHyphens w:val="0"/>
        <w:autoSpaceDE w:val="0"/>
        <w:spacing w:line="360" w:lineRule="auto"/>
        <w:ind w:left="709"/>
        <w:jc w:val="both"/>
        <w:rPr>
          <w:rFonts w:ascii="Century Gothic" w:eastAsia="Times New Roman" w:hAnsi="Century Gothic" w:cs="Arial"/>
          <w:bCs/>
          <w:sz w:val="20"/>
          <w:szCs w:val="20"/>
        </w:rPr>
      </w:pPr>
      <w:r w:rsidRPr="00482246">
        <w:rPr>
          <w:rFonts w:ascii="Century Gothic" w:eastAsia="Times New Roman" w:hAnsi="Century Gothic" w:cs="Arial"/>
          <w:bCs/>
          <w:sz w:val="20"/>
          <w:szCs w:val="20"/>
        </w:rPr>
        <w:t xml:space="preserve">Obliczając cenę posiłków na jedno szkolenie (dotyczy Formularz cenowy – Załącznik nr 3) należy przyjąć maksymalną podaną liczbę uczestników oraz trenera, czyli będzie to kalkulacja dla 20 osób.    </w:t>
      </w:r>
    </w:p>
    <w:p w:rsidR="006F33C2" w:rsidRPr="00482246" w:rsidRDefault="006F33C2" w:rsidP="006F33C2">
      <w:pPr>
        <w:widowControl/>
        <w:tabs>
          <w:tab w:val="num" w:pos="1134"/>
        </w:tabs>
        <w:suppressAutoHyphens w:val="0"/>
        <w:spacing w:line="360" w:lineRule="auto"/>
        <w:ind w:left="709" w:hanging="360"/>
        <w:jc w:val="both"/>
        <w:rPr>
          <w:rFonts w:ascii="Century Gothic" w:eastAsia="Times New Roman" w:hAnsi="Century Gothic"/>
          <w:kern w:val="0"/>
          <w:sz w:val="20"/>
          <w:szCs w:val="20"/>
        </w:rPr>
      </w:pPr>
    </w:p>
    <w:p w:rsidR="006F33C2" w:rsidRPr="00482246" w:rsidRDefault="006F33C2" w:rsidP="006F33C2">
      <w:pPr>
        <w:widowControl/>
        <w:numPr>
          <w:ilvl w:val="2"/>
          <w:numId w:val="1"/>
        </w:numPr>
        <w:tabs>
          <w:tab w:val="num" w:pos="1134"/>
          <w:tab w:val="num" w:pos="1440"/>
        </w:tabs>
        <w:suppressAutoHyphens w:val="0"/>
        <w:autoSpaceDE w:val="0"/>
        <w:spacing w:line="360" w:lineRule="auto"/>
        <w:ind w:left="709" w:hanging="360"/>
        <w:jc w:val="both"/>
        <w:rPr>
          <w:rFonts w:ascii="Century Gothic" w:eastAsia="Times New Roman" w:hAnsi="Century Gothic" w:cs="Arial"/>
          <w:bCs/>
          <w:sz w:val="20"/>
          <w:szCs w:val="20"/>
        </w:rPr>
      </w:pPr>
      <w:r w:rsidRPr="00482246">
        <w:rPr>
          <w:rFonts w:ascii="Century Gothic" w:eastAsia="Times New Roman" w:hAnsi="Century Gothic" w:cs="Arial"/>
          <w:bCs/>
          <w:spacing w:val="-3"/>
          <w:sz w:val="20"/>
          <w:szCs w:val="20"/>
        </w:rPr>
        <w:t xml:space="preserve">  Wykonawca zobowiązuje się dostarczać zamówienie cateringowe do pomieszczeń wskazanych przez Zamawiającego mieszczących się w Bydgoszczy na terenie UKW w terminie do 30.06.2015 r. Dostawy  następować będą sukcesywnie w zależności od </w:t>
      </w:r>
      <w:r w:rsidRPr="00482246">
        <w:rPr>
          <w:rFonts w:ascii="Century Gothic" w:eastAsia="Times New Roman" w:hAnsi="Century Gothic" w:cs="Arial"/>
          <w:bCs/>
          <w:spacing w:val="-3"/>
          <w:sz w:val="20"/>
          <w:szCs w:val="20"/>
        </w:rPr>
        <w:lastRenderedPageBreak/>
        <w:t>przewidzianego terminu szkolenia, w godzinach od 7.30 do 11.00 wliczając w to czas wniesienia  przedmiotu zamówienia.</w:t>
      </w:r>
    </w:p>
    <w:p w:rsidR="006F33C2" w:rsidRPr="00482246" w:rsidRDefault="006F33C2" w:rsidP="006F33C2">
      <w:pPr>
        <w:widowControl/>
        <w:suppressAutoHyphens w:val="0"/>
        <w:spacing w:line="360" w:lineRule="auto"/>
        <w:jc w:val="both"/>
        <w:rPr>
          <w:rFonts w:ascii="Century Gothic" w:eastAsia="Times New Roman" w:hAnsi="Century Gothic"/>
          <w:kern w:val="0"/>
          <w:sz w:val="20"/>
          <w:szCs w:val="20"/>
        </w:rPr>
      </w:pPr>
    </w:p>
    <w:p w:rsidR="006F33C2" w:rsidRPr="00482246" w:rsidRDefault="006F33C2" w:rsidP="006F33C2">
      <w:pPr>
        <w:widowControl/>
        <w:suppressAutoHyphens w:val="0"/>
        <w:autoSpaceDE w:val="0"/>
        <w:spacing w:line="360" w:lineRule="auto"/>
        <w:jc w:val="both"/>
        <w:rPr>
          <w:rFonts w:ascii="Century Gothic" w:eastAsia="Times New Roman" w:hAnsi="Century Gothic" w:cs="Arial"/>
          <w:bCs/>
          <w:spacing w:val="-3"/>
          <w:sz w:val="20"/>
          <w:szCs w:val="20"/>
        </w:rPr>
      </w:pPr>
      <w:r w:rsidRPr="00482246">
        <w:rPr>
          <w:rFonts w:ascii="Century Gothic" w:eastAsia="Times New Roman" w:hAnsi="Century Gothic" w:cs="Arial"/>
          <w:bCs/>
          <w:spacing w:val="-3"/>
          <w:sz w:val="20"/>
          <w:szCs w:val="20"/>
        </w:rPr>
        <w:t>II. Istotne postanowienia, które zostaną wprowadzone do umowy:</w:t>
      </w:r>
    </w:p>
    <w:p w:rsidR="006F33C2" w:rsidRPr="00482246" w:rsidRDefault="006F33C2" w:rsidP="006F33C2">
      <w:pPr>
        <w:widowControl/>
        <w:suppressAutoHyphens w:val="0"/>
        <w:spacing w:line="360" w:lineRule="auto"/>
        <w:jc w:val="both"/>
        <w:rPr>
          <w:rFonts w:ascii="Century Gothic" w:eastAsia="Times New Roman" w:hAnsi="Century Gothic"/>
          <w:kern w:val="0"/>
          <w:sz w:val="20"/>
          <w:szCs w:val="20"/>
        </w:rPr>
      </w:pPr>
    </w:p>
    <w:p w:rsidR="006F33C2" w:rsidRDefault="006F33C2" w:rsidP="006F33C2">
      <w:pPr>
        <w:widowControl/>
        <w:suppressAutoHyphens w:val="0"/>
        <w:autoSpaceDE w:val="0"/>
        <w:spacing w:line="360" w:lineRule="auto"/>
        <w:ind w:left="709" w:hanging="283"/>
        <w:jc w:val="both"/>
        <w:rPr>
          <w:rFonts w:ascii="Century Gothic" w:eastAsia="Times New Roman" w:hAnsi="Century Gothic" w:cs="Arial"/>
          <w:bCs/>
          <w:color w:val="FF0000"/>
          <w:sz w:val="20"/>
          <w:szCs w:val="20"/>
        </w:rPr>
      </w:pPr>
      <w:r w:rsidRPr="00482246">
        <w:rPr>
          <w:rFonts w:ascii="Century Gothic" w:eastAsia="Times New Roman" w:hAnsi="Century Gothic" w:cs="Arial"/>
          <w:bCs/>
          <w:sz w:val="20"/>
          <w:szCs w:val="20"/>
        </w:rPr>
        <w:t>1. Termin płatnośc</w:t>
      </w:r>
      <w:r>
        <w:rPr>
          <w:rFonts w:ascii="Century Gothic" w:eastAsia="Times New Roman" w:hAnsi="Century Gothic" w:cs="Arial"/>
          <w:bCs/>
          <w:sz w:val="20"/>
          <w:szCs w:val="20"/>
        </w:rPr>
        <w:t>i: 30.06.2015 r.</w:t>
      </w:r>
    </w:p>
    <w:p w:rsidR="006F33C2" w:rsidRDefault="006F33C2" w:rsidP="006F33C2">
      <w:pPr>
        <w:widowControl/>
        <w:suppressAutoHyphens w:val="0"/>
        <w:autoSpaceDE w:val="0"/>
        <w:spacing w:line="360" w:lineRule="auto"/>
        <w:ind w:left="709" w:hanging="283"/>
        <w:jc w:val="both"/>
        <w:rPr>
          <w:rFonts w:ascii="Century Gothic" w:eastAsia="Times New Roman" w:hAnsi="Century Gothic" w:cs="Arial"/>
          <w:bCs/>
          <w:spacing w:val="-3"/>
          <w:sz w:val="20"/>
          <w:szCs w:val="20"/>
        </w:rPr>
      </w:pPr>
      <w:r w:rsidRPr="00FA23C3">
        <w:rPr>
          <w:rFonts w:ascii="Century Gothic" w:eastAsia="Times New Roman" w:hAnsi="Century Gothic" w:cs="Arial"/>
          <w:bCs/>
          <w:sz w:val="20"/>
          <w:szCs w:val="20"/>
        </w:rPr>
        <w:t>2.</w:t>
      </w:r>
      <w:r>
        <w:rPr>
          <w:rFonts w:ascii="Century Gothic" w:eastAsia="Times New Roman" w:hAnsi="Century Gothic" w:cs="Arial"/>
          <w:bCs/>
          <w:color w:val="FF0000"/>
          <w:sz w:val="20"/>
          <w:szCs w:val="20"/>
        </w:rPr>
        <w:t xml:space="preserve"> </w:t>
      </w:r>
      <w:r w:rsidRPr="00482246">
        <w:rPr>
          <w:rFonts w:ascii="Century Gothic" w:eastAsia="Times New Roman" w:hAnsi="Century Gothic" w:cs="Arial"/>
          <w:bCs/>
          <w:sz w:val="20"/>
          <w:szCs w:val="20"/>
        </w:rPr>
        <w:t xml:space="preserve"> </w:t>
      </w:r>
      <w:r w:rsidRPr="00482246">
        <w:rPr>
          <w:rFonts w:ascii="Century Gothic" w:eastAsia="Times New Roman" w:hAnsi="Century Gothic" w:cs="Arial"/>
          <w:bCs/>
          <w:spacing w:val="-3"/>
          <w:sz w:val="20"/>
          <w:szCs w:val="20"/>
        </w:rPr>
        <w:t>Zamawiający będzie dokonywał zapłaty za  faktycznie wykonane i przygotowane posiłki w poszczególnych dniach, przelewem na rachunek bankowy, wskazany przez Wykonawcę, w terminie do 14-ego dnia licząc od daty zrealizowania częściowych dostaw, prawidłowych pod względem ilościowym i jakościowym, potwierdzonych protokołem odbioru oraz wpływu do siedziby Zamawiającego prawidłowo wystawionych, częściowych faktur VAT.</w:t>
      </w:r>
    </w:p>
    <w:p w:rsidR="006F33C2" w:rsidRPr="00482246" w:rsidRDefault="006F33C2" w:rsidP="006F33C2">
      <w:pPr>
        <w:widowControl/>
        <w:suppressAutoHyphens w:val="0"/>
        <w:autoSpaceDE w:val="0"/>
        <w:spacing w:line="360" w:lineRule="auto"/>
        <w:ind w:left="709" w:hanging="283"/>
        <w:jc w:val="both"/>
        <w:rPr>
          <w:rFonts w:ascii="Century Gothic" w:eastAsia="Times New Roman" w:hAnsi="Century Gothic" w:cs="Arial"/>
          <w:bCs/>
          <w:spacing w:val="-3"/>
          <w:sz w:val="20"/>
          <w:szCs w:val="20"/>
        </w:rPr>
      </w:pPr>
    </w:p>
    <w:p w:rsidR="00ED6E82" w:rsidRDefault="00ED6E82">
      <w:bookmarkStart w:id="0" w:name="_GoBack"/>
      <w:bookmarkEnd w:id="0"/>
    </w:p>
    <w:sectPr w:rsidR="00ED6E8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multilevel"/>
    <w:tmpl w:val="C55258E4"/>
    <w:name w:val="WW8Num5"/>
    <w:lvl w:ilvl="0">
      <w:start w:val="1"/>
      <w:numFmt w:val="decimal"/>
      <w:suff w:val="nothing"/>
      <w:lvlText w:val="%1."/>
      <w:lvlJc w:val="left"/>
      <w:pPr>
        <w:tabs>
          <w:tab w:val="num" w:pos="0"/>
        </w:tabs>
        <w:ind w:left="0" w:firstLine="0"/>
      </w:pPr>
      <w:rPr>
        <w:b/>
      </w:rPr>
    </w:lvl>
    <w:lvl w:ilvl="1">
      <w:start w:val="1"/>
      <w:numFmt w:val="decimal"/>
      <w:suff w:val="nothing"/>
      <w:lvlText w:val="%2."/>
      <w:lvlJc w:val="left"/>
      <w:pPr>
        <w:tabs>
          <w:tab w:val="num" w:pos="-142"/>
        </w:tabs>
        <w:ind w:left="-142" w:firstLine="0"/>
      </w:pPr>
    </w:lvl>
    <w:lvl w:ilvl="2">
      <w:start w:val="1"/>
      <w:numFmt w:val="decimal"/>
      <w:suff w:val="nothing"/>
      <w:lvlText w:val="%3."/>
      <w:lvlJc w:val="left"/>
      <w:pPr>
        <w:tabs>
          <w:tab w:val="num" w:pos="-142"/>
        </w:tabs>
        <w:ind w:left="-142" w:firstLine="0"/>
      </w:pPr>
    </w:lvl>
    <w:lvl w:ilvl="3">
      <w:start w:val="1"/>
      <w:numFmt w:val="decimal"/>
      <w:suff w:val="nothing"/>
      <w:lvlText w:val="%4."/>
      <w:lvlJc w:val="left"/>
      <w:pPr>
        <w:tabs>
          <w:tab w:val="num" w:pos="-142"/>
        </w:tabs>
        <w:ind w:left="-142" w:firstLine="0"/>
      </w:pPr>
    </w:lvl>
    <w:lvl w:ilvl="4">
      <w:start w:val="1"/>
      <w:numFmt w:val="decimal"/>
      <w:suff w:val="nothing"/>
      <w:lvlText w:val="%5."/>
      <w:lvlJc w:val="left"/>
      <w:pPr>
        <w:tabs>
          <w:tab w:val="num" w:pos="-142"/>
        </w:tabs>
        <w:ind w:left="-142" w:firstLine="0"/>
      </w:pPr>
    </w:lvl>
    <w:lvl w:ilvl="5">
      <w:start w:val="1"/>
      <w:numFmt w:val="decimal"/>
      <w:suff w:val="nothing"/>
      <w:lvlText w:val="%6."/>
      <w:lvlJc w:val="left"/>
      <w:pPr>
        <w:tabs>
          <w:tab w:val="num" w:pos="-142"/>
        </w:tabs>
        <w:ind w:left="-142" w:firstLine="0"/>
      </w:pPr>
    </w:lvl>
    <w:lvl w:ilvl="6">
      <w:start w:val="1"/>
      <w:numFmt w:val="decimal"/>
      <w:suff w:val="nothing"/>
      <w:lvlText w:val="%7."/>
      <w:lvlJc w:val="left"/>
      <w:pPr>
        <w:tabs>
          <w:tab w:val="num" w:pos="-142"/>
        </w:tabs>
        <w:ind w:left="-142" w:firstLine="0"/>
      </w:pPr>
    </w:lvl>
    <w:lvl w:ilvl="7">
      <w:start w:val="1"/>
      <w:numFmt w:val="decimal"/>
      <w:suff w:val="nothing"/>
      <w:lvlText w:val="%8."/>
      <w:lvlJc w:val="left"/>
      <w:pPr>
        <w:tabs>
          <w:tab w:val="num" w:pos="-142"/>
        </w:tabs>
        <w:ind w:left="-142" w:firstLine="0"/>
      </w:pPr>
    </w:lvl>
    <w:lvl w:ilvl="8">
      <w:start w:val="1"/>
      <w:numFmt w:val="decimal"/>
      <w:suff w:val="nothing"/>
      <w:lvlText w:val="%9."/>
      <w:lvlJc w:val="left"/>
      <w:pPr>
        <w:tabs>
          <w:tab w:val="num" w:pos="-142"/>
        </w:tabs>
        <w:ind w:left="-142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33C2"/>
    <w:rsid w:val="006F33C2"/>
    <w:rsid w:val="00ED6E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F33C2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1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6F33C2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F33C2"/>
    <w:rPr>
      <w:rFonts w:ascii="Tahoma" w:eastAsia="Lucida Sans Unicode" w:hAnsi="Tahoma" w:cs="Tahoma"/>
      <w:kern w:val="1"/>
      <w:sz w:val="16"/>
      <w:szCs w:val="16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F33C2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1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6F33C2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F33C2"/>
    <w:rPr>
      <w:rFonts w:ascii="Tahoma" w:eastAsia="Lucida Sans Unicode" w:hAnsi="Tahoma" w:cs="Tahoma"/>
      <w:kern w:val="1"/>
      <w:sz w:val="16"/>
      <w:szCs w:val="16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368</Words>
  <Characters>2214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2577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1</cp:revision>
  <dcterms:created xsi:type="dcterms:W3CDTF">2014-09-19T07:59:00Z</dcterms:created>
  <dcterms:modified xsi:type="dcterms:W3CDTF">2014-09-19T07:59:00Z</dcterms:modified>
</cp:coreProperties>
</file>