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2CF" w:rsidRDefault="007B32CF" w:rsidP="007B32CF">
      <w:pPr>
        <w:rPr>
          <w:b/>
          <w:color w:val="000000"/>
        </w:rPr>
      </w:pPr>
    </w:p>
    <w:p w:rsidR="007B32CF" w:rsidRDefault="007B32CF" w:rsidP="007B32CF">
      <w:pPr>
        <w:jc w:val="center"/>
        <w:rPr>
          <w:b/>
          <w:color w:val="000000"/>
        </w:rPr>
      </w:pPr>
    </w:p>
    <w:p w:rsidR="007B32CF" w:rsidRPr="00C03968" w:rsidRDefault="007B32CF" w:rsidP="007B32CF">
      <w:pPr>
        <w:jc w:val="center"/>
        <w:rPr>
          <w:b/>
          <w:color w:val="000000"/>
        </w:rPr>
      </w:pPr>
      <w:r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73666001" r:id="rId7"/>
        </w:pict>
      </w:r>
      <w:r w:rsidRPr="00C03968">
        <w:rPr>
          <w:b/>
          <w:color w:val="000000"/>
        </w:rPr>
        <w:t xml:space="preserve">UNIWERSYTET KAZIMIERZA WIELKIEGO </w:t>
      </w:r>
    </w:p>
    <w:p w:rsidR="007B32CF" w:rsidRPr="00C03968" w:rsidRDefault="007B32CF" w:rsidP="007B32C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7B32CF" w:rsidRPr="00C03968" w:rsidRDefault="007B32CF" w:rsidP="007B32CF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7B32CF" w:rsidRPr="00C03968" w:rsidRDefault="007B32CF" w:rsidP="007B32CF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7B32CF" w:rsidRPr="00C03968" w:rsidRDefault="007B32CF" w:rsidP="007B32CF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7B32CF" w:rsidRPr="00C03968" w:rsidRDefault="007B32CF" w:rsidP="007B32CF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:rsidR="0050440D" w:rsidRDefault="0050440D"/>
    <w:p w:rsidR="007B32CF" w:rsidRDefault="007B32CF"/>
    <w:p w:rsidR="007B32CF" w:rsidRDefault="007B32CF">
      <w:pPr>
        <w:rPr>
          <w:b/>
          <w:color w:val="000000"/>
          <w:sz w:val="22"/>
          <w:szCs w:val="22"/>
        </w:rPr>
      </w:pPr>
      <w:r w:rsidRPr="00C03968">
        <w:rPr>
          <w:b/>
          <w:color w:val="000000"/>
          <w:sz w:val="22"/>
          <w:szCs w:val="22"/>
        </w:rPr>
        <w:t>BZP-</w:t>
      </w:r>
      <w:r>
        <w:rPr>
          <w:b/>
          <w:color w:val="000000"/>
          <w:sz w:val="22"/>
          <w:szCs w:val="22"/>
        </w:rPr>
        <w:t>ZO</w:t>
      </w:r>
      <w:r w:rsidRPr="00C03968">
        <w:rPr>
          <w:b/>
          <w:color w:val="000000"/>
          <w:sz w:val="22"/>
          <w:szCs w:val="22"/>
        </w:rPr>
        <w:t>-</w:t>
      </w:r>
      <w:r>
        <w:rPr>
          <w:b/>
          <w:color w:val="000000"/>
          <w:sz w:val="22"/>
          <w:szCs w:val="22"/>
        </w:rPr>
        <w:t>37</w:t>
      </w:r>
      <w:r w:rsidRPr="00C03968">
        <w:rPr>
          <w:b/>
          <w:color w:val="000000"/>
          <w:sz w:val="22"/>
          <w:szCs w:val="22"/>
        </w:rPr>
        <w:t>/201</w:t>
      </w:r>
      <w:r>
        <w:rPr>
          <w:b/>
          <w:color w:val="000000"/>
          <w:sz w:val="22"/>
          <w:szCs w:val="22"/>
        </w:rPr>
        <w:t>4</w:t>
      </w:r>
    </w:p>
    <w:p w:rsidR="007B32CF" w:rsidRDefault="007B32CF">
      <w:pPr>
        <w:rPr>
          <w:b/>
          <w:color w:val="000000"/>
          <w:sz w:val="22"/>
          <w:szCs w:val="22"/>
        </w:rPr>
      </w:pPr>
    </w:p>
    <w:p w:rsidR="007B32CF" w:rsidRPr="00D27CB0" w:rsidRDefault="007B32CF" w:rsidP="007B32CF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</w:rPr>
      </w:pPr>
      <w:r w:rsidRPr="00D27CB0">
        <w:rPr>
          <w:rFonts w:eastAsia="Times New Roman"/>
          <w:color w:val="000000"/>
          <w:sz w:val="22"/>
          <w:szCs w:val="22"/>
        </w:rPr>
        <w:t xml:space="preserve">Bydgoszcz, </w:t>
      </w:r>
      <w:r>
        <w:rPr>
          <w:rFonts w:eastAsia="Times New Roman"/>
          <w:color w:val="000000"/>
          <w:sz w:val="22"/>
          <w:szCs w:val="22"/>
        </w:rPr>
        <w:t>01.10</w:t>
      </w:r>
      <w:r w:rsidRPr="00D27CB0">
        <w:rPr>
          <w:rFonts w:eastAsia="Times New Roman"/>
          <w:color w:val="000000"/>
          <w:sz w:val="22"/>
          <w:szCs w:val="22"/>
        </w:rPr>
        <w:t>.201</w:t>
      </w:r>
      <w:r>
        <w:rPr>
          <w:rFonts w:eastAsia="Times New Roman"/>
          <w:color w:val="000000"/>
          <w:sz w:val="22"/>
          <w:szCs w:val="22"/>
        </w:rPr>
        <w:t>4</w:t>
      </w:r>
      <w:r w:rsidRPr="00D27CB0">
        <w:rPr>
          <w:rFonts w:eastAsia="Times New Roman"/>
          <w:color w:val="000000"/>
          <w:sz w:val="22"/>
          <w:szCs w:val="22"/>
        </w:rPr>
        <w:t xml:space="preserve"> r.</w:t>
      </w:r>
    </w:p>
    <w:p w:rsidR="007B32CF" w:rsidRPr="00C03968" w:rsidRDefault="007B32CF" w:rsidP="007B32CF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</w:rPr>
      </w:pPr>
    </w:p>
    <w:p w:rsidR="007B32CF" w:rsidRPr="00C03968" w:rsidRDefault="007B32CF" w:rsidP="007B32CF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</w:rPr>
      </w:pPr>
      <w:r w:rsidRPr="00C03968">
        <w:rPr>
          <w:rFonts w:eastAsia="Times New Roman"/>
          <w:color w:val="000000"/>
          <w:sz w:val="22"/>
          <w:szCs w:val="22"/>
        </w:rPr>
        <w:t>Wg rozdzielnika</w:t>
      </w:r>
    </w:p>
    <w:p w:rsidR="007B32CF" w:rsidRDefault="007B32CF"/>
    <w:p w:rsidR="007B32CF" w:rsidRDefault="007B32CF"/>
    <w:p w:rsidR="007B32CF" w:rsidRPr="002E1C63" w:rsidRDefault="007B32CF" w:rsidP="007B32CF">
      <w:pPr>
        <w:pStyle w:val="NormalnyWeb"/>
        <w:jc w:val="center"/>
        <w:rPr>
          <w:b/>
          <w:u w:val="single"/>
        </w:rPr>
      </w:pPr>
      <w:r w:rsidRPr="002E1C63">
        <w:rPr>
          <w:b/>
          <w:u w:val="single"/>
        </w:rPr>
        <w:t>ZAWIADOMIENIE O UNIEWAŻNIENIU POSTĘPOWANIA</w:t>
      </w:r>
    </w:p>
    <w:p w:rsidR="002E1C63" w:rsidRDefault="002E1C63" w:rsidP="007B32CF">
      <w:pPr>
        <w:pStyle w:val="western"/>
        <w:jc w:val="both"/>
        <w:rPr>
          <w:rStyle w:val="Pogrubienie"/>
        </w:rPr>
      </w:pPr>
    </w:p>
    <w:p w:rsidR="007B32CF" w:rsidRDefault="007B32CF" w:rsidP="007B32CF">
      <w:pPr>
        <w:pStyle w:val="western"/>
        <w:jc w:val="both"/>
      </w:pPr>
      <w:r>
        <w:rPr>
          <w:rStyle w:val="Pogrubienie"/>
        </w:rPr>
        <w:t>Dotyczy:</w:t>
      </w:r>
      <w:r>
        <w:t xml:space="preserve"> postępowania o udzielenie zamówienia publicznego w trybie </w:t>
      </w:r>
      <w:r>
        <w:t>zapytania ofertowego</w:t>
      </w:r>
      <w:r>
        <w:t xml:space="preserve"> na </w:t>
      </w:r>
      <w:r w:rsidRPr="00755123">
        <w:t xml:space="preserve">Dostawę </w:t>
      </w:r>
      <w:r>
        <w:t>oprogramowania</w:t>
      </w:r>
    </w:p>
    <w:p w:rsidR="007B32CF" w:rsidRDefault="007B32CF" w:rsidP="007B32CF">
      <w:pPr>
        <w:pStyle w:val="western"/>
        <w:jc w:val="both"/>
      </w:pPr>
    </w:p>
    <w:p w:rsidR="007B32CF" w:rsidRDefault="007B32CF" w:rsidP="007B32CF">
      <w:pPr>
        <w:pStyle w:val="western"/>
        <w:jc w:val="center"/>
        <w:rPr>
          <w:rStyle w:val="Pogrubienie"/>
        </w:rPr>
      </w:pPr>
      <w:r>
        <w:rPr>
          <w:rStyle w:val="Pogrubienie"/>
        </w:rPr>
        <w:t>Uzasadnienie</w:t>
      </w:r>
    </w:p>
    <w:p w:rsidR="007B32CF" w:rsidRDefault="007B32CF" w:rsidP="007B32CF">
      <w:pPr>
        <w:pStyle w:val="western"/>
        <w:jc w:val="both"/>
      </w:pPr>
      <w:r>
        <w:t>W postępowaniu na d</w:t>
      </w:r>
      <w:r w:rsidRPr="00364738">
        <w:t xml:space="preserve">ostawę </w:t>
      </w:r>
      <w:r>
        <w:t>oprogramowania popełniony</w:t>
      </w:r>
      <w:r>
        <w:t xml:space="preserve"> został błąd skutkujący wadą, której nie można usunąć na obecnym etapie postępowania. Zamawiający podczas otwarcia ofert w przedmiotowym postępowaniu nie otworzył oferty </w:t>
      </w:r>
      <w:r>
        <w:t>EUPOL,</w:t>
      </w:r>
      <w:r>
        <w:t xml:space="preserve"> ul. </w:t>
      </w:r>
      <w:proofErr w:type="spellStart"/>
      <w:r>
        <w:t>Palinkiewicza</w:t>
      </w:r>
      <w:proofErr w:type="spellEnd"/>
      <w:r>
        <w:t xml:space="preserve"> 3, 63-000</w:t>
      </w:r>
      <w:r>
        <w:t xml:space="preserve"> </w:t>
      </w:r>
      <w:r>
        <w:t>Środa Wielkopols</w:t>
      </w:r>
      <w:r w:rsidR="002E1C63">
        <w:t>k</w:t>
      </w:r>
      <w:r>
        <w:t>a</w:t>
      </w:r>
      <w:r>
        <w:t xml:space="preserve">. Oferta Wykonawcy </w:t>
      </w:r>
      <w:r>
        <w:t>EUPOL</w:t>
      </w:r>
      <w:r>
        <w:t xml:space="preserve"> została złożona w terminie, jednakże nie została odczytana podczas otwarcia ofert.</w:t>
      </w:r>
    </w:p>
    <w:p w:rsidR="007B32CF" w:rsidRDefault="007B32CF" w:rsidP="007B32CF">
      <w:pPr>
        <w:pStyle w:val="western"/>
        <w:jc w:val="both"/>
      </w:pPr>
      <w:r>
        <w:t>O swym uchybieniu Zamawiający dowiedział się dopiero po otwarciu ofert w przedmiotowym postępowaniu. Na obecnym etapie postępowania Zamawiający nie ma możliwości naprawienia swojego błędu, bowiem otwarcie ofert nie stanowi czynności prawnej, a czynność faktyczną. Ma ono charakter jednokrotny i ze swej natury nie może być ponawiane w danym postępowaniu.</w:t>
      </w:r>
      <w:r w:rsidR="00C6662C">
        <w:t xml:space="preserve"> N</w:t>
      </w:r>
      <w:r w:rsidR="00C6662C">
        <w:t>ie</w:t>
      </w:r>
      <w:r w:rsidR="00C6662C">
        <w:t xml:space="preserve">otwarcie wszystkich ofert </w:t>
      </w:r>
      <w:r w:rsidR="00C6662C">
        <w:t>jest tożsame z naruszeniem zasad jawności postępowania, uczciwej konkurenci oraz równego traktowania wykonawców.</w:t>
      </w:r>
    </w:p>
    <w:p w:rsidR="007B32CF" w:rsidRDefault="007B32CF" w:rsidP="007B32CF">
      <w:pPr>
        <w:pStyle w:val="western"/>
        <w:jc w:val="both"/>
      </w:pPr>
      <w:r>
        <w:t>Podnieść także należy, że nieotwarcie przez Zamawiającego wszystkich złożonych ofert</w:t>
      </w:r>
      <w:r w:rsidR="00617045">
        <w:t xml:space="preserve"> ma istotne konsekwencje prawne, gdyż z</w:t>
      </w:r>
      <w:r>
        <w:t>aistniał obiektywny brak możliwości wy</w:t>
      </w:r>
      <w:r w:rsidR="00617045">
        <w:t>boru najkorzystniejszej oferty, co ma wpływ na wynik postępowania.</w:t>
      </w:r>
    </w:p>
    <w:p w:rsidR="002E1C63" w:rsidRDefault="002E1C63" w:rsidP="002E1C63">
      <w:pPr>
        <w:pStyle w:val="western"/>
        <w:jc w:val="both"/>
      </w:pPr>
      <w:r>
        <w:t>Brak należytej staranności Zamawiającego przy dokonywaniu czynności otwarcia ofert nie może być na obecnym etapie postępowania usunięty</w:t>
      </w:r>
      <w:r>
        <w:t xml:space="preserve">. </w:t>
      </w:r>
      <w:r>
        <w:t>W tej sytuacji konieczne jest unieważnienie postępowania.</w:t>
      </w:r>
    </w:p>
    <w:p w:rsidR="00C6662C" w:rsidRDefault="00C6662C" w:rsidP="007B32CF">
      <w:pPr>
        <w:pStyle w:val="western"/>
        <w:jc w:val="both"/>
      </w:pPr>
    </w:p>
    <w:p w:rsidR="002E1C63" w:rsidRDefault="002E1C63" w:rsidP="007B32CF">
      <w:pPr>
        <w:pStyle w:val="western"/>
        <w:jc w:val="both"/>
        <w:rPr>
          <w:b/>
          <w:color w:val="000000"/>
          <w:sz w:val="22"/>
          <w:szCs w:val="22"/>
        </w:rPr>
      </w:pPr>
      <w:bookmarkStart w:id="0" w:name="_GoBack"/>
      <w:bookmarkEnd w:id="0"/>
      <w:r w:rsidRPr="00D001E9">
        <w:rPr>
          <w:b/>
          <w:color w:val="000000"/>
          <w:sz w:val="22"/>
          <w:szCs w:val="22"/>
        </w:rPr>
        <w:lastRenderedPageBreak/>
        <w:t>ROZDZIELNIK:</w:t>
      </w:r>
    </w:p>
    <w:p w:rsidR="002E1C63" w:rsidRDefault="002E1C63" w:rsidP="002E1C63">
      <w:pPr>
        <w:pStyle w:val="western"/>
        <w:numPr>
          <w:ilvl w:val="0"/>
          <w:numId w:val="1"/>
        </w:numPr>
        <w:jc w:val="both"/>
      </w:pPr>
      <w:r>
        <w:t>„Rynek 13” Dorota Krzysiek, Jacek Piasecki Sp. j., ul. Plac Gen. J. Bema 2/9, 50-265 Wrocław</w:t>
      </w:r>
    </w:p>
    <w:p w:rsidR="002E1C63" w:rsidRDefault="002E1C63" w:rsidP="002E1C63">
      <w:pPr>
        <w:pStyle w:val="western"/>
        <w:numPr>
          <w:ilvl w:val="0"/>
          <w:numId w:val="1"/>
        </w:numPr>
        <w:jc w:val="both"/>
      </w:pPr>
      <w:r>
        <w:t xml:space="preserve">„RESTOR” – P. Anton, A. Czapski, T. </w:t>
      </w:r>
      <w:proofErr w:type="spellStart"/>
      <w:r>
        <w:t>Rostropowicz</w:t>
      </w:r>
      <w:proofErr w:type="spellEnd"/>
      <w:r>
        <w:t xml:space="preserve"> Sp. j., ul. Dworkowa 2/107A, 00-784 Warszawa</w:t>
      </w:r>
    </w:p>
    <w:p w:rsidR="002E1C63" w:rsidRDefault="002E1C63" w:rsidP="002E1C63">
      <w:pPr>
        <w:pStyle w:val="western"/>
        <w:numPr>
          <w:ilvl w:val="0"/>
          <w:numId w:val="1"/>
        </w:numPr>
        <w:jc w:val="both"/>
      </w:pPr>
      <w:r>
        <w:t xml:space="preserve">IT Media s.c. J. Chojnowski A. Perzanowski, ul. Feliksa </w:t>
      </w:r>
      <w:proofErr w:type="spellStart"/>
      <w:r>
        <w:t>Pancera</w:t>
      </w:r>
      <w:proofErr w:type="spellEnd"/>
      <w:r>
        <w:t xml:space="preserve"> 6/36, 03-187 Warszawa</w:t>
      </w:r>
    </w:p>
    <w:p w:rsidR="002E1C63" w:rsidRDefault="002E1C63" w:rsidP="002E1C63">
      <w:pPr>
        <w:pStyle w:val="western"/>
        <w:numPr>
          <w:ilvl w:val="0"/>
          <w:numId w:val="1"/>
        </w:numPr>
        <w:jc w:val="both"/>
      </w:pPr>
      <w:r>
        <w:t xml:space="preserve">EUPOL, ul. </w:t>
      </w:r>
      <w:proofErr w:type="spellStart"/>
      <w:r>
        <w:t>Palinkiewicza</w:t>
      </w:r>
      <w:proofErr w:type="spellEnd"/>
      <w:r>
        <w:t xml:space="preserve"> 3, 63-000 Środa Wielkopolska</w:t>
      </w:r>
    </w:p>
    <w:p w:rsidR="007B32CF" w:rsidRDefault="007B32CF" w:rsidP="007B32CF">
      <w:pPr>
        <w:pStyle w:val="western"/>
        <w:jc w:val="center"/>
      </w:pPr>
    </w:p>
    <w:p w:rsidR="007B32CF" w:rsidRDefault="007B32CF"/>
    <w:sectPr w:rsidR="007B32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62191"/>
    <w:multiLevelType w:val="hybridMultilevel"/>
    <w:tmpl w:val="C4F0A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2CF"/>
    <w:rsid w:val="0026092A"/>
    <w:rsid w:val="002E1C63"/>
    <w:rsid w:val="0050440D"/>
    <w:rsid w:val="00617045"/>
    <w:rsid w:val="007B32CF"/>
    <w:rsid w:val="00C6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2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7B32CF"/>
    <w:pPr>
      <w:widowControl w:val="0"/>
      <w:suppressLineNumbers/>
      <w:suppressAutoHyphens/>
    </w:pPr>
    <w:rPr>
      <w:rFonts w:eastAsia="Lucida Sans Unicode"/>
    </w:rPr>
  </w:style>
  <w:style w:type="paragraph" w:customStyle="1" w:styleId="western">
    <w:name w:val="western"/>
    <w:basedOn w:val="Normalny"/>
    <w:rsid w:val="007B32CF"/>
    <w:pPr>
      <w:spacing w:before="100" w:beforeAutospacing="1" w:after="100" w:afterAutospacing="1"/>
    </w:pPr>
  </w:style>
  <w:style w:type="paragraph" w:styleId="NormalnyWeb">
    <w:name w:val="Normal (Web)"/>
    <w:basedOn w:val="Normalny"/>
    <w:rsid w:val="007B32CF"/>
    <w:pPr>
      <w:spacing w:before="100" w:beforeAutospacing="1" w:after="100" w:afterAutospacing="1"/>
    </w:pPr>
  </w:style>
  <w:style w:type="character" w:styleId="Pogrubienie">
    <w:name w:val="Strong"/>
    <w:basedOn w:val="Domylnaczcionkaakapitu"/>
    <w:qFormat/>
    <w:rsid w:val="007B32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2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7B32CF"/>
    <w:pPr>
      <w:widowControl w:val="0"/>
      <w:suppressLineNumbers/>
      <w:suppressAutoHyphens/>
    </w:pPr>
    <w:rPr>
      <w:rFonts w:eastAsia="Lucida Sans Unicode"/>
    </w:rPr>
  </w:style>
  <w:style w:type="paragraph" w:customStyle="1" w:styleId="western">
    <w:name w:val="western"/>
    <w:basedOn w:val="Normalny"/>
    <w:rsid w:val="007B32CF"/>
    <w:pPr>
      <w:spacing w:before="100" w:beforeAutospacing="1" w:after="100" w:afterAutospacing="1"/>
    </w:pPr>
  </w:style>
  <w:style w:type="paragraph" w:styleId="NormalnyWeb">
    <w:name w:val="Normal (Web)"/>
    <w:basedOn w:val="Normalny"/>
    <w:rsid w:val="007B32CF"/>
    <w:pPr>
      <w:spacing w:before="100" w:beforeAutospacing="1" w:after="100" w:afterAutospacing="1"/>
    </w:pPr>
  </w:style>
  <w:style w:type="character" w:styleId="Pogrubienie">
    <w:name w:val="Strong"/>
    <w:basedOn w:val="Domylnaczcionkaakapitu"/>
    <w:qFormat/>
    <w:rsid w:val="007B32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298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2014-10-01T08:14:00Z</dcterms:created>
  <dcterms:modified xsi:type="dcterms:W3CDTF">2014-10-01T08:54:00Z</dcterms:modified>
</cp:coreProperties>
</file>