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96F" w:rsidRPr="0072596F" w:rsidRDefault="0072596F" w:rsidP="0072596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72596F" w:rsidRPr="0072596F" w:rsidRDefault="0072596F" w:rsidP="0072596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725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337870-2014 z dnia 2014-10-10 r.</w:t>
        </w:r>
      </w:hyperlink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wykonanie zadania pod nazwą: Modernizacja obiektu dydaktycznego zlokalizowanego przy ul. Poniatowskiego 12 w Bydgoszczy - etap III zadanie 2 Zamówienie zostało podzielone na dwie części: CZĘŚĆ...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2014-10-27 </w:t>
      </w:r>
    </w:p>
    <w:p w:rsidR="0072596F" w:rsidRPr="0072596F" w:rsidRDefault="0072596F" w:rsidP="007259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72596F" w:rsidRPr="0072596F" w:rsidRDefault="0072596F" w:rsidP="0072596F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217439 - 2014; data zamieszczenia: 15.10.2014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72596F" w:rsidRPr="0072596F" w:rsidRDefault="0072596F" w:rsidP="00725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72596F" w:rsidRPr="0072596F" w:rsidRDefault="0072596F" w:rsidP="00725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337870 - 2014 data 10.10.2014 r.</w:t>
      </w:r>
    </w:p>
    <w:p w:rsidR="0072596F" w:rsidRPr="0072596F" w:rsidRDefault="0072596F" w:rsidP="00725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72596F" w:rsidRPr="0072596F" w:rsidRDefault="0072596F" w:rsidP="00725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72596F" w:rsidRPr="0072596F" w:rsidRDefault="0072596F" w:rsidP="00725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72596F" w:rsidRPr="0072596F" w:rsidRDefault="0072596F" w:rsidP="00725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72596F" w:rsidRPr="0072596F" w:rsidRDefault="0072596F" w:rsidP="00725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II.1.4.</w:t>
      </w:r>
    </w:p>
    <w:p w:rsidR="0072596F" w:rsidRPr="0072596F" w:rsidRDefault="0072596F" w:rsidP="00725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wykonanie zadania pod nazwą: Modernizacja obiektu dydaktycznego zlokalizowanego przy ul. Poniatowskiego 12 w Bydgoszczy - etap III zadanie 2 Zamówienie zostało podzielone na dwie części: CZĘŚĆ A: I. Roboty budowlane: wykonanie ścianek szklanych z drzwiami aluminiowymi wydzielające pomieszczenie do badań w laboratorium, wykonanie przedsionka z drzwiami przed wejściem na klatkę schodową, osadzenie drzwi oraz ułożenie wykładziny dywanowej w pom. socjalno-biurowym, docieplenie ściany piwnic od wewnątrz, dostawa i montaż żaluzji zewnętrznych - okna w piwnicy od strony ulicy, rolety wewnętrzne w salach dydaktycznych na parterze . II. Roboty drogowe: rozbiórki istniejących krawężników, obrzeży, nawierzchni asfaltowych i podbudów, wykonanie parkingów, dróg i chodników z kostki betonowej stanowiących dojazdy i dojścia do parkingów, nawierzchnia żwirowa III. Instalacje elektryczne i elektroniczne: w pomieszczeniach laboratoryjnych i socjalno-biurowych piwnic: gniazda, wyłączniki, oprawy oświetleniowe w pomieszczeniach piwnicy, gniazda i zasilanie komputerów, </w:t>
      </w:r>
      <w:proofErr w:type="spellStart"/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</w:t>
      </w:r>
      <w:proofErr w:type="spellEnd"/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bezprzewodowy oświetlenie zewnętrzne parkingów, dostawa i montaż szlabanu wjazdowego z elektroniczną kontrolą dostępu łącznie z bramofonem itp. IV. Instalacje wod.-kan.: montaż punktu poboru wody do podlewania terenów zielonych, wykonanie odwodnienia liniowego wód deszczowych z daszku wejścia głównego, dostawa i montaż zlewozmywaka jednokomorowego z płytą ociekową z armaturą i szafką zlewozmywakową w pomieszczeniu socjalno-biurowym w piwnicy, dostawa i montaż pompy zatapialnej w studzience w pomieszczeniu węzła cieplnego CZĘŚĆ B: Dostawa i montaż stacji uzdatniania wody w pomieszczeniu P10. Szczegółowy zakres robót i dostawy został opisany w załączniku: Opis 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przedmiotu zamówienia oraz w załączonych plikach rysunkowych. Zakres zamówienia opisany został w Tomie III SIWZ..</w:t>
      </w:r>
    </w:p>
    <w:p w:rsidR="0072596F" w:rsidRPr="0072596F" w:rsidRDefault="0072596F" w:rsidP="00725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596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wykonanie zadania pod nazwą: Modernizacja obiektu dydaktycznego zlokalizowanego przy ul. Poniatowskiego 12 w Bydgoszczy - etap III zadanie 2 I. Roboty budowlane: wykonanie ścianek szklanych z drzwiami aluminiowymi wydzielające pomieszczenie do badań w laboratorium, wykonanie przedsionka z drzwiami przed wejściem na klatkę schodową, osadzenie drzwi oraz ułożenie wykładziny dywanowej w pom. socjalno-biurowym, docieplenie ściany piwnic od wewnątrz, dostawa i montaż żaluzji zewnętrznych - okna w piwnicy od strony ulicy, rolety wewnętrzne w salach dydaktycznych na parterze . II. Roboty drogowe: rozbiórki istniejących krawężników, obrzeży, nawierzchni asfaltowych i podbudów, wykonanie parkingów, dróg i chodników z kostki betonowej stanowiących dojazdy i dojścia do parkingów, nawierzchnia żwirowa III. Instalacje elektryczne i elektroniczne: w pomieszczeniach laboratoryjnych i socjalno-biurowych piwnic: gniazda, wyłączniki, oprawy oświetleniowe w pomieszczeniach piwnicy, gniazda i zasilanie komputerów, </w:t>
      </w:r>
      <w:proofErr w:type="spellStart"/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</w:t>
      </w:r>
      <w:proofErr w:type="spellEnd"/>
      <w:r w:rsidRPr="007259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bezprzewodowy oświetlenie zewnętrzne parkingów, dostawa i montaż szlabanu wjazdowego z elektroniczną kontrolą dostępu łącznie z bramofonem itp. IV. Instalacje wod.-kan.: montaż punktu poboru wody do podlewania terenów zielonych, wykonanie odwodnienia liniowego wód deszczowych z daszku wejścia głównego, dostawa i montaż zlewozmywaka jednokomorowego z płytą ociekową z armaturą i szafką zlewozmywakową w pomieszczeniu socjalno-biurowym w piwnicy, dostawa i montaż pompy zatapialnej w studzience w pomieszczeniu węzła cieplnego Szczegółowy zakres robót i dostawy został opisany w załączniku: Opis przedmiotu zamówienia oraz w załączonych plikach rysunkowych. Zakres zamówienia opisany został w Tomie III SIWZ..</w:t>
      </w:r>
    </w:p>
    <w:p w:rsidR="0072596F" w:rsidRPr="0072596F" w:rsidRDefault="0072596F" w:rsidP="007259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01FB7"/>
    <w:multiLevelType w:val="multilevel"/>
    <w:tmpl w:val="EC1E0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96F"/>
    <w:rsid w:val="00104E03"/>
    <w:rsid w:val="00511973"/>
    <w:rsid w:val="0072596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72596F"/>
  </w:style>
  <w:style w:type="character" w:styleId="Hipercze">
    <w:name w:val="Hyperlink"/>
    <w:basedOn w:val="Domylnaczcionkaakapitu"/>
    <w:uiPriority w:val="99"/>
    <w:semiHidden/>
    <w:unhideWhenUsed/>
    <w:rsid w:val="0072596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72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72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72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72596F"/>
  </w:style>
  <w:style w:type="character" w:styleId="Hipercze">
    <w:name w:val="Hyperlink"/>
    <w:basedOn w:val="Domylnaczcionkaakapitu"/>
    <w:uiPriority w:val="99"/>
    <w:semiHidden/>
    <w:unhideWhenUsed/>
    <w:rsid w:val="0072596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72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72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725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0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1722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1.portal.uzp.gov.pl/index.php?ogloszenie=show&amp;pozycja=337870&amp;rok=2014-10-1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665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2014-10-15T09:16:00Z</dcterms:created>
  <dcterms:modified xsi:type="dcterms:W3CDTF">2014-10-15T09:16:00Z</dcterms:modified>
</cp:coreProperties>
</file>