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6EC" w:rsidRDefault="004056EC" w:rsidP="004056EC"/>
    <w:p w:rsidR="004056EC" w:rsidRDefault="00D84041" w:rsidP="004056EC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19</w:t>
      </w:r>
      <w:bookmarkStart w:id="0" w:name="_GoBack"/>
      <w:bookmarkEnd w:id="0"/>
      <w:r w:rsidR="00FB25DD">
        <w:rPr>
          <w:rFonts w:ascii="Century Gothic" w:hAnsi="Century Gothic"/>
          <w:sz w:val="20"/>
          <w:szCs w:val="20"/>
        </w:rPr>
        <w:t>. 11</w:t>
      </w:r>
      <w:r w:rsidR="004056EC">
        <w:rPr>
          <w:rFonts w:ascii="Century Gothic" w:hAnsi="Century Gothic"/>
          <w:sz w:val="20"/>
          <w:szCs w:val="20"/>
        </w:rPr>
        <w:t>.</w:t>
      </w:r>
      <w:r w:rsidR="00FB25DD">
        <w:rPr>
          <w:rFonts w:ascii="Century Gothic" w:hAnsi="Century Gothic"/>
          <w:sz w:val="20"/>
          <w:szCs w:val="20"/>
        </w:rPr>
        <w:t xml:space="preserve"> </w:t>
      </w:r>
      <w:r w:rsidR="004056EC">
        <w:rPr>
          <w:rFonts w:ascii="Century Gothic" w:hAnsi="Century Gothic"/>
          <w:sz w:val="20"/>
          <w:szCs w:val="20"/>
        </w:rPr>
        <w:t>2014</w:t>
      </w:r>
      <w:r w:rsidR="004056EC" w:rsidRPr="00D74B4C">
        <w:rPr>
          <w:rFonts w:ascii="Century Gothic" w:hAnsi="Century Gothic"/>
          <w:sz w:val="20"/>
          <w:szCs w:val="20"/>
        </w:rPr>
        <w:t xml:space="preserve"> r.</w:t>
      </w:r>
    </w:p>
    <w:p w:rsidR="004056EC" w:rsidRDefault="004056EC" w:rsidP="004056EC"/>
    <w:p w:rsidR="004056EC" w:rsidRDefault="004056EC" w:rsidP="004056EC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6F099D" w:rsidRDefault="006F099D"/>
    <w:p w:rsidR="004056EC" w:rsidRDefault="004056EC"/>
    <w:p w:rsidR="004056EC" w:rsidRDefault="004056EC"/>
    <w:p w:rsidR="004056EC" w:rsidRDefault="004056EC"/>
    <w:p w:rsidR="0070675F" w:rsidRDefault="0070675F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Modyfikacja</w:t>
      </w:r>
      <w:r w:rsidR="004056EC">
        <w:rPr>
          <w:rFonts w:ascii="Century Gothic" w:hAnsi="Century Gothic"/>
          <w:b/>
        </w:rPr>
        <w:t xml:space="preserve"> </w:t>
      </w:r>
      <w:r w:rsidR="0084244E">
        <w:rPr>
          <w:rFonts w:ascii="Century Gothic" w:hAnsi="Century Gothic"/>
          <w:b/>
        </w:rPr>
        <w:t>zapytania</w:t>
      </w:r>
      <w:r w:rsidR="004056EC">
        <w:rPr>
          <w:rFonts w:ascii="Century Gothic" w:hAnsi="Century Gothic"/>
          <w:b/>
        </w:rPr>
        <w:t xml:space="preserve"> </w:t>
      </w:r>
    </w:p>
    <w:p w:rsidR="004056EC" w:rsidRDefault="004056EC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ofertowego BZP-ZO-</w:t>
      </w:r>
      <w:r w:rsidR="00FB25DD">
        <w:rPr>
          <w:rFonts w:ascii="Century Gothic" w:hAnsi="Century Gothic"/>
          <w:b/>
        </w:rPr>
        <w:t>69</w:t>
      </w:r>
      <w:r>
        <w:rPr>
          <w:rFonts w:ascii="Century Gothic" w:hAnsi="Century Gothic"/>
          <w:b/>
        </w:rPr>
        <w:t>/2014</w:t>
      </w:r>
    </w:p>
    <w:p w:rsidR="004056EC" w:rsidRDefault="004056EC"/>
    <w:p w:rsidR="004056EC" w:rsidRDefault="004056EC"/>
    <w:p w:rsidR="004056EC" w:rsidRDefault="004056EC"/>
    <w:p w:rsidR="004056EC" w:rsidRDefault="004056EC"/>
    <w:p w:rsidR="001C2232" w:rsidRPr="004056EC" w:rsidRDefault="00FB25DD" w:rsidP="00417A21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związku z wycofaniem pozycji nr 122 w zadaniu 5., Zamawiający dokonuje modyfikacji Formularza Ofertowego (załącznik nr 1 do Zapytania Ofertowego nr BZP-ZO-69/2014).</w:t>
      </w:r>
    </w:p>
    <w:sectPr w:rsidR="001C2232" w:rsidRPr="00405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EC"/>
    <w:rsid w:val="00122DDF"/>
    <w:rsid w:val="001C2232"/>
    <w:rsid w:val="004056EC"/>
    <w:rsid w:val="00417A21"/>
    <w:rsid w:val="00451FC0"/>
    <w:rsid w:val="006F099D"/>
    <w:rsid w:val="0070675F"/>
    <w:rsid w:val="0084244E"/>
    <w:rsid w:val="00D84041"/>
    <w:rsid w:val="00FB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6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2014-11-19T13:21:00Z</dcterms:created>
  <dcterms:modified xsi:type="dcterms:W3CDTF">2014-11-19T13:24:00Z</dcterms:modified>
</cp:coreProperties>
</file>