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44ED" w:rsidRPr="00E244ED" w:rsidRDefault="00E244ED" w:rsidP="00E244E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244ED" w:rsidRPr="00E244ED" w:rsidRDefault="00BC7B4E" w:rsidP="00E244ED">
      <w:pPr>
        <w:spacing w:after="0" w:line="240" w:lineRule="auto"/>
        <w:jc w:val="center"/>
        <w:rPr>
          <w:rFonts w:ascii="Book Antiqua" w:eastAsia="Times New Roman" w:hAnsi="Book Antiqua" w:cs="Times New Roman"/>
          <w:sz w:val="24"/>
          <w:szCs w:val="24"/>
          <w:lang w:eastAsia="pl-PL"/>
        </w:rPr>
      </w:pPr>
      <w:r>
        <w:rPr>
          <w:rFonts w:ascii="Book Antiqua" w:eastAsia="Times New Roman" w:hAnsi="Book Antiqua" w:cs="Times New Roman"/>
          <w:noProof/>
          <w:sz w:val="24"/>
          <w:szCs w:val="24"/>
          <w:lang w:eastAsia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9pt;margin-top:9pt;width:1in;height:1in;z-index:251659264">
            <v:imagedata r:id="rId6" o:title=""/>
            <w10:wrap type="square" side="right"/>
          </v:shape>
          <o:OLEObject Type="Embed" ProgID="MSPhotoEd.3" ShapeID="_x0000_s1026" DrawAspect="Content" ObjectID="_1479294526" r:id="rId7"/>
        </w:pict>
      </w:r>
    </w:p>
    <w:p w:rsidR="00E244ED" w:rsidRPr="00E244ED" w:rsidRDefault="00E244ED" w:rsidP="00E244ED">
      <w:pPr>
        <w:spacing w:after="0" w:line="240" w:lineRule="auto"/>
        <w:ind w:left="708" w:firstLine="708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E244E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</w:t>
      </w:r>
    </w:p>
    <w:p w:rsidR="00E244ED" w:rsidRPr="00E244ED" w:rsidRDefault="00E244ED" w:rsidP="00E244ED">
      <w:pPr>
        <w:pBdr>
          <w:bottom w:val="single" w:sz="12" w:space="1" w:color="auto"/>
        </w:pBdr>
        <w:tabs>
          <w:tab w:val="left" w:pos="3960"/>
          <w:tab w:val="left" w:pos="4320"/>
        </w:tabs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E244E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W BYDGOSZCZY</w:t>
      </w:r>
    </w:p>
    <w:p w:rsidR="00E244ED" w:rsidRDefault="00E244ED" w:rsidP="00E244ED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Book Antiqua" w:eastAsia="Times New Roman" w:hAnsi="Book Antiqua" w:cs="Times New Roman"/>
          <w:sz w:val="18"/>
          <w:szCs w:val="18"/>
          <w:lang w:eastAsia="pl-PL"/>
        </w:rPr>
      </w:pPr>
      <w:r w:rsidRPr="00E244ED">
        <w:rPr>
          <w:rFonts w:ascii="Book Antiqua" w:eastAsia="Times New Roman" w:hAnsi="Book Antiqua" w:cs="Times New Roman"/>
          <w:sz w:val="18"/>
          <w:szCs w:val="18"/>
          <w:lang w:eastAsia="pl-PL"/>
        </w:rPr>
        <w:t>ul. Chodkiewicza 30, 85 – 064 Bydgoszcz, tel. (52) 341 91 35, fax (52) 360 82 06</w:t>
      </w:r>
    </w:p>
    <w:p w:rsidR="00E244ED" w:rsidRPr="00E244ED" w:rsidRDefault="00E244ED" w:rsidP="00E244ED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Book Antiqua" w:eastAsia="Times New Roman" w:hAnsi="Book Antiqua" w:cs="Times New Roman"/>
          <w:sz w:val="18"/>
          <w:szCs w:val="18"/>
          <w:lang w:eastAsia="pl-PL"/>
        </w:rPr>
      </w:pPr>
      <w:r w:rsidRPr="00E244ED">
        <w:rPr>
          <w:rFonts w:ascii="Book Antiqua" w:eastAsia="Times New Roman" w:hAnsi="Book Antiqua" w:cs="Times New Roman"/>
          <w:sz w:val="20"/>
          <w:szCs w:val="20"/>
          <w:lang w:eastAsia="pl-PL"/>
        </w:rPr>
        <w:t>NIP 5542647568 REGON 340057695</w:t>
      </w:r>
    </w:p>
    <w:p w:rsidR="00E244ED" w:rsidRPr="00E244ED" w:rsidRDefault="00F16566" w:rsidP="00F16566">
      <w:pPr>
        <w:spacing w:after="0" w:line="240" w:lineRule="auto"/>
        <w:ind w:left="4248" w:firstLine="708"/>
        <w:rPr>
          <w:rFonts w:ascii="Book Antiqua" w:eastAsia="Times New Roman" w:hAnsi="Book Antiqua" w:cs="Times New Roman"/>
          <w:sz w:val="18"/>
          <w:szCs w:val="18"/>
          <w:u w:val="single"/>
          <w:lang w:eastAsia="pl-PL"/>
        </w:rPr>
      </w:pPr>
      <w:hyperlink r:id="rId8" w:history="1">
        <w:r w:rsidR="00E244ED" w:rsidRPr="00E244ED">
          <w:rPr>
            <w:rFonts w:ascii="Book Antiqua" w:eastAsia="Times New Roman" w:hAnsi="Book Antiqua" w:cs="Times New Roman"/>
            <w:color w:val="0000FF"/>
            <w:sz w:val="18"/>
            <w:szCs w:val="18"/>
            <w:u w:val="single"/>
            <w:lang w:eastAsia="pl-PL"/>
          </w:rPr>
          <w:t>www.ukw.edu.pl</w:t>
        </w:r>
      </w:hyperlink>
    </w:p>
    <w:p w:rsidR="00E244ED" w:rsidRPr="00E244ED" w:rsidRDefault="00F16566" w:rsidP="00E244ED">
      <w:pPr>
        <w:spacing w:before="420"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Bydgoszcz, dn. 05</w:t>
      </w:r>
      <w:r w:rsidR="00E244ED" w:rsidRPr="00E244ED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.12. 2014 r. </w:t>
      </w:r>
    </w:p>
    <w:p w:rsidR="00E244ED" w:rsidRPr="00E244ED" w:rsidRDefault="00E244ED" w:rsidP="00E244ED">
      <w:pPr>
        <w:spacing w:after="0" w:line="24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E244ED" w:rsidRDefault="00E244ED" w:rsidP="00E244ED">
      <w:pPr>
        <w:spacing w:after="0" w:line="240" w:lineRule="auto"/>
        <w:ind w:firstLine="708"/>
        <w:jc w:val="right"/>
        <w:rPr>
          <w:rFonts w:ascii="Book Antiqua" w:eastAsia="Times New Roman" w:hAnsi="Book Antiqua" w:cs="Times New Roman"/>
          <w:sz w:val="18"/>
          <w:szCs w:val="24"/>
          <w:lang w:eastAsia="pl-PL"/>
        </w:rPr>
      </w:pPr>
      <w:r>
        <w:rPr>
          <w:rFonts w:ascii="Book Antiqua" w:eastAsia="Times New Roman" w:hAnsi="Book Antiqua" w:cs="Times New Roman"/>
          <w:sz w:val="18"/>
          <w:szCs w:val="24"/>
          <w:lang w:eastAsia="pl-PL"/>
        </w:rPr>
        <w:t xml:space="preserve"> </w:t>
      </w:r>
      <w:r>
        <w:rPr>
          <w:rFonts w:ascii="Book Antiqua" w:eastAsia="Times New Roman" w:hAnsi="Book Antiqua" w:cs="Times New Roman"/>
          <w:sz w:val="18"/>
          <w:szCs w:val="24"/>
          <w:lang w:eastAsia="pl-PL"/>
        </w:rPr>
        <w:tab/>
      </w:r>
    </w:p>
    <w:p w:rsidR="00E244ED" w:rsidRPr="00E244ED" w:rsidRDefault="00F16566" w:rsidP="00E244ED">
      <w:pPr>
        <w:spacing w:after="0" w:line="240" w:lineRule="auto"/>
        <w:ind w:firstLine="708"/>
        <w:rPr>
          <w:rFonts w:ascii="Book Antiqua" w:eastAsia="Times New Roman" w:hAnsi="Book Antiqua" w:cs="Times New Roman"/>
          <w:sz w:val="18"/>
          <w:szCs w:val="24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BZP-ZO-</w:t>
      </w:r>
      <w:r w:rsidR="00BC7B4E">
        <w:rPr>
          <w:rFonts w:ascii="Book Antiqua" w:eastAsia="Times New Roman" w:hAnsi="Book Antiqua" w:cs="Times New Roman"/>
          <w:lang w:eastAsia="pl-PL"/>
        </w:rPr>
        <w:t>77</w:t>
      </w:r>
      <w:r w:rsidR="00E244ED" w:rsidRPr="00E244ED">
        <w:rPr>
          <w:rFonts w:ascii="Book Antiqua" w:eastAsia="Times New Roman" w:hAnsi="Book Antiqua" w:cs="Times New Roman"/>
          <w:lang w:eastAsia="pl-PL"/>
        </w:rPr>
        <w:t>/2014</w:t>
      </w:r>
    </w:p>
    <w:p w:rsidR="00E244ED" w:rsidRDefault="00E244ED" w:rsidP="00E244ED">
      <w:pPr>
        <w:spacing w:after="0" w:line="240" w:lineRule="auto"/>
        <w:ind w:firstLine="708"/>
        <w:jc w:val="right"/>
        <w:rPr>
          <w:rFonts w:ascii="Book Antiqua" w:eastAsia="Times New Roman" w:hAnsi="Book Antiqua" w:cs="Times New Roman"/>
          <w:sz w:val="18"/>
          <w:szCs w:val="24"/>
          <w:lang w:eastAsia="pl-PL"/>
        </w:rPr>
      </w:pPr>
    </w:p>
    <w:p w:rsidR="00E244ED" w:rsidRPr="00E244ED" w:rsidRDefault="00E244ED" w:rsidP="00E244ED">
      <w:pPr>
        <w:spacing w:after="0" w:line="240" w:lineRule="auto"/>
        <w:ind w:firstLine="708"/>
        <w:jc w:val="right"/>
        <w:rPr>
          <w:rFonts w:ascii="Book Antiqua" w:eastAsia="Times New Roman" w:hAnsi="Book Antiqua" w:cs="Times New Roman"/>
          <w:sz w:val="20"/>
          <w:szCs w:val="24"/>
          <w:lang w:eastAsia="pl-PL"/>
        </w:rPr>
      </w:pPr>
      <w:r w:rsidRPr="00E244ED">
        <w:rPr>
          <w:rFonts w:ascii="Book Antiqua" w:eastAsia="Times New Roman" w:hAnsi="Book Antiqua" w:cs="Times New Roman"/>
          <w:sz w:val="20"/>
          <w:szCs w:val="24"/>
          <w:lang w:eastAsia="pl-PL"/>
        </w:rPr>
        <w:t xml:space="preserve">Wykonawcy biorący </w:t>
      </w:r>
    </w:p>
    <w:p w:rsidR="00E244ED" w:rsidRPr="00E244ED" w:rsidRDefault="00E244ED" w:rsidP="00E244ED">
      <w:pPr>
        <w:spacing w:after="0" w:line="240" w:lineRule="auto"/>
        <w:ind w:firstLine="708"/>
        <w:jc w:val="right"/>
        <w:rPr>
          <w:rFonts w:ascii="Book Antiqua" w:eastAsia="Times New Roman" w:hAnsi="Book Antiqua" w:cs="Times New Roman"/>
          <w:sz w:val="20"/>
          <w:szCs w:val="24"/>
          <w:lang w:eastAsia="pl-PL"/>
        </w:rPr>
      </w:pPr>
      <w:r w:rsidRPr="00E244ED">
        <w:rPr>
          <w:rFonts w:ascii="Book Antiqua" w:eastAsia="Times New Roman" w:hAnsi="Book Antiqua" w:cs="Times New Roman"/>
          <w:sz w:val="20"/>
          <w:szCs w:val="24"/>
          <w:lang w:eastAsia="pl-PL"/>
        </w:rPr>
        <w:t>udział w postępowaniu</w:t>
      </w:r>
    </w:p>
    <w:p w:rsidR="00E244ED" w:rsidRDefault="00E244ED" w:rsidP="00E244ED">
      <w:pPr>
        <w:spacing w:after="0" w:line="240" w:lineRule="auto"/>
        <w:ind w:firstLine="708"/>
        <w:jc w:val="right"/>
        <w:rPr>
          <w:rFonts w:ascii="Book Antiqua" w:eastAsia="Times New Roman" w:hAnsi="Book Antiqua" w:cs="Times New Roman"/>
          <w:sz w:val="18"/>
          <w:szCs w:val="24"/>
          <w:lang w:eastAsia="pl-PL"/>
        </w:rPr>
      </w:pPr>
    </w:p>
    <w:p w:rsidR="00E244ED" w:rsidRPr="00E244ED" w:rsidRDefault="00E244ED" w:rsidP="00E244ED">
      <w:pPr>
        <w:spacing w:after="0" w:line="240" w:lineRule="auto"/>
        <w:ind w:firstLine="708"/>
        <w:jc w:val="right"/>
        <w:rPr>
          <w:rFonts w:ascii="Book Antiqua" w:eastAsia="Times New Roman" w:hAnsi="Book Antiqua" w:cs="Times New Roman"/>
          <w:sz w:val="18"/>
          <w:szCs w:val="24"/>
          <w:lang w:eastAsia="pl-PL"/>
        </w:rPr>
      </w:pPr>
    </w:p>
    <w:p w:rsidR="00E244ED" w:rsidRPr="00E244ED" w:rsidRDefault="00E244ED" w:rsidP="00E244ED">
      <w:pPr>
        <w:spacing w:after="0" w:line="240" w:lineRule="auto"/>
        <w:jc w:val="right"/>
        <w:rPr>
          <w:rFonts w:ascii="Book Antiqua" w:eastAsia="Times New Roman" w:hAnsi="Book Antiqua" w:cs="Times New Roman"/>
          <w:sz w:val="18"/>
          <w:szCs w:val="24"/>
          <w:lang w:eastAsia="pl-PL"/>
        </w:rPr>
      </w:pPr>
    </w:p>
    <w:p w:rsidR="00E244ED" w:rsidRPr="00E244ED" w:rsidRDefault="00E244ED" w:rsidP="00E244ED">
      <w:pPr>
        <w:spacing w:after="0" w:line="240" w:lineRule="auto"/>
        <w:jc w:val="center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  <w:r w:rsidRPr="00E244ED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>OGŁOSZENIE O WYBORZE OFERTY</w:t>
      </w:r>
    </w:p>
    <w:p w:rsidR="00E244ED" w:rsidRPr="00E244ED" w:rsidRDefault="00E244ED" w:rsidP="00E244ED">
      <w:pPr>
        <w:spacing w:after="0" w:line="240" w:lineRule="auto"/>
        <w:jc w:val="center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  <w:r w:rsidRPr="00E244ED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 xml:space="preserve"> W TRYBIE</w:t>
      </w:r>
    </w:p>
    <w:p w:rsidR="00E244ED" w:rsidRPr="00E244ED" w:rsidRDefault="00E244ED" w:rsidP="00E244ED">
      <w:pPr>
        <w:spacing w:after="0" w:line="240" w:lineRule="auto"/>
        <w:jc w:val="center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  <w:r w:rsidRPr="00E244ED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 xml:space="preserve">Zapytania Ofertowego </w:t>
      </w:r>
    </w:p>
    <w:p w:rsidR="00E244ED" w:rsidRPr="00E244ED" w:rsidRDefault="00E244ED" w:rsidP="00E244ED">
      <w:pPr>
        <w:spacing w:after="0" w:line="240" w:lineRule="auto"/>
        <w:jc w:val="both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</w:p>
    <w:p w:rsidR="00E244ED" w:rsidRPr="00E244ED" w:rsidRDefault="00E244ED" w:rsidP="00E244ED">
      <w:pPr>
        <w:spacing w:after="0" w:line="360" w:lineRule="auto"/>
        <w:jc w:val="both"/>
        <w:rPr>
          <w:rFonts w:ascii="Book Antiqua" w:eastAsia="Times New Roman" w:hAnsi="Book Antiqua" w:cs="Times New Roman"/>
          <w:b/>
          <w:i/>
          <w:sz w:val="20"/>
          <w:szCs w:val="20"/>
          <w:lang w:eastAsia="pl-PL"/>
        </w:rPr>
      </w:pPr>
      <w:r w:rsidRPr="00E244ED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 xml:space="preserve">Uniwersytet Kazimierza Wielkiego w Bydgoszczy z siedzibą przy ul. Chodkiewicza 30, 85-064 Bydgoszcz informuje, iż w wyniku przeprowadzonego </w:t>
      </w:r>
      <w:r w:rsidRPr="00E244ED">
        <w:rPr>
          <w:rFonts w:ascii="Book Antiqua" w:eastAsia="Times New Roman" w:hAnsi="Book Antiqua" w:cs="Times New Roman"/>
          <w:b/>
          <w:lang w:eastAsia="pl-PL"/>
        </w:rPr>
        <w:t>Zapytania Ofertowego</w:t>
      </w:r>
      <w:r w:rsidRPr="00E244ED">
        <w:rPr>
          <w:rFonts w:ascii="Book Antiqua" w:eastAsia="Times New Roman" w:hAnsi="Book Antiqua" w:cs="Times New Roman"/>
          <w:lang w:eastAsia="pl-PL"/>
        </w:rPr>
        <w:t xml:space="preserve"> </w:t>
      </w:r>
      <w:r w:rsidR="00BC7B4E">
        <w:rPr>
          <w:rFonts w:ascii="Book Antiqua" w:eastAsia="Times New Roman" w:hAnsi="Book Antiqua" w:cs="Times New Roman"/>
          <w:b/>
          <w:lang w:eastAsia="pl-PL"/>
        </w:rPr>
        <w:t>Nr BZP-ZO-77</w:t>
      </w:r>
      <w:r w:rsidRPr="00E244ED">
        <w:rPr>
          <w:rFonts w:ascii="Book Antiqua" w:eastAsia="Times New Roman" w:hAnsi="Book Antiqua" w:cs="Times New Roman"/>
          <w:b/>
          <w:lang w:eastAsia="pl-PL"/>
        </w:rPr>
        <w:t xml:space="preserve">/2014 </w:t>
      </w:r>
      <w:r w:rsidRPr="00E244ED">
        <w:rPr>
          <w:rFonts w:ascii="Book Antiqua" w:eastAsia="Times New Roman" w:hAnsi="Book Antiqua" w:cs="Times New Roman"/>
          <w:sz w:val="20"/>
          <w:szCs w:val="20"/>
          <w:lang w:eastAsia="pl-PL"/>
        </w:rPr>
        <w:t>dotyczącego</w:t>
      </w:r>
      <w:r w:rsidRPr="00E244ED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, </w:t>
      </w:r>
      <w:r w:rsidRPr="00E244ED">
        <w:rPr>
          <w:rFonts w:ascii="Book Antiqua" w:eastAsia="Times New Roman" w:hAnsi="Book Antiqua" w:cs="Times New Roman"/>
          <w:b/>
          <w:i/>
          <w:sz w:val="20"/>
          <w:szCs w:val="20"/>
          <w:lang w:eastAsia="pl-PL"/>
        </w:rPr>
        <w:t>„</w:t>
      </w:r>
      <w:r w:rsidR="00BC7B4E" w:rsidRPr="00BC7B4E">
        <w:rPr>
          <w:rFonts w:ascii="Book Antiqua" w:eastAsia="Times New Roman" w:hAnsi="Book Antiqua" w:cs="Times New Roman"/>
          <w:b/>
          <w:i/>
          <w:sz w:val="20"/>
          <w:szCs w:val="20"/>
          <w:lang w:eastAsia="pl-PL"/>
        </w:rPr>
        <w:t>Dostawa używanej drukarki 3-D na potrzeby Wydziału Matematyki, Fizyki i Techniki Uniwersytetu Kazimierza Wielkiego w Bydgoszcz</w:t>
      </w:r>
      <w:r w:rsidR="00BC7B4E">
        <w:rPr>
          <w:rFonts w:ascii="Book Antiqua" w:eastAsia="Times New Roman" w:hAnsi="Book Antiqua" w:cs="Times New Roman"/>
          <w:b/>
          <w:i/>
          <w:sz w:val="20"/>
          <w:szCs w:val="20"/>
          <w:lang w:eastAsia="pl-PL"/>
        </w:rPr>
        <w:t>y</w:t>
      </w:r>
      <w:r w:rsidRPr="00E244ED">
        <w:rPr>
          <w:rFonts w:ascii="Book Antiqua" w:eastAsia="Times New Roman" w:hAnsi="Book Antiqua" w:cs="Times New Roman"/>
          <w:b/>
          <w:i/>
          <w:sz w:val="20"/>
          <w:szCs w:val="20"/>
          <w:lang w:eastAsia="pl-PL"/>
        </w:rPr>
        <w:t xml:space="preserve">”, </w:t>
      </w:r>
      <w:r w:rsidR="00B81C0B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została wybrana oferta</w:t>
      </w:r>
      <w:r w:rsidRPr="00E244ED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firmy: </w:t>
      </w:r>
    </w:p>
    <w:p w:rsidR="00E244ED" w:rsidRPr="00E244ED" w:rsidRDefault="00E244ED" w:rsidP="00E244ED">
      <w:pPr>
        <w:spacing w:after="0" w:line="360" w:lineRule="auto"/>
        <w:ind w:left="283" w:firstLine="1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E244ED" w:rsidRPr="00E244ED" w:rsidRDefault="00E244ED" w:rsidP="00E244ED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lang w:eastAsia="pl-PL"/>
        </w:rPr>
      </w:pPr>
      <w:r w:rsidRPr="00E244ED">
        <w:rPr>
          <w:rFonts w:ascii="Book Antiqua" w:eastAsia="Times New Roman" w:hAnsi="Book Antiqua" w:cs="Times New Roman"/>
          <w:lang w:eastAsia="pl-PL"/>
        </w:rPr>
        <w:t xml:space="preserve">Nazwa firmy: </w:t>
      </w:r>
      <w:proofErr w:type="spellStart"/>
      <w:r w:rsidR="00BC7B4E">
        <w:rPr>
          <w:rFonts w:ascii="Book Antiqua" w:eastAsia="Times New Roman" w:hAnsi="Book Antiqua" w:cs="Times New Roman"/>
          <w:b/>
          <w:lang w:eastAsia="pl-PL"/>
        </w:rPr>
        <w:t>Bibus</w:t>
      </w:r>
      <w:proofErr w:type="spellEnd"/>
      <w:r w:rsidR="00BC7B4E">
        <w:rPr>
          <w:rFonts w:ascii="Book Antiqua" w:eastAsia="Times New Roman" w:hAnsi="Book Antiqua" w:cs="Times New Roman"/>
          <w:b/>
          <w:lang w:eastAsia="pl-PL"/>
        </w:rPr>
        <w:t xml:space="preserve"> Menos Sp. z o.o.</w:t>
      </w:r>
    </w:p>
    <w:p w:rsidR="00E244ED" w:rsidRPr="00E244ED" w:rsidRDefault="00E244ED" w:rsidP="00E244ED">
      <w:pPr>
        <w:numPr>
          <w:ilvl w:val="0"/>
          <w:numId w:val="1"/>
        </w:numPr>
        <w:tabs>
          <w:tab w:val="num" w:pos="900"/>
        </w:tabs>
        <w:spacing w:after="0" w:line="360" w:lineRule="auto"/>
        <w:ind w:left="900"/>
        <w:jc w:val="both"/>
        <w:rPr>
          <w:rFonts w:ascii="Book Antiqua" w:eastAsia="Times New Roman" w:hAnsi="Book Antiqua" w:cs="Times New Roman"/>
          <w:lang w:eastAsia="pl-PL"/>
        </w:rPr>
      </w:pPr>
      <w:r w:rsidRPr="00E244ED">
        <w:rPr>
          <w:rFonts w:ascii="Book Antiqua" w:eastAsia="Times New Roman" w:hAnsi="Book Antiqua" w:cs="Times New Roman"/>
          <w:lang w:eastAsia="pl-PL"/>
        </w:rPr>
        <w:t>Adres:</w:t>
      </w:r>
      <w:r w:rsidR="00F16566">
        <w:rPr>
          <w:rFonts w:ascii="Book Antiqua" w:eastAsia="Times New Roman" w:hAnsi="Book Antiqua" w:cs="Times New Roman"/>
          <w:b/>
          <w:lang w:eastAsia="pl-PL"/>
        </w:rPr>
        <w:t xml:space="preserve"> ul. </w:t>
      </w:r>
      <w:r w:rsidR="00BC7B4E">
        <w:rPr>
          <w:rFonts w:ascii="Book Antiqua" w:eastAsia="Times New Roman" w:hAnsi="Book Antiqua" w:cs="Times New Roman"/>
          <w:b/>
          <w:lang w:eastAsia="pl-PL"/>
        </w:rPr>
        <w:t>Spadochronia</w:t>
      </w:r>
      <w:bookmarkStart w:id="0" w:name="_GoBack"/>
      <w:bookmarkEnd w:id="0"/>
      <w:r w:rsidR="00BC7B4E">
        <w:rPr>
          <w:rFonts w:ascii="Book Antiqua" w:eastAsia="Times New Roman" w:hAnsi="Book Antiqua" w:cs="Times New Roman"/>
          <w:b/>
          <w:lang w:eastAsia="pl-PL"/>
        </w:rPr>
        <w:t xml:space="preserve">rzy 18, 80-298 Gdańsk </w:t>
      </w:r>
    </w:p>
    <w:p w:rsidR="00E244ED" w:rsidRPr="00E244ED" w:rsidRDefault="00E244ED" w:rsidP="00E244ED">
      <w:pPr>
        <w:numPr>
          <w:ilvl w:val="0"/>
          <w:numId w:val="1"/>
        </w:numPr>
        <w:tabs>
          <w:tab w:val="num" w:pos="900"/>
        </w:tabs>
        <w:spacing w:after="0" w:line="360" w:lineRule="auto"/>
        <w:ind w:left="900"/>
        <w:jc w:val="both"/>
        <w:rPr>
          <w:rFonts w:ascii="Book Antiqua" w:eastAsia="Times New Roman" w:hAnsi="Book Antiqua" w:cs="Times New Roman"/>
          <w:lang w:eastAsia="pl-PL"/>
        </w:rPr>
      </w:pPr>
      <w:r w:rsidRPr="00E244ED">
        <w:rPr>
          <w:rFonts w:ascii="Book Antiqua" w:eastAsia="Times New Roman" w:hAnsi="Book Antiqua" w:cs="Times New Roman"/>
          <w:lang w:eastAsia="pl-PL"/>
        </w:rPr>
        <w:t xml:space="preserve">Cena oferty: </w:t>
      </w:r>
      <w:r w:rsidR="00BC7B4E">
        <w:rPr>
          <w:rFonts w:ascii="Book Antiqua" w:eastAsia="Times New Roman" w:hAnsi="Book Antiqua" w:cs="Times New Roman"/>
          <w:b/>
          <w:lang w:eastAsia="pl-PL"/>
        </w:rPr>
        <w:t>50.000,00</w:t>
      </w:r>
      <w:r w:rsidR="00F16566">
        <w:rPr>
          <w:rFonts w:ascii="Book Antiqua" w:eastAsia="Times New Roman" w:hAnsi="Book Antiqua" w:cs="Times New Roman"/>
          <w:b/>
          <w:lang w:eastAsia="pl-PL"/>
        </w:rPr>
        <w:t xml:space="preserve"> zł brutto</w:t>
      </w:r>
    </w:p>
    <w:p w:rsidR="00E244ED" w:rsidRDefault="00E244ED" w:rsidP="00E244ED">
      <w:pPr>
        <w:spacing w:after="0" w:line="360" w:lineRule="auto"/>
        <w:jc w:val="both"/>
        <w:rPr>
          <w:rFonts w:ascii="Book Antiqua" w:eastAsia="Times New Roman" w:hAnsi="Book Antiqua" w:cs="Times New Roman"/>
          <w:b/>
          <w:u w:val="single"/>
          <w:lang w:eastAsia="pl-PL"/>
        </w:rPr>
      </w:pPr>
    </w:p>
    <w:p w:rsidR="00E244ED" w:rsidRPr="00E244ED" w:rsidRDefault="00E244ED" w:rsidP="00E244ED">
      <w:pPr>
        <w:spacing w:after="0" w:line="360" w:lineRule="auto"/>
        <w:jc w:val="both"/>
        <w:rPr>
          <w:rFonts w:ascii="Book Antiqua" w:eastAsia="Times New Roman" w:hAnsi="Book Antiqua" w:cs="Times New Roman"/>
          <w:b/>
          <w:u w:val="single"/>
          <w:lang w:eastAsia="pl-PL"/>
        </w:rPr>
      </w:pPr>
      <w:r w:rsidRPr="00E244ED">
        <w:rPr>
          <w:rFonts w:ascii="Book Antiqua" w:eastAsia="Times New Roman" w:hAnsi="Book Antiqua" w:cs="Times New Roman"/>
          <w:b/>
          <w:u w:val="single"/>
          <w:lang w:eastAsia="pl-PL"/>
        </w:rPr>
        <w:t xml:space="preserve">Uzasadnienie wyboru: </w:t>
      </w:r>
    </w:p>
    <w:p w:rsidR="00E244ED" w:rsidRPr="00E244ED" w:rsidRDefault="00F16566" w:rsidP="00E244ED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Oferta Wykonawcy jest jedyną ofertą złożoną w postępowaniu oraz spełnia wszystkie wymagania Zamawiającego.</w:t>
      </w:r>
    </w:p>
    <w:p w:rsidR="00E244ED" w:rsidRDefault="00E244ED" w:rsidP="00E244ED">
      <w:pPr>
        <w:spacing w:after="0" w:line="360" w:lineRule="auto"/>
        <w:jc w:val="both"/>
        <w:rPr>
          <w:rFonts w:ascii="Book Antiqua" w:eastAsia="Times New Roman" w:hAnsi="Book Antiqua" w:cs="Times New Roman"/>
          <w:b/>
          <w:u w:val="single"/>
          <w:lang w:eastAsia="pl-PL"/>
        </w:rPr>
      </w:pPr>
    </w:p>
    <w:p w:rsidR="00E244ED" w:rsidRPr="00E244ED" w:rsidRDefault="00E244ED" w:rsidP="00E244E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244ED" w:rsidRPr="00E244ED" w:rsidRDefault="00E244ED" w:rsidP="00E244ED">
      <w:pPr>
        <w:ind w:left="6372"/>
        <w:rPr>
          <w:rFonts w:ascii="Book Antiqua" w:hAnsi="Book Antiqua"/>
        </w:rPr>
      </w:pPr>
      <w:r>
        <w:rPr>
          <w:rFonts w:ascii="Book Antiqua" w:hAnsi="Book Antiqua"/>
        </w:rPr>
        <w:t xml:space="preserve">   </w:t>
      </w:r>
      <w:r w:rsidRPr="00E244ED">
        <w:rPr>
          <w:rFonts w:ascii="Book Antiqua" w:hAnsi="Book Antiqua"/>
        </w:rPr>
        <w:t>p.o. Kanclerza</w:t>
      </w:r>
    </w:p>
    <w:p w:rsidR="00E244ED" w:rsidRPr="00E244ED" w:rsidRDefault="00E244ED" w:rsidP="00E244ED">
      <w:pPr>
        <w:ind w:left="5664" w:firstLine="708"/>
        <w:rPr>
          <w:rFonts w:ascii="Book Antiqua" w:hAnsi="Book Antiqua"/>
        </w:rPr>
      </w:pPr>
      <w:r w:rsidRPr="00E244ED">
        <w:rPr>
          <w:rFonts w:ascii="Book Antiqua" w:hAnsi="Book Antiqua"/>
        </w:rPr>
        <w:t>mgr Renata Malak</w:t>
      </w:r>
    </w:p>
    <w:sectPr w:rsidR="00E244ED" w:rsidRPr="00E244ED" w:rsidSect="00E244ED"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40"/>
        </w:tabs>
        <w:ind w:left="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368"/>
        </w:tabs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44ED"/>
    <w:rsid w:val="00104E03"/>
    <w:rsid w:val="00511973"/>
    <w:rsid w:val="006F0D6E"/>
    <w:rsid w:val="00B81C0B"/>
    <w:rsid w:val="00BC7B4E"/>
    <w:rsid w:val="00E244ED"/>
    <w:rsid w:val="00E67DD1"/>
    <w:rsid w:val="00F16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E244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nak1">
    <w:name w:val="Znak1"/>
    <w:basedOn w:val="Normalny"/>
    <w:rsid w:val="00E244ED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E244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nak1">
    <w:name w:val="Znak1"/>
    <w:basedOn w:val="Normalny"/>
    <w:rsid w:val="00E244ED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183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144</Words>
  <Characters>866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3</cp:revision>
  <dcterms:created xsi:type="dcterms:W3CDTF">2014-12-05T13:19:00Z</dcterms:created>
  <dcterms:modified xsi:type="dcterms:W3CDTF">2014-12-05T13:22:00Z</dcterms:modified>
</cp:coreProperties>
</file>