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43E" w:rsidRDefault="0024243E" w:rsidP="0024243E">
      <w:pPr>
        <w:pStyle w:val="Normalny1"/>
        <w:spacing w:after="0" w:line="240" w:lineRule="auto"/>
      </w:pPr>
      <w:r>
        <w:t xml:space="preserve">                                                 </w:t>
      </w:r>
    </w:p>
    <w:p w:rsidR="0024243E" w:rsidRDefault="0024243E" w:rsidP="0024243E">
      <w:pPr>
        <w:pStyle w:val="Normalny1"/>
        <w:spacing w:after="0" w:line="240" w:lineRule="auto"/>
        <w:jc w:val="right"/>
      </w:pPr>
    </w:p>
    <w:p w:rsidR="007205E7" w:rsidRDefault="003B5CE5" w:rsidP="007205E7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5019675" cy="838200"/>
            <wp:effectExtent l="1905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5E7" w:rsidRDefault="007205E7" w:rsidP="0024243E">
      <w:pPr>
        <w:pStyle w:val="Normalny1"/>
        <w:spacing w:after="0" w:line="240" w:lineRule="auto"/>
        <w:jc w:val="right"/>
        <w:rPr>
          <w:rFonts w:ascii="Questrial" w:eastAsia="Questrial" w:hAnsi="Questrial" w:cs="Questrial"/>
          <w:sz w:val="20"/>
        </w:rPr>
      </w:pPr>
    </w:p>
    <w:p w:rsidR="0024243E" w:rsidRDefault="00BE49D4" w:rsidP="0024243E">
      <w:pPr>
        <w:pStyle w:val="Normalny1"/>
        <w:spacing w:after="0" w:line="240" w:lineRule="auto"/>
        <w:jc w:val="right"/>
      </w:pPr>
      <w:r>
        <w:rPr>
          <w:rFonts w:ascii="Questrial" w:eastAsia="Questrial" w:hAnsi="Questrial" w:cs="Questrial"/>
          <w:sz w:val="20"/>
        </w:rPr>
        <w:t>Bydgoszcz, dnia 15.01</w:t>
      </w:r>
      <w:r w:rsidR="0024243E">
        <w:rPr>
          <w:rFonts w:ascii="Questrial" w:eastAsia="Questrial" w:hAnsi="Questrial" w:cs="Questrial"/>
          <w:sz w:val="20"/>
        </w:rPr>
        <w:t>.201</w:t>
      </w:r>
      <w:r>
        <w:rPr>
          <w:rFonts w:ascii="Questrial" w:eastAsia="Questrial" w:hAnsi="Questrial" w:cs="Questrial"/>
          <w:sz w:val="20"/>
        </w:rPr>
        <w:t>5</w:t>
      </w:r>
      <w:r w:rsidR="0024243E">
        <w:rPr>
          <w:rFonts w:ascii="Questrial" w:eastAsia="Questrial" w:hAnsi="Questrial" w:cs="Questrial"/>
          <w:sz w:val="20"/>
        </w:rPr>
        <w:t xml:space="preserve">  r.</w:t>
      </w: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240" w:lineRule="auto"/>
        <w:jc w:val="center"/>
      </w:pPr>
    </w:p>
    <w:p w:rsidR="0024243E" w:rsidRDefault="003B5CE5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3609975" cy="1057275"/>
            <wp:effectExtent l="1905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Uniwersytet Kazimierza Wielkiego w Bydgoszczy</w:t>
      </w:r>
    </w:p>
    <w:p w:rsidR="0024243E" w:rsidRDefault="0024243E" w:rsidP="0024243E">
      <w:pPr>
        <w:pStyle w:val="Normalny1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Adres: 85-064 Bydgoszcz,</w:t>
      </w:r>
    </w:p>
    <w:p w:rsidR="0024243E" w:rsidRDefault="0024243E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ul. Chodkiewicza 30</w:t>
      </w: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ZAPYTANIE OFERTOWE NR </w:t>
      </w:r>
      <w:r w:rsidR="00BE49D4">
        <w:rPr>
          <w:rFonts w:ascii="Times New Roman" w:eastAsia="Times New Roman" w:hAnsi="Times New Roman" w:cs="Times New Roman"/>
          <w:b/>
          <w:sz w:val="28"/>
        </w:rPr>
        <w:t>BZP-ZO-B-2</w:t>
      </w:r>
      <w:r w:rsidR="00FB3A42">
        <w:rPr>
          <w:rFonts w:ascii="Times New Roman" w:eastAsia="Times New Roman" w:hAnsi="Times New Roman" w:cs="Times New Roman"/>
          <w:b/>
          <w:sz w:val="28"/>
        </w:rPr>
        <w:t>/201</w:t>
      </w:r>
      <w:r w:rsidR="00BE49D4">
        <w:rPr>
          <w:rFonts w:ascii="Times New Roman" w:eastAsia="Times New Roman" w:hAnsi="Times New Roman" w:cs="Times New Roman"/>
          <w:b/>
          <w:sz w:val="28"/>
        </w:rPr>
        <w:t>5</w:t>
      </w:r>
    </w:p>
    <w:p w:rsidR="0024243E" w:rsidRPr="003032F4" w:rsidRDefault="0024243E" w:rsidP="0024243E">
      <w:pPr>
        <w:pStyle w:val="Normalny1"/>
        <w:spacing w:after="0" w:line="360" w:lineRule="auto"/>
        <w:ind w:left="360"/>
        <w:jc w:val="center"/>
        <w:rPr>
          <w:rFonts w:ascii="Book Antiqua" w:hAnsi="Book Antiqua"/>
          <w:sz w:val="20"/>
        </w:rPr>
      </w:pPr>
      <w:r w:rsidRPr="003032F4">
        <w:rPr>
          <w:rFonts w:ascii="Book Antiqua" w:eastAsia="Times New Roman" w:hAnsi="Book Antiqua" w:cs="Times New Roman"/>
          <w:b/>
          <w:sz w:val="20"/>
        </w:rPr>
        <w:t xml:space="preserve">Nr sprawy: </w:t>
      </w:r>
      <w:r w:rsidR="00BE49D4">
        <w:rPr>
          <w:rFonts w:ascii="Book Antiqua" w:eastAsia="Times New Roman" w:hAnsi="Book Antiqua" w:cs="Times New Roman"/>
          <w:b/>
          <w:sz w:val="20"/>
        </w:rPr>
        <w:t>BZP-ZO-B-2</w:t>
      </w:r>
      <w:r w:rsidR="00FB3A42">
        <w:rPr>
          <w:rFonts w:ascii="Book Antiqua" w:eastAsia="Times New Roman" w:hAnsi="Book Antiqua" w:cs="Times New Roman"/>
          <w:b/>
          <w:sz w:val="20"/>
        </w:rPr>
        <w:t>/201</w:t>
      </w:r>
      <w:r w:rsidR="00BE49D4">
        <w:rPr>
          <w:rFonts w:ascii="Book Antiqua" w:eastAsia="Times New Roman" w:hAnsi="Book Antiqua" w:cs="Times New Roman"/>
          <w:b/>
          <w:sz w:val="20"/>
        </w:rPr>
        <w:t>5</w:t>
      </w:r>
    </w:p>
    <w:p w:rsidR="0024243E" w:rsidRPr="003032F4" w:rsidRDefault="0024243E" w:rsidP="0024243E">
      <w:pPr>
        <w:pStyle w:val="Normalny1"/>
        <w:spacing w:after="0" w:line="240" w:lineRule="auto"/>
        <w:jc w:val="both"/>
        <w:rPr>
          <w:rFonts w:ascii="Book Antiqua" w:hAnsi="Book Antiqua"/>
          <w:sz w:val="20"/>
        </w:rPr>
      </w:pPr>
    </w:p>
    <w:p w:rsidR="0024243E" w:rsidRPr="003032F4" w:rsidRDefault="0024243E" w:rsidP="00F82DB2">
      <w:pPr>
        <w:pStyle w:val="Normalny1"/>
        <w:spacing w:after="0" w:line="360" w:lineRule="auto"/>
        <w:ind w:firstLine="360"/>
        <w:jc w:val="both"/>
        <w:rPr>
          <w:rFonts w:ascii="Book Antiqua" w:hAnsi="Book Antiqua"/>
          <w:sz w:val="20"/>
        </w:rPr>
      </w:pPr>
      <w:r w:rsidRPr="003032F4">
        <w:rPr>
          <w:rFonts w:ascii="Book Antiqua" w:eastAsia="Times New Roman" w:hAnsi="Book Antiqua" w:cs="Times New Roman"/>
          <w:sz w:val="20"/>
        </w:rPr>
        <w:t>Uniwersytet</w:t>
      </w:r>
      <w:r>
        <w:rPr>
          <w:rFonts w:ascii="Book Antiqua" w:eastAsia="Times New Roman" w:hAnsi="Book Antiqua" w:cs="Times New Roman"/>
          <w:sz w:val="20"/>
        </w:rPr>
        <w:t xml:space="preserve"> </w:t>
      </w:r>
      <w:r w:rsidRPr="003032F4">
        <w:rPr>
          <w:rFonts w:ascii="Book Antiqua" w:eastAsia="Times New Roman" w:hAnsi="Book Antiqua" w:cs="Times New Roman"/>
          <w:sz w:val="20"/>
        </w:rPr>
        <w:t xml:space="preserve"> Kazimierza Wielkiego w Bydgoszczy ul. Chodkiewicza 30, 85-064 Bydgoszcz występuje</w:t>
      </w:r>
      <w:r w:rsidR="007205E7">
        <w:rPr>
          <w:rFonts w:ascii="Book Antiqua" w:eastAsia="Times New Roman" w:hAnsi="Book Antiqua" w:cs="Times New Roman"/>
          <w:sz w:val="20"/>
        </w:rPr>
        <w:t>,</w:t>
      </w:r>
      <w:r w:rsidR="007205E7" w:rsidRPr="007205E7">
        <w:t xml:space="preserve"> </w:t>
      </w:r>
      <w:r w:rsidR="007205E7" w:rsidRPr="007205E7">
        <w:rPr>
          <w:rFonts w:ascii="Book Antiqua" w:eastAsia="Times New Roman" w:hAnsi="Book Antiqua" w:cs="Times New Roman"/>
          <w:sz w:val="20"/>
        </w:rPr>
        <w:t>na podstawie art. 4 pkt. 8a ustawy Prawo zamówień Publicznych (Dz. U. z 2013 r. poz. 907, 984, 1047 i</w:t>
      </w:r>
      <w:r w:rsidR="007205E7">
        <w:rPr>
          <w:rFonts w:ascii="Book Antiqua" w:eastAsia="Times New Roman" w:hAnsi="Book Antiqua" w:cs="Times New Roman"/>
          <w:sz w:val="20"/>
        </w:rPr>
        <w:t xml:space="preserve"> 1473 oraz z 2014 r. poz. 423) </w:t>
      </w:r>
      <w:r w:rsidRPr="003032F4">
        <w:rPr>
          <w:rFonts w:ascii="Book Antiqua" w:eastAsia="Times New Roman" w:hAnsi="Book Antiqua" w:cs="Times New Roman"/>
          <w:sz w:val="20"/>
        </w:rPr>
        <w:t>z Zapytaniem Ofertowym na realizację zamówienia:</w:t>
      </w:r>
    </w:p>
    <w:p w:rsidR="0024243E" w:rsidRPr="003032F4" w:rsidRDefault="0024243E" w:rsidP="0024243E">
      <w:pPr>
        <w:pStyle w:val="Normalny1"/>
        <w:spacing w:after="0" w:line="240" w:lineRule="auto"/>
        <w:jc w:val="both"/>
        <w:rPr>
          <w:rFonts w:ascii="Book Antiqua" w:hAnsi="Book Antiqua"/>
          <w:sz w:val="20"/>
        </w:rPr>
      </w:pPr>
    </w:p>
    <w:p w:rsidR="0024243E" w:rsidRPr="00E67CBA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Tytuł zamówienia:</w:t>
      </w:r>
      <w:r w:rsidRPr="00E67CBA">
        <w:rPr>
          <w:rFonts w:ascii="Book Antiqua" w:hAnsi="Book Antiqua"/>
          <w:sz w:val="20"/>
          <w:szCs w:val="20"/>
        </w:rPr>
        <w:t xml:space="preserve"> </w:t>
      </w:r>
      <w:r w:rsidRPr="007205E7">
        <w:rPr>
          <w:rFonts w:ascii="Book Antiqua" w:hAnsi="Book Antiqua"/>
          <w:i/>
          <w:sz w:val="20"/>
          <w:szCs w:val="20"/>
        </w:rPr>
        <w:t xml:space="preserve">Dostawa </w:t>
      </w:r>
      <w:r w:rsidR="007205E7" w:rsidRPr="007205E7">
        <w:rPr>
          <w:rFonts w:ascii="Book Antiqua" w:hAnsi="Book Antiqua"/>
          <w:i/>
          <w:sz w:val="20"/>
          <w:szCs w:val="20"/>
        </w:rPr>
        <w:t>odczynników, materiałów zużywalnych i drobnego sprzętu laboratoryjnego w ramach Projektu współfinansowanego z Europejskiego Funduszu Rozwoju Regionalnego działanie 5.4. Wzmocnienie regionalnego potencjału badań i rozwoju technologii</w:t>
      </w:r>
      <w:r w:rsidRPr="007205E7">
        <w:rPr>
          <w:rFonts w:ascii="Book Antiqua" w:hAnsi="Book Antiqua"/>
          <w:i/>
          <w:sz w:val="20"/>
          <w:szCs w:val="20"/>
        </w:rPr>
        <w:t>.</w:t>
      </w:r>
      <w:r w:rsidRPr="00E67CBA">
        <w:rPr>
          <w:rFonts w:ascii="Book Antiqua" w:hAnsi="Book Antiqua"/>
          <w:sz w:val="20"/>
          <w:szCs w:val="20"/>
        </w:rPr>
        <w:t xml:space="preserve"> </w:t>
      </w:r>
    </w:p>
    <w:p w:rsidR="0024243E" w:rsidRPr="00E67CBA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strike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Rodzaj zamówienia:</w:t>
      </w:r>
      <w:r w:rsidRPr="00E67CBA">
        <w:rPr>
          <w:rFonts w:ascii="Book Antiqua" w:hAnsi="Book Antiqua"/>
          <w:sz w:val="20"/>
          <w:szCs w:val="20"/>
        </w:rPr>
        <w:t xml:space="preserve"> dostawa</w:t>
      </w:r>
    </w:p>
    <w:p w:rsidR="007205E7" w:rsidRPr="007205E7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trike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Opis przedmiotu zamówienia:</w:t>
      </w:r>
    </w:p>
    <w:p w:rsidR="007205E7" w:rsidRDefault="007205E7" w:rsidP="007205E7">
      <w:pPr>
        <w:spacing w:line="360" w:lineRule="auto"/>
        <w:ind w:left="360"/>
        <w:jc w:val="both"/>
        <w:rPr>
          <w:rFonts w:ascii="Book Antiqua" w:hAnsi="Book Antiqua"/>
          <w:b/>
          <w:strike/>
          <w:sz w:val="20"/>
          <w:szCs w:val="20"/>
        </w:rPr>
      </w:pPr>
      <w:r w:rsidRPr="007205E7">
        <w:rPr>
          <w:rFonts w:ascii="Book Antiqua" w:hAnsi="Book Antiqua"/>
          <w:sz w:val="20"/>
          <w:szCs w:val="20"/>
        </w:rPr>
        <w:t xml:space="preserve">Przedmiotem zamówienia jest dostawa odczynników i materiałów zużywalnych </w:t>
      </w:r>
      <w:r w:rsidR="00BE49D4">
        <w:rPr>
          <w:rFonts w:ascii="Book Antiqua" w:hAnsi="Book Antiqua"/>
          <w:sz w:val="20"/>
          <w:szCs w:val="20"/>
        </w:rPr>
        <w:t xml:space="preserve">oraz </w:t>
      </w:r>
      <w:r w:rsidRPr="007205E7">
        <w:rPr>
          <w:rFonts w:ascii="Book Antiqua" w:hAnsi="Book Antiqua"/>
          <w:sz w:val="20"/>
          <w:szCs w:val="20"/>
        </w:rPr>
        <w:t xml:space="preserve">drobnego sprzętu </w:t>
      </w:r>
      <w:r w:rsidR="00DE4919">
        <w:rPr>
          <w:rFonts w:ascii="Book Antiqua" w:hAnsi="Book Antiqua"/>
          <w:sz w:val="20"/>
          <w:szCs w:val="20"/>
        </w:rPr>
        <w:t>l</w:t>
      </w:r>
      <w:r w:rsidR="00071E62">
        <w:rPr>
          <w:rFonts w:ascii="Book Antiqua" w:hAnsi="Book Antiqua"/>
          <w:sz w:val="20"/>
          <w:szCs w:val="20"/>
        </w:rPr>
        <w:t>aboratoryjnego z podziałem na 5</w:t>
      </w:r>
      <w:r w:rsidRPr="007205E7">
        <w:rPr>
          <w:rFonts w:ascii="Book Antiqua" w:hAnsi="Book Antiqua"/>
          <w:sz w:val="20"/>
          <w:szCs w:val="20"/>
        </w:rPr>
        <w:t xml:space="preserve"> części zgodnie z formularzem </w:t>
      </w:r>
      <w:r w:rsidR="0023722A">
        <w:rPr>
          <w:rFonts w:ascii="Book Antiqua" w:hAnsi="Book Antiqua"/>
          <w:sz w:val="20"/>
          <w:szCs w:val="20"/>
        </w:rPr>
        <w:t>cenowym</w:t>
      </w:r>
      <w:r w:rsidRPr="007205E7">
        <w:rPr>
          <w:rFonts w:ascii="Book Antiqua" w:hAnsi="Book Antiqua"/>
          <w:sz w:val="20"/>
          <w:szCs w:val="20"/>
        </w:rPr>
        <w:t xml:space="preserve"> (załącznik nr 1) w ramach Projektu współfinansowanego z Europejskiego Funduszu Rozwoju Regionalnego działanie 5.4. Wzmocnienie regionalnego potencjału badań i rozwoju technologii</w:t>
      </w:r>
    </w:p>
    <w:p w:rsidR="00B97402" w:rsidRPr="002F1C81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trike/>
          <w:sz w:val="20"/>
          <w:szCs w:val="20"/>
        </w:rPr>
      </w:pPr>
      <w:r w:rsidRPr="007205E7">
        <w:rPr>
          <w:rFonts w:ascii="Book Antiqua" w:hAnsi="Book Antiqua"/>
          <w:b/>
          <w:sz w:val="20"/>
          <w:szCs w:val="20"/>
        </w:rPr>
        <w:t>Termin wykonania zamówienia:</w:t>
      </w:r>
      <w:r w:rsidRPr="007205E7">
        <w:rPr>
          <w:rFonts w:ascii="Book Antiqua" w:hAnsi="Book Antiqua"/>
          <w:sz w:val="20"/>
          <w:szCs w:val="20"/>
        </w:rPr>
        <w:t xml:space="preserve"> </w:t>
      </w:r>
    </w:p>
    <w:p w:rsidR="002F1C81" w:rsidRPr="007205E7" w:rsidRDefault="002F1C81" w:rsidP="002F1C81">
      <w:pPr>
        <w:spacing w:line="360" w:lineRule="auto"/>
        <w:ind w:left="360"/>
        <w:jc w:val="both"/>
        <w:rPr>
          <w:rFonts w:ascii="Book Antiqua" w:hAnsi="Book Antiqua"/>
          <w:b/>
          <w:strike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13.02.2015 r.</w:t>
      </w:r>
    </w:p>
    <w:p w:rsidR="00BB07EC" w:rsidRPr="00BB07EC" w:rsidRDefault="00BB07EC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B07EC">
        <w:rPr>
          <w:rFonts w:ascii="Book Antiqua" w:hAnsi="Book Antiqua"/>
          <w:b/>
          <w:sz w:val="20"/>
          <w:szCs w:val="20"/>
        </w:rPr>
        <w:t>Opis sposobu obliczania ceny:</w:t>
      </w:r>
    </w:p>
    <w:p w:rsidR="00BB07EC" w:rsidRPr="00BB07EC" w:rsidRDefault="00BB07EC" w:rsidP="00BB07EC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B07EC">
        <w:rPr>
          <w:rFonts w:ascii="Book Antiqua" w:hAnsi="Book Antiqua"/>
          <w:sz w:val="20"/>
          <w:szCs w:val="20"/>
        </w:rPr>
        <w:t xml:space="preserve"> Cena oferty powinna zawierać wszystkie koszty dostawy, transportu, rozładunku  itp. towaru do siedziby Zamawiającego.</w:t>
      </w:r>
    </w:p>
    <w:p w:rsidR="00BB07EC" w:rsidRDefault="00BB07EC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B07EC">
        <w:rPr>
          <w:rFonts w:ascii="Book Antiqua" w:hAnsi="Book Antiqua"/>
          <w:b/>
          <w:sz w:val="20"/>
          <w:szCs w:val="20"/>
        </w:rPr>
        <w:t>Kryteria wyboru oferty:</w:t>
      </w:r>
    </w:p>
    <w:p w:rsidR="00BB07EC" w:rsidRPr="00BB07EC" w:rsidRDefault="00BB07EC" w:rsidP="00BB07EC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B07EC">
        <w:rPr>
          <w:rFonts w:ascii="Book Antiqua" w:hAnsi="Book Antiqua"/>
          <w:sz w:val="20"/>
          <w:szCs w:val="20"/>
        </w:rPr>
        <w:t xml:space="preserve">Cena ofertowa brutto za </w:t>
      </w:r>
      <w:r>
        <w:rPr>
          <w:rFonts w:ascii="Book Antiqua" w:hAnsi="Book Antiqua"/>
          <w:sz w:val="20"/>
          <w:szCs w:val="20"/>
        </w:rPr>
        <w:t>wykonanie przedmiotu zamówienia. Z</w:t>
      </w:r>
      <w:r w:rsidRPr="00BB07EC">
        <w:rPr>
          <w:rFonts w:ascii="Book Antiqua" w:hAnsi="Book Antiqua"/>
          <w:sz w:val="20"/>
          <w:szCs w:val="20"/>
        </w:rPr>
        <w:t>nacz</w:t>
      </w:r>
      <w:r>
        <w:rPr>
          <w:rFonts w:ascii="Book Antiqua" w:hAnsi="Book Antiqua"/>
          <w:sz w:val="20"/>
          <w:szCs w:val="20"/>
        </w:rPr>
        <w:t>enie kryterium (waga) -</w:t>
      </w:r>
      <w:r w:rsidRPr="00BB07EC">
        <w:rPr>
          <w:rFonts w:ascii="Book Antiqua" w:hAnsi="Book Antiqua"/>
          <w:sz w:val="20"/>
          <w:szCs w:val="20"/>
        </w:rPr>
        <w:t xml:space="preserve"> 100%</w:t>
      </w:r>
    </w:p>
    <w:p w:rsidR="00BB07EC" w:rsidRPr="00BB07EC" w:rsidRDefault="008331CC" w:rsidP="00BB07EC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Cena</w:t>
      </w:r>
      <w:r w:rsidR="00BB07EC">
        <w:rPr>
          <w:rFonts w:ascii="Book Antiqua" w:hAnsi="Book Antiqua"/>
          <w:sz w:val="20"/>
          <w:szCs w:val="20"/>
        </w:rPr>
        <w:t xml:space="preserve"> to </w:t>
      </w:r>
      <w:r w:rsidR="00BB07EC" w:rsidRPr="00BB07EC">
        <w:rPr>
          <w:rFonts w:ascii="Book Antiqua" w:hAnsi="Book Antiqua"/>
          <w:sz w:val="20"/>
          <w:szCs w:val="20"/>
        </w:rPr>
        <w:t>wartość wyrażona w jednostkach pieniężnych uwzględniająca podatek VAT oraz</w:t>
      </w:r>
      <w:r w:rsidR="00BB07EC">
        <w:rPr>
          <w:rFonts w:ascii="Book Antiqua" w:hAnsi="Book Antiqua"/>
          <w:sz w:val="20"/>
          <w:szCs w:val="20"/>
        </w:rPr>
        <w:t xml:space="preserve"> </w:t>
      </w:r>
      <w:r w:rsidR="00BB07EC" w:rsidRPr="00BB07EC">
        <w:rPr>
          <w:rFonts w:ascii="Book Antiqua" w:hAnsi="Book Antiqua"/>
          <w:sz w:val="20"/>
          <w:szCs w:val="20"/>
        </w:rPr>
        <w:t>podatek akcyzowy jeżeli na podstawie odrębnych przepisów sprzedaż podlega obciążeniu</w:t>
      </w:r>
      <w:r w:rsidR="00BB07EC" w:rsidRPr="00BB07EC">
        <w:rPr>
          <w:rFonts w:ascii="Book Antiqua" w:hAnsi="Book Antiqua"/>
          <w:b/>
          <w:sz w:val="20"/>
          <w:szCs w:val="20"/>
        </w:rPr>
        <w:t xml:space="preserve"> </w:t>
      </w:r>
      <w:r w:rsidR="00BB07EC" w:rsidRPr="00BB07EC">
        <w:rPr>
          <w:rFonts w:ascii="Book Antiqua" w:hAnsi="Book Antiqua"/>
          <w:sz w:val="20"/>
          <w:szCs w:val="20"/>
        </w:rPr>
        <w:t>podatkiem VAT oraz podatkiem akcyzowym.</w:t>
      </w:r>
    </w:p>
    <w:p w:rsidR="0024243E" w:rsidRPr="008D3BFB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Sposób przygotowania oferty</w:t>
      </w:r>
      <w:r>
        <w:rPr>
          <w:rFonts w:ascii="Book Antiqua" w:hAnsi="Book Antiqua"/>
          <w:b/>
          <w:sz w:val="20"/>
          <w:szCs w:val="20"/>
        </w:rPr>
        <w:t xml:space="preserve"> oraz wymagane dokumenty</w:t>
      </w:r>
      <w:r w:rsidRPr="008D3BFB">
        <w:rPr>
          <w:rFonts w:ascii="Book Antiqua" w:hAnsi="Book Antiqua"/>
          <w:b/>
          <w:sz w:val="20"/>
          <w:szCs w:val="20"/>
        </w:rPr>
        <w:t>:</w:t>
      </w:r>
    </w:p>
    <w:p w:rsidR="0023722A" w:rsidRDefault="0024243E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Każdy Wykonawca może złożyć tylko jedną ofertę.</w:t>
      </w:r>
      <w:r w:rsidR="0023722A">
        <w:rPr>
          <w:rFonts w:ascii="Book Antiqua" w:hAnsi="Book Antiqua"/>
          <w:sz w:val="20"/>
          <w:szCs w:val="20"/>
        </w:rPr>
        <w:t xml:space="preserve"> </w:t>
      </w:r>
    </w:p>
    <w:p w:rsidR="0024243E" w:rsidRPr="00E67CBA" w:rsidRDefault="0023722A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Zamawiający dopuszcza składanie ofert częściowych (na poszczególne części zapytania ofertowego).</w:t>
      </w:r>
    </w:p>
    <w:p w:rsidR="0024243E" w:rsidRPr="00E67CBA" w:rsidRDefault="0024243E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24243E" w:rsidRDefault="0024243E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Oferta musi być sporządzona w 1 egzemplarzu, w języku polskim, mieć formę pisemną. Integralną częścią oferty jest formularz ofertowy, stanowiący załączn</w:t>
      </w:r>
      <w:r>
        <w:rPr>
          <w:rFonts w:ascii="Book Antiqua" w:hAnsi="Book Antiqua"/>
          <w:sz w:val="20"/>
          <w:szCs w:val="20"/>
        </w:rPr>
        <w:t>ik nr 1 do zapytania ofertowego.</w:t>
      </w:r>
    </w:p>
    <w:p w:rsidR="0024243E" w:rsidRDefault="0024243E" w:rsidP="008416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 oferty należy dołączyć:</w:t>
      </w:r>
    </w:p>
    <w:p w:rsidR="0024243E" w:rsidRPr="008D3BFB" w:rsidRDefault="0024243E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D3BFB">
        <w:rPr>
          <w:rFonts w:ascii="Book Antiqua" w:hAnsi="Book Antiqua"/>
          <w:sz w:val="20"/>
          <w:szCs w:val="20"/>
        </w:rPr>
        <w:t xml:space="preserve">aktualne </w:t>
      </w:r>
      <w:r w:rsidRPr="008D3BFB">
        <w:rPr>
          <w:rFonts w:ascii="Book Antiqua" w:hAnsi="Book Antiqua" w:cs="CenturyGothic,Bold"/>
          <w:bCs/>
          <w:sz w:val="20"/>
          <w:szCs w:val="20"/>
        </w:rPr>
        <w:t xml:space="preserve">zaświadczenie o wpisie do rejestru CEIDG </w:t>
      </w:r>
      <w:r w:rsidRPr="008D3BFB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8D3BFB">
        <w:rPr>
          <w:rFonts w:ascii="Book Antiqua" w:hAnsi="Book Antiqua"/>
          <w:sz w:val="20"/>
          <w:szCs w:val="20"/>
        </w:rPr>
        <w:t xml:space="preserve"> lub aktualny odpisu z KRS.</w:t>
      </w:r>
    </w:p>
    <w:p w:rsidR="0024243E" w:rsidRDefault="0024243E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</w:t>
      </w:r>
      <w:r w:rsidRPr="00E67CBA">
        <w:rPr>
          <w:rFonts w:ascii="Book Antiqua" w:hAnsi="Book Antiqua"/>
          <w:sz w:val="20"/>
          <w:szCs w:val="20"/>
        </w:rPr>
        <w:t>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24243E" w:rsidRPr="00BE49D4" w:rsidRDefault="00BE49D4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2"/>
          <w:szCs w:val="20"/>
        </w:rPr>
      </w:pPr>
      <w:r>
        <w:rPr>
          <w:rFonts w:ascii="Book Antiqua" w:hAnsi="Book Antiqua"/>
          <w:sz w:val="20"/>
          <w:szCs w:val="20"/>
        </w:rPr>
        <w:t xml:space="preserve">w przypadku zaproponowania produktu równoważnego, należy do oferty dołączyć </w:t>
      </w:r>
      <w:r w:rsidR="0024243E" w:rsidRPr="008D3BFB">
        <w:rPr>
          <w:rFonts w:ascii="Book Antiqua" w:hAnsi="Book Antiqua"/>
          <w:sz w:val="20"/>
          <w:szCs w:val="20"/>
        </w:rPr>
        <w:t>karty charakterystyki lub/i specyfikacje techniczne zaoferowan</w:t>
      </w:r>
      <w:r w:rsidR="007205E7">
        <w:rPr>
          <w:rFonts w:ascii="Book Antiqua" w:hAnsi="Book Antiqua"/>
          <w:sz w:val="20"/>
          <w:szCs w:val="20"/>
        </w:rPr>
        <w:t>ych produktów</w:t>
      </w:r>
      <w:r w:rsidR="0024243E" w:rsidRPr="008D3BFB">
        <w:rPr>
          <w:rFonts w:ascii="Book Antiqua" w:hAnsi="Book Antiqua"/>
          <w:sz w:val="20"/>
          <w:szCs w:val="20"/>
        </w:rPr>
        <w:t xml:space="preserve">. </w:t>
      </w:r>
      <w:r w:rsidR="0024243E" w:rsidRPr="00071E62">
        <w:rPr>
          <w:rFonts w:ascii="Book Antiqua" w:hAnsi="Book Antiqua"/>
          <w:sz w:val="22"/>
          <w:szCs w:val="20"/>
        </w:rPr>
        <w:t xml:space="preserve">Wszystkie dokumenty/załączniki muszą być podpisane przez osobę upoważnioną do składania oferty, sporządzone </w:t>
      </w:r>
      <w:r w:rsidR="0024243E" w:rsidRPr="00BE49D4">
        <w:rPr>
          <w:rFonts w:ascii="Book Antiqua" w:hAnsi="Book Antiqua"/>
          <w:b/>
          <w:sz w:val="22"/>
          <w:szCs w:val="20"/>
          <w:u w:val="single"/>
        </w:rPr>
        <w:t>w języku polskim</w:t>
      </w:r>
      <w:r w:rsidR="0024243E" w:rsidRPr="00BE49D4">
        <w:rPr>
          <w:rFonts w:ascii="Book Antiqua" w:hAnsi="Book Antiqua"/>
          <w:b/>
          <w:sz w:val="22"/>
          <w:szCs w:val="20"/>
        </w:rPr>
        <w:t xml:space="preserve"> </w:t>
      </w:r>
      <w:r w:rsidR="0024243E" w:rsidRPr="00071E62">
        <w:rPr>
          <w:rFonts w:ascii="Book Antiqua" w:hAnsi="Book Antiqua"/>
          <w:sz w:val="22"/>
          <w:szCs w:val="20"/>
        </w:rPr>
        <w:t>lub przetłumaczone na język polski w oryginale (lub potwierdzone „za zgodność z oryginałem”).</w:t>
      </w:r>
    </w:p>
    <w:p w:rsidR="0024243E" w:rsidRPr="0024243E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4243E">
        <w:rPr>
          <w:rFonts w:ascii="Book Antiqua" w:hAnsi="Book Antiqua"/>
          <w:b/>
          <w:sz w:val="20"/>
          <w:szCs w:val="20"/>
        </w:rPr>
        <w:t>Miejsce i termin składania oferty:</w:t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 xml:space="preserve">Ofertę należy złożyć w siedzibie Zamawiającego, tj. Uniwersytet Kazimierza Wielkiego, ul. Chodkiewicza 30, 85-064 Bydgoszcz, Kancelaria, w nieprzekraczalnym terminie: </w:t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</w:p>
    <w:tbl>
      <w:tblPr>
        <w:tblW w:w="4487" w:type="dxa"/>
        <w:jc w:val="center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24243E" w:rsidRPr="008D3BFB" w:rsidTr="00146CC1">
        <w:trPr>
          <w:trHeight w:val="778"/>
          <w:jc w:val="center"/>
        </w:trPr>
        <w:tc>
          <w:tcPr>
            <w:tcW w:w="2219" w:type="dxa"/>
            <w:shd w:val="clear" w:color="auto" w:fill="auto"/>
            <w:vAlign w:val="center"/>
          </w:tcPr>
          <w:p w:rsidR="0024243E" w:rsidRPr="008D3BFB" w:rsidRDefault="0024243E" w:rsidP="00BE49D4">
            <w:pPr>
              <w:spacing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do dnia</w:t>
            </w:r>
            <w:r w:rsidRPr="008D3BFB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="002F1C81">
              <w:rPr>
                <w:rFonts w:ascii="Book Antiqua" w:hAnsi="Book Antiqua"/>
                <w:sz w:val="20"/>
                <w:szCs w:val="20"/>
              </w:rPr>
              <w:t>22</w:t>
            </w:r>
            <w:r w:rsidRPr="008D3BFB">
              <w:rPr>
                <w:rFonts w:ascii="Book Antiqua" w:hAnsi="Book Antiqua"/>
                <w:sz w:val="20"/>
                <w:szCs w:val="20"/>
              </w:rPr>
              <w:t>.</w:t>
            </w:r>
            <w:r w:rsidR="00BE49D4">
              <w:rPr>
                <w:rFonts w:ascii="Book Antiqua" w:hAnsi="Book Antiqua"/>
                <w:sz w:val="20"/>
                <w:szCs w:val="20"/>
              </w:rPr>
              <w:t>01.2015</w:t>
            </w:r>
            <w:r w:rsidRPr="008D3BFB">
              <w:rPr>
                <w:rFonts w:ascii="Book Antiqua" w:hAnsi="Book Antiqua"/>
                <w:sz w:val="20"/>
                <w:szCs w:val="20"/>
              </w:rPr>
              <w:t xml:space="preserve"> 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4243E" w:rsidRPr="008D3BFB" w:rsidRDefault="0024243E" w:rsidP="007205E7">
            <w:pPr>
              <w:spacing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do godz. </w:t>
            </w:r>
            <w:r w:rsidR="007205E7">
              <w:rPr>
                <w:rFonts w:ascii="Book Antiqua" w:hAnsi="Book Antiqua"/>
                <w:sz w:val="20"/>
                <w:szCs w:val="20"/>
              </w:rPr>
              <w:t>10</w:t>
            </w:r>
            <w:r>
              <w:rPr>
                <w:rFonts w:ascii="Book Antiqua" w:hAnsi="Book Antiqua"/>
                <w:sz w:val="20"/>
                <w:szCs w:val="20"/>
              </w:rPr>
              <w:t>.</w:t>
            </w:r>
            <w:r w:rsidR="007205E7">
              <w:rPr>
                <w:rFonts w:ascii="Book Antiqua" w:hAnsi="Book Antiqua"/>
                <w:sz w:val="20"/>
                <w:szCs w:val="20"/>
              </w:rPr>
              <w:t>0</w:t>
            </w:r>
            <w:r>
              <w:rPr>
                <w:rFonts w:ascii="Book Antiqua" w:hAnsi="Book Antiqua"/>
                <w:sz w:val="20"/>
                <w:szCs w:val="20"/>
              </w:rPr>
              <w:t>0</w:t>
            </w:r>
          </w:p>
        </w:tc>
      </w:tr>
    </w:tbl>
    <w:p w:rsidR="0024243E" w:rsidRPr="00E67CBA" w:rsidRDefault="0024243E" w:rsidP="002424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</w:t>
      </w:r>
      <w:r w:rsidRPr="00E67CBA">
        <w:rPr>
          <w:rFonts w:ascii="Book Antiqua" w:hAnsi="Book Antiqua"/>
          <w:sz w:val="20"/>
          <w:szCs w:val="20"/>
        </w:rPr>
        <w:t>ako termin złożenia oferty będzie przyjęta data i godzina dostarczenia jej pod wskazany wyżej adres.</w:t>
      </w:r>
    </w:p>
    <w:p w:rsidR="0024243E" w:rsidRPr="00E67CBA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Nazwa i adres Wykonawcy: ………………………………………………………………..</w:t>
      </w:r>
    </w:p>
    <w:p w:rsidR="0024243E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 xml:space="preserve">Nazwa i adres Zamawiającego: </w:t>
      </w:r>
    </w:p>
    <w:p w:rsidR="0024243E" w:rsidRPr="00E67CBA" w:rsidRDefault="0024243E" w:rsidP="0024243E">
      <w:pPr>
        <w:spacing w:line="360" w:lineRule="auto"/>
        <w:ind w:left="360"/>
        <w:jc w:val="center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Uniwersytet Kazimierza Wielkiego w Bydgoszczy</w:t>
      </w:r>
    </w:p>
    <w:p w:rsidR="0024243E" w:rsidRPr="00E67CBA" w:rsidRDefault="0024243E" w:rsidP="0024243E">
      <w:pPr>
        <w:spacing w:line="360" w:lineRule="auto"/>
        <w:ind w:left="360"/>
        <w:jc w:val="center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lastRenderedPageBreak/>
        <w:t>ul. Chodkiewicza 30</w:t>
      </w:r>
      <w:r>
        <w:rPr>
          <w:rFonts w:ascii="Book Antiqua" w:hAnsi="Book Antiqua"/>
          <w:sz w:val="20"/>
          <w:szCs w:val="20"/>
        </w:rPr>
        <w:t xml:space="preserve">, </w:t>
      </w:r>
      <w:r w:rsidRPr="00E67CBA">
        <w:rPr>
          <w:rFonts w:ascii="Book Antiqua" w:hAnsi="Book Antiqua"/>
          <w:sz w:val="20"/>
          <w:szCs w:val="20"/>
        </w:rPr>
        <w:t>85-064 Bydgoszcz,</w:t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Tytuł zamówienia:</w:t>
      </w:r>
      <w:r w:rsidRPr="00E67CBA">
        <w:rPr>
          <w:rFonts w:ascii="Book Antiqua" w:hAnsi="Book Antiqua"/>
          <w:color w:val="FF0000"/>
          <w:sz w:val="20"/>
          <w:szCs w:val="20"/>
        </w:rPr>
        <w:t xml:space="preserve"> </w:t>
      </w:r>
      <w:r w:rsidR="007205E7" w:rsidRPr="007205E7">
        <w:rPr>
          <w:rFonts w:ascii="Book Antiqua" w:hAnsi="Book Antiqua"/>
          <w:i/>
          <w:sz w:val="22"/>
          <w:szCs w:val="20"/>
        </w:rPr>
        <w:t>Dostawa odczynników, materiałów zużywalnych i drobnego sprzętu laboratoryjnego w ramach Projektu współfinansowanego z Europejskiego Funduszu Rozwoju Regionalnego działanie 5.4. Wzmocnienie regionalnego potencjału badań i rozwoju technologii.</w:t>
      </w:r>
      <w:r w:rsidR="007205E7">
        <w:rPr>
          <w:rFonts w:ascii="Book Antiqua" w:hAnsi="Book Antiqua"/>
          <w:sz w:val="20"/>
          <w:szCs w:val="20"/>
        </w:rPr>
        <w:t>, nr sprawy: UKW/</w:t>
      </w:r>
      <w:r w:rsidR="00BE49D4">
        <w:rPr>
          <w:rFonts w:ascii="Book Antiqua" w:hAnsi="Book Antiqua"/>
          <w:sz w:val="20"/>
          <w:szCs w:val="20"/>
        </w:rPr>
        <w:t>BZP-ZO-B-2/2015</w:t>
      </w:r>
      <w:r>
        <w:rPr>
          <w:rFonts w:ascii="Book Antiqua" w:hAnsi="Book Antiqua"/>
          <w:sz w:val="20"/>
          <w:szCs w:val="20"/>
        </w:rPr>
        <w:t>, nie otwie</w:t>
      </w:r>
      <w:r w:rsidR="00071E62">
        <w:rPr>
          <w:rFonts w:ascii="Book Antiqua" w:hAnsi="Book Antiqua"/>
          <w:sz w:val="20"/>
          <w:szCs w:val="20"/>
        </w:rPr>
        <w:t>rać przed 22</w:t>
      </w:r>
      <w:r w:rsidR="00BE49D4">
        <w:rPr>
          <w:rFonts w:ascii="Book Antiqua" w:hAnsi="Book Antiqua"/>
          <w:sz w:val="20"/>
          <w:szCs w:val="20"/>
        </w:rPr>
        <w:t>.01.2015</w:t>
      </w:r>
      <w:r w:rsidR="007205E7">
        <w:rPr>
          <w:rFonts w:ascii="Book Antiqua" w:hAnsi="Book Antiqua"/>
          <w:sz w:val="20"/>
          <w:szCs w:val="20"/>
        </w:rPr>
        <w:t xml:space="preserve"> r, godz. 10</w:t>
      </w:r>
      <w:r>
        <w:rPr>
          <w:rFonts w:ascii="Book Antiqua" w:hAnsi="Book Antiqua"/>
          <w:sz w:val="20"/>
          <w:szCs w:val="20"/>
        </w:rPr>
        <w:t>.00</w:t>
      </w:r>
    </w:p>
    <w:p w:rsidR="0024243E" w:rsidRPr="00A75CEA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A75CEA">
        <w:rPr>
          <w:rFonts w:ascii="Book Antiqua" w:eastAsia="Times New Roman" w:hAnsi="Book Antiqua" w:cs="Times New Roman"/>
          <w:b/>
          <w:sz w:val="20"/>
        </w:rPr>
        <w:t>Termin i warunki płatności:</w:t>
      </w:r>
      <w:r>
        <w:rPr>
          <w:rFonts w:ascii="Book Antiqua" w:eastAsia="Times New Roman" w:hAnsi="Book Antiqua" w:cs="Times New Roman"/>
          <w:sz w:val="20"/>
        </w:rPr>
        <w:t xml:space="preserve"> </w:t>
      </w:r>
      <w:r w:rsidRPr="00A75CEA">
        <w:rPr>
          <w:rFonts w:ascii="Book Antiqua" w:eastAsia="Times New Roman" w:hAnsi="Book Antiqua" w:cs="Times New Roman"/>
          <w:sz w:val="20"/>
        </w:rPr>
        <w:t>Wykonawca otrzyma wynagrodzenie po wykonaniu przedmiotu umowy, przelewem w terminie do 30 dni licząc od daty wpływu do siedziby Uczelni prawidłowo wystawionego rachunku.</w:t>
      </w:r>
    </w:p>
    <w:p w:rsidR="0024243E" w:rsidRPr="00962F2E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 xml:space="preserve">Wykonawcy ubiegający się o zamówienia musza spełniać niżej wymienione warunki udziału w postępowaniu: </w:t>
      </w:r>
    </w:p>
    <w:p w:rsidR="0024243E" w:rsidRPr="00962F2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 xml:space="preserve">posiadać uprawnienia do wykonywania działalności lub czynności, jeżeli ustawy nakładają obowiązek  posiadania takich uprawnień; </w:t>
      </w:r>
    </w:p>
    <w:p w:rsidR="0024243E" w:rsidRPr="00962F2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>posiadać wiedzę i doświadczenie niezbędne do wykonania zamówienia;</w:t>
      </w:r>
    </w:p>
    <w:p w:rsidR="0024243E" w:rsidRPr="00962F2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>dysponować odpowiednim potencjałem technicznym oraz osobami zdolnymi do wykonania zamówienia;</w:t>
      </w:r>
    </w:p>
    <w:p w:rsidR="0024243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>znajdować się w sytuacji ekonomicznej i finansowej zapewniającej wykonanie zamówienia.</w:t>
      </w:r>
    </w:p>
    <w:p w:rsidR="0024243E" w:rsidRPr="00962F2E" w:rsidRDefault="0024243E" w:rsidP="0024243E">
      <w:pPr>
        <w:pStyle w:val="Normalny1"/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 xml:space="preserve">W celu potwierdzenia warunków udziału w postępowaniu Wykonawca powinien złożyć podpisany </w:t>
      </w:r>
      <w:r>
        <w:rPr>
          <w:rFonts w:ascii="Book Antiqua" w:eastAsia="Times New Roman" w:hAnsi="Book Antiqua" w:cs="Times New Roman"/>
          <w:sz w:val="20"/>
        </w:rPr>
        <w:t>f</w:t>
      </w:r>
      <w:r w:rsidRPr="00962F2E">
        <w:rPr>
          <w:rFonts w:ascii="Book Antiqua" w:eastAsia="Times New Roman" w:hAnsi="Book Antiqua" w:cs="Times New Roman"/>
          <w:sz w:val="20"/>
        </w:rPr>
        <w:t xml:space="preserve">ormularz </w:t>
      </w:r>
      <w:r>
        <w:rPr>
          <w:rFonts w:ascii="Book Antiqua" w:eastAsia="Times New Roman" w:hAnsi="Book Antiqua" w:cs="Times New Roman"/>
          <w:sz w:val="20"/>
        </w:rPr>
        <w:t>o</w:t>
      </w:r>
      <w:r w:rsidRPr="00962F2E">
        <w:rPr>
          <w:rFonts w:ascii="Book Antiqua" w:eastAsia="Times New Roman" w:hAnsi="Book Antiqua" w:cs="Times New Roman"/>
          <w:sz w:val="20"/>
        </w:rPr>
        <w:t xml:space="preserve">fertowy </w:t>
      </w:r>
      <w:r>
        <w:rPr>
          <w:rFonts w:ascii="Book Antiqua" w:eastAsia="Times New Roman" w:hAnsi="Book Antiqua" w:cs="Times New Roman"/>
          <w:sz w:val="20"/>
        </w:rPr>
        <w:t>(załącznik nr 1 do z</w:t>
      </w:r>
      <w:r w:rsidRPr="00962F2E">
        <w:rPr>
          <w:rFonts w:ascii="Book Antiqua" w:eastAsia="Times New Roman" w:hAnsi="Book Antiqua" w:cs="Times New Roman"/>
          <w:sz w:val="20"/>
        </w:rPr>
        <w:t xml:space="preserve">apytania </w:t>
      </w:r>
      <w:r>
        <w:rPr>
          <w:rFonts w:ascii="Book Antiqua" w:eastAsia="Times New Roman" w:hAnsi="Book Antiqua" w:cs="Times New Roman"/>
          <w:sz w:val="20"/>
        </w:rPr>
        <w:t>o</w:t>
      </w:r>
      <w:r w:rsidRPr="00962F2E">
        <w:rPr>
          <w:rFonts w:ascii="Book Antiqua" w:eastAsia="Times New Roman" w:hAnsi="Book Antiqua" w:cs="Times New Roman"/>
          <w:sz w:val="20"/>
        </w:rPr>
        <w:t>fertowego</w:t>
      </w:r>
      <w:r>
        <w:rPr>
          <w:rFonts w:ascii="Book Antiqua" w:eastAsia="Times New Roman" w:hAnsi="Book Antiqua" w:cs="Times New Roman"/>
          <w:sz w:val="20"/>
        </w:rPr>
        <w:t>).</w:t>
      </w:r>
    </w:p>
    <w:p w:rsidR="0024243E" w:rsidRPr="003032F4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3032F4">
        <w:rPr>
          <w:rFonts w:ascii="Book Antiqua" w:eastAsia="Times New Roman" w:hAnsi="Book Antiqua" w:cs="Times New Roman"/>
          <w:sz w:val="20"/>
        </w:rPr>
        <w:t xml:space="preserve">Zamawiający zastrzega sobie prawo wyboru oferty o cenie wyższej, przy czym w takim wypadku uzasadni dokonanie wyboru. </w:t>
      </w:r>
    </w:p>
    <w:p w:rsidR="0024243E" w:rsidRPr="003032F4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3032F4">
        <w:rPr>
          <w:rFonts w:ascii="Book Antiqua" w:eastAsia="Times New Roman" w:hAnsi="Book Antiqua" w:cs="Times New Roman"/>
          <w:sz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24243E" w:rsidRPr="003032F4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</w:rPr>
      </w:pPr>
      <w:r w:rsidRPr="003032F4">
        <w:rPr>
          <w:rFonts w:ascii="Book Antiqua" w:eastAsia="Times New Roman" w:hAnsi="Book Antiqua" w:cs="Times New Roman"/>
          <w:sz w:val="20"/>
        </w:rPr>
        <w:t>W sprawie zamówienia należy  kontaktować się z przedstawicielem Zamawiającego:</w:t>
      </w:r>
    </w:p>
    <w:p w:rsidR="0024243E" w:rsidRDefault="00F82DB2" w:rsidP="00841660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w sprawach merytorycznych - Katarzyna Kuźmińska, 52 34 19 185</w:t>
      </w:r>
    </w:p>
    <w:p w:rsidR="00F82DB2" w:rsidRPr="003032F4" w:rsidRDefault="00F82DB2" w:rsidP="00841660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w sprawach formalno-prawnych - Magdalena Bochniak, 52 34 19 163, zampub@ukw.edu.pl</w:t>
      </w:r>
    </w:p>
    <w:p w:rsidR="0024243E" w:rsidRDefault="0024243E" w:rsidP="0024243E">
      <w:pPr>
        <w:pStyle w:val="Normalny1"/>
        <w:spacing w:after="0" w:line="360" w:lineRule="auto"/>
        <w:ind w:left="4680"/>
        <w:jc w:val="both"/>
        <w:rPr>
          <w:rFonts w:ascii="Book Antiqua" w:eastAsia="Times New Roman" w:hAnsi="Book Antiqua" w:cs="Times New Roman"/>
          <w:b/>
          <w:sz w:val="20"/>
        </w:rPr>
      </w:pPr>
    </w:p>
    <w:p w:rsidR="00F82DB2" w:rsidRPr="003032F4" w:rsidRDefault="00F82DB2" w:rsidP="00F82DB2">
      <w:pPr>
        <w:pStyle w:val="Normalny1"/>
        <w:spacing w:after="0" w:line="360" w:lineRule="auto"/>
        <w:ind w:left="6840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 xml:space="preserve">    </w:t>
      </w:r>
      <w:r w:rsidRPr="003032F4">
        <w:rPr>
          <w:rFonts w:ascii="Book Antiqua" w:eastAsia="Times New Roman" w:hAnsi="Book Antiqua" w:cs="Times New Roman"/>
          <w:b/>
          <w:sz w:val="20"/>
        </w:rPr>
        <w:t xml:space="preserve">p.o. kanclerza </w:t>
      </w:r>
    </w:p>
    <w:p w:rsidR="00F82DB2" w:rsidRDefault="00F82DB2" w:rsidP="00F82DB2">
      <w:pPr>
        <w:pStyle w:val="Normalny1"/>
        <w:spacing w:after="0" w:line="360" w:lineRule="auto"/>
        <w:ind w:left="5760" w:firstLine="360"/>
        <w:jc w:val="both"/>
        <w:rPr>
          <w:rFonts w:ascii="Book Antiqua" w:eastAsia="Times New Roman" w:hAnsi="Book Antiqua" w:cs="Times New Roman"/>
          <w:b/>
          <w:sz w:val="20"/>
        </w:rPr>
      </w:pPr>
    </w:p>
    <w:p w:rsidR="00F82DB2" w:rsidRPr="003032F4" w:rsidRDefault="00F82DB2" w:rsidP="00F82DB2">
      <w:pPr>
        <w:pStyle w:val="Normalny1"/>
        <w:spacing w:after="0" w:line="360" w:lineRule="auto"/>
        <w:ind w:left="5760" w:firstLine="720"/>
        <w:jc w:val="both"/>
        <w:rPr>
          <w:rFonts w:ascii="Book Antiqua" w:hAnsi="Book Antiqua"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 xml:space="preserve">      </w:t>
      </w:r>
      <w:r w:rsidRPr="003032F4">
        <w:rPr>
          <w:rFonts w:ascii="Book Antiqua" w:eastAsia="Times New Roman" w:hAnsi="Book Antiqua" w:cs="Times New Roman"/>
          <w:b/>
          <w:sz w:val="20"/>
        </w:rPr>
        <w:t>mgr Renata Malak</w:t>
      </w:r>
    </w:p>
    <w:p w:rsidR="0024243E" w:rsidRDefault="0024243E" w:rsidP="0024243E">
      <w:pPr>
        <w:pStyle w:val="Normalny1"/>
        <w:spacing w:after="0" w:line="360" w:lineRule="auto"/>
        <w:ind w:left="4680"/>
        <w:jc w:val="both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24243E">
      <w:pPr>
        <w:pStyle w:val="Normalny1"/>
        <w:spacing w:after="0" w:line="360" w:lineRule="auto"/>
        <w:ind w:left="6120" w:firstLine="360"/>
        <w:jc w:val="both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F82DB2">
      <w:pPr>
        <w:pStyle w:val="Normalny1"/>
        <w:spacing w:after="0" w:line="360" w:lineRule="auto"/>
        <w:ind w:left="6120" w:hanging="5836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F82DB2">
      <w:pPr>
        <w:pStyle w:val="Normalny1"/>
        <w:spacing w:after="0" w:line="360" w:lineRule="auto"/>
        <w:ind w:left="6120" w:hanging="5836"/>
        <w:rPr>
          <w:rFonts w:ascii="Book Antiqua" w:eastAsia="Times New Roman" w:hAnsi="Book Antiqua" w:cs="Times New Roman"/>
          <w:sz w:val="20"/>
        </w:rPr>
      </w:pPr>
      <w:r>
        <w:rPr>
          <w:rFonts w:ascii="Book Antiqua" w:eastAsia="Times New Roman" w:hAnsi="Book Antiqua" w:cs="Times New Roman"/>
          <w:sz w:val="20"/>
        </w:rPr>
        <w:t>Załączniki:</w:t>
      </w:r>
    </w:p>
    <w:p w:rsidR="00F82DB2" w:rsidRPr="00F82DB2" w:rsidRDefault="00F82DB2" w:rsidP="00841660">
      <w:pPr>
        <w:pStyle w:val="Normalny1"/>
        <w:numPr>
          <w:ilvl w:val="0"/>
          <w:numId w:val="16"/>
        </w:numPr>
        <w:spacing w:after="0" w:line="360" w:lineRule="auto"/>
        <w:ind w:hanging="5836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sz w:val="20"/>
        </w:rPr>
        <w:t>Formularz ofertowy</w:t>
      </w:r>
    </w:p>
    <w:p w:rsidR="00F82DB2" w:rsidRPr="00F82DB2" w:rsidRDefault="00F82DB2" w:rsidP="00841660">
      <w:pPr>
        <w:pStyle w:val="Normalny1"/>
        <w:numPr>
          <w:ilvl w:val="0"/>
          <w:numId w:val="16"/>
        </w:numPr>
        <w:spacing w:after="0" w:line="360" w:lineRule="auto"/>
        <w:ind w:hanging="5836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sz w:val="20"/>
        </w:rPr>
        <w:t>Projekt umowy</w:t>
      </w:r>
    </w:p>
    <w:p w:rsidR="00F82DB2" w:rsidRDefault="00F82DB2" w:rsidP="00F82DB2">
      <w:pPr>
        <w:pStyle w:val="Normalny1"/>
        <w:spacing w:after="0" w:line="360" w:lineRule="auto"/>
        <w:ind w:left="6840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F82DB2">
      <w:pPr>
        <w:pStyle w:val="Normalny1"/>
        <w:spacing w:after="0" w:line="360" w:lineRule="auto"/>
        <w:ind w:left="6840"/>
        <w:rPr>
          <w:rFonts w:ascii="Book Antiqua" w:eastAsia="Times New Roman" w:hAnsi="Book Antiqua" w:cs="Times New Roman"/>
          <w:b/>
          <w:sz w:val="20"/>
        </w:rPr>
      </w:pP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3D44AE" w:rsidRPr="00E67CBA" w:rsidRDefault="003D44AE" w:rsidP="003D44AE">
      <w:pPr>
        <w:jc w:val="right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Załącznik nr 1</w:t>
      </w: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3B5CE5" w:rsidP="003D44AE">
      <w:pPr>
        <w:jc w:val="center"/>
        <w:rPr>
          <w:rFonts w:ascii="Book Antiqua" w:hAnsi="Book Antiqua"/>
          <w:sz w:val="20"/>
          <w:szCs w:val="20"/>
        </w:rPr>
      </w:pPr>
      <w:r>
        <w:rPr>
          <w:noProof/>
        </w:rPr>
        <w:drawing>
          <wp:inline distT="0" distB="0" distL="0" distR="0">
            <wp:extent cx="5019675" cy="838200"/>
            <wp:effectExtent l="19050" t="0" r="952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23722A" w:rsidRDefault="006C4870" w:rsidP="009644DD">
      <w:pPr>
        <w:spacing w:line="360" w:lineRule="auto"/>
        <w:jc w:val="center"/>
        <w:rPr>
          <w:rFonts w:ascii="Book Antiqua" w:hAnsi="Book Antiqua" w:cs="Arial"/>
          <w:b/>
          <w:sz w:val="20"/>
          <w:szCs w:val="20"/>
        </w:rPr>
      </w:pPr>
      <w:r w:rsidRPr="0023722A">
        <w:rPr>
          <w:rFonts w:ascii="Book Antiqua" w:hAnsi="Book Antiqua" w:cs="Arial"/>
          <w:b/>
          <w:bCs/>
          <w:sz w:val="20"/>
          <w:szCs w:val="20"/>
        </w:rPr>
        <w:t>FORMULARZ OFERTOWY</w:t>
      </w:r>
    </w:p>
    <w:p w:rsidR="006C4870" w:rsidRPr="0023722A" w:rsidRDefault="006C4870" w:rsidP="009644DD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23722A">
        <w:rPr>
          <w:rFonts w:ascii="Book Antiqua" w:hAnsi="Book Antiqua" w:cs="Arial"/>
          <w:b/>
          <w:bCs/>
          <w:sz w:val="20"/>
          <w:szCs w:val="20"/>
        </w:rPr>
        <w:t>D</w:t>
      </w:r>
      <w:r w:rsidR="007205E7" w:rsidRPr="0023722A">
        <w:rPr>
          <w:rFonts w:ascii="Book Antiqua" w:hAnsi="Book Antiqua" w:cs="Arial"/>
          <w:b/>
          <w:bCs/>
          <w:sz w:val="20"/>
          <w:szCs w:val="20"/>
        </w:rPr>
        <w:t xml:space="preserve">O ZAPYTANIA OFERTOWEGO </w:t>
      </w:r>
      <w:r w:rsidR="00BE49D4">
        <w:rPr>
          <w:rFonts w:ascii="Book Antiqua" w:hAnsi="Book Antiqua" w:cs="Arial"/>
          <w:b/>
          <w:bCs/>
          <w:sz w:val="20"/>
          <w:szCs w:val="20"/>
        </w:rPr>
        <w:t>BZP-ZO-B-2/</w:t>
      </w:r>
      <w:r w:rsidR="00FB3A42">
        <w:rPr>
          <w:rFonts w:ascii="Book Antiqua" w:hAnsi="Book Antiqua" w:cs="Arial"/>
          <w:b/>
          <w:bCs/>
          <w:sz w:val="20"/>
          <w:szCs w:val="20"/>
        </w:rPr>
        <w:t>201</w:t>
      </w:r>
      <w:r w:rsidR="00BE49D4">
        <w:rPr>
          <w:rFonts w:ascii="Book Antiqua" w:hAnsi="Book Antiqua" w:cs="Arial"/>
          <w:b/>
          <w:bCs/>
          <w:sz w:val="20"/>
          <w:szCs w:val="20"/>
        </w:rPr>
        <w:t>5</w:t>
      </w:r>
    </w:p>
    <w:p w:rsidR="006C4870" w:rsidRPr="0023722A" w:rsidRDefault="006C4870" w:rsidP="00E67CBA">
      <w:pPr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6C4870" w:rsidRPr="00E67CBA" w:rsidRDefault="006C4870" w:rsidP="00E67CBA">
      <w:pPr>
        <w:jc w:val="both"/>
        <w:rPr>
          <w:rFonts w:ascii="Book Antiqua" w:hAnsi="Book Antiqua" w:cs="Arial"/>
          <w:bCs/>
          <w:sz w:val="20"/>
          <w:szCs w:val="20"/>
        </w:rPr>
      </w:pPr>
    </w:p>
    <w:p w:rsidR="006C4870" w:rsidRPr="00E67CBA" w:rsidRDefault="006C4870" w:rsidP="00841660">
      <w:pPr>
        <w:pStyle w:val="Akapitzlist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E67CBA">
        <w:rPr>
          <w:rFonts w:ascii="Book Antiqua" w:eastAsia="Times New Roman" w:hAnsi="Book Antiqua" w:cs="Arial"/>
          <w:bCs/>
          <w:sz w:val="20"/>
          <w:szCs w:val="20"/>
          <w:lang w:eastAsia="pl-PL"/>
        </w:rPr>
        <w:t>Dane dotyczące Wykonawcy:</w:t>
      </w: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Nazwa: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Siedziba: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Nr telefonu/faksu: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Nr NIP: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Nr REGON: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Osoba do kontaktu, tel. e-mail: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keepNext/>
        <w:jc w:val="both"/>
        <w:outlineLvl w:val="0"/>
        <w:rPr>
          <w:rFonts w:ascii="Book Antiqua" w:hAnsi="Book Antiqua" w:cs="Arial"/>
          <w:bCs/>
          <w:sz w:val="20"/>
          <w:szCs w:val="20"/>
        </w:rPr>
      </w:pPr>
    </w:p>
    <w:p w:rsidR="0024243E" w:rsidRDefault="006C4870" w:rsidP="0084166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E67CBA">
        <w:rPr>
          <w:rFonts w:ascii="Book Antiqua" w:eastAsia="Times New Roman" w:hAnsi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24243E">
        <w:rPr>
          <w:rFonts w:ascii="Book Antiqua" w:eastAsia="Times New Roman" w:hAnsi="Book Antiqua"/>
          <w:i/>
          <w:sz w:val="20"/>
          <w:szCs w:val="20"/>
          <w:lang w:eastAsia="pl-PL"/>
        </w:rPr>
        <w:t>„</w:t>
      </w:r>
      <w:r w:rsidR="009644DD" w:rsidRPr="009644DD">
        <w:rPr>
          <w:rFonts w:ascii="Book Antiqua" w:eastAsia="Times New Roman" w:hAnsi="Book Antiqua"/>
          <w:i/>
          <w:sz w:val="20"/>
          <w:szCs w:val="20"/>
          <w:lang w:eastAsia="pl-PL"/>
        </w:rPr>
        <w:t>Dostawa odczynników, materiałów zużywalnych i drobnego sprzętu laboratoryjnego w ramach Projektu współfinansowanego z Europejskiego Funduszu Rozwoju Regionalnego działanie 5.4. Wzmocnienie regionalnego potencjału badań i rozwoju technologii.</w:t>
      </w:r>
      <w:r w:rsidR="0024243E">
        <w:rPr>
          <w:rFonts w:ascii="Book Antiqua" w:eastAsia="Times New Roman" w:hAnsi="Book Antiqua"/>
          <w:sz w:val="20"/>
          <w:szCs w:val="20"/>
          <w:lang w:eastAsia="pl-PL"/>
        </w:rPr>
        <w:t xml:space="preserve">” </w:t>
      </w:r>
      <w:r w:rsidRPr="00E67CBA">
        <w:rPr>
          <w:rFonts w:ascii="Book Antiqua" w:eastAsia="Times New Roman" w:hAnsi="Book Antiqua"/>
          <w:sz w:val="20"/>
          <w:szCs w:val="20"/>
          <w:lang w:eastAsia="pl-PL"/>
        </w:rPr>
        <w:t>w zakresie i na warunkach określonych w Zapytaniu Ofertowym</w:t>
      </w:r>
      <w:r w:rsidR="0024243E" w:rsidRPr="0024243E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9644DD">
        <w:rPr>
          <w:rFonts w:ascii="Book Antiqua" w:eastAsia="Times New Roman" w:hAnsi="Book Antiqua"/>
          <w:sz w:val="20"/>
          <w:szCs w:val="20"/>
          <w:lang w:eastAsia="pl-PL"/>
        </w:rPr>
        <w:t xml:space="preserve">nr sprawy </w:t>
      </w:r>
      <w:r w:rsidR="00BE49D4">
        <w:rPr>
          <w:rFonts w:ascii="Book Antiqua" w:eastAsia="Times New Roman" w:hAnsi="Book Antiqua"/>
          <w:b/>
          <w:sz w:val="20"/>
          <w:szCs w:val="20"/>
          <w:lang w:eastAsia="pl-PL"/>
        </w:rPr>
        <w:t>BZP-ZO-B-2</w:t>
      </w:r>
      <w:r w:rsidR="00FB3A42">
        <w:rPr>
          <w:rFonts w:ascii="Book Antiqua" w:eastAsia="Times New Roman" w:hAnsi="Book Antiqua"/>
          <w:b/>
          <w:sz w:val="20"/>
          <w:szCs w:val="20"/>
          <w:lang w:eastAsia="pl-PL"/>
        </w:rPr>
        <w:t>/201</w:t>
      </w:r>
      <w:r w:rsidR="00BE49D4">
        <w:rPr>
          <w:rFonts w:ascii="Book Antiqua" w:eastAsia="Times New Roman" w:hAnsi="Book Antiqua"/>
          <w:b/>
          <w:sz w:val="20"/>
          <w:szCs w:val="20"/>
          <w:lang w:eastAsia="pl-PL"/>
        </w:rPr>
        <w:t>5</w:t>
      </w:r>
      <w:r w:rsidR="0024243E" w:rsidRPr="00E67CBA">
        <w:rPr>
          <w:rFonts w:ascii="Book Antiqua" w:eastAsia="Times New Roman" w:hAnsi="Book Antiqua"/>
          <w:sz w:val="20"/>
          <w:szCs w:val="20"/>
          <w:lang w:eastAsia="pl-PL"/>
        </w:rPr>
        <w:t>)”</w:t>
      </w:r>
      <w:r w:rsidRPr="00E67CBA">
        <w:rPr>
          <w:rFonts w:ascii="Book Antiqua" w:eastAsia="Times New Roman" w:hAnsi="Book Antiqua"/>
          <w:sz w:val="20"/>
          <w:szCs w:val="20"/>
          <w:lang w:eastAsia="pl-PL"/>
        </w:rPr>
        <w:t>:</w:t>
      </w:r>
    </w:p>
    <w:p w:rsidR="0024243E" w:rsidRPr="0024243E" w:rsidRDefault="0024243E" w:rsidP="0024243E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24243E">
        <w:rPr>
          <w:rFonts w:ascii="Book Antiqua" w:hAnsi="Book Antiqua" w:cs="Century Gothic"/>
          <w:sz w:val="20"/>
          <w:szCs w:val="20"/>
        </w:rPr>
        <w:t>Oferuję(-my) wykonanie przedmiotu zamówienia</w:t>
      </w:r>
      <w:r w:rsidR="009644DD">
        <w:rPr>
          <w:rFonts w:ascii="Book Antiqua" w:hAnsi="Book Antiqua" w:cs="Century Gothic"/>
          <w:sz w:val="20"/>
          <w:szCs w:val="20"/>
        </w:rPr>
        <w:t xml:space="preserve"> </w:t>
      </w:r>
      <w:r w:rsidRPr="0024243E">
        <w:rPr>
          <w:rFonts w:ascii="Book Antiqua" w:hAnsi="Book Antiqua" w:cs="Century Gothic"/>
          <w:sz w:val="20"/>
          <w:szCs w:val="20"/>
        </w:rPr>
        <w:t>za*:</w:t>
      </w:r>
    </w:p>
    <w:p w:rsidR="0023722A" w:rsidRDefault="0023722A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bCs/>
          <w:sz w:val="20"/>
          <w:szCs w:val="20"/>
          <w:lang w:eastAsia="en-US"/>
        </w:rPr>
      </w:pPr>
      <w:r>
        <w:rPr>
          <w:rFonts w:ascii="Book Antiqua" w:eastAsia="Calibri" w:hAnsi="Book Antiqua" w:cs="Century Gothic"/>
          <w:bCs/>
          <w:sz w:val="20"/>
          <w:szCs w:val="20"/>
          <w:lang w:eastAsia="en-US"/>
        </w:rPr>
        <w:t>Część (podać numer) **</w:t>
      </w:r>
    </w:p>
    <w:p w:rsidR="0024243E" w:rsidRPr="0023722A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b/>
          <w:sz w:val="20"/>
          <w:szCs w:val="20"/>
          <w:lang w:eastAsia="en-US"/>
        </w:rPr>
      </w:pPr>
      <w:r w:rsidRPr="0023722A">
        <w:rPr>
          <w:rFonts w:ascii="Book Antiqua" w:eastAsia="Calibri" w:hAnsi="Book Antiqua" w:cs="Century Gothic"/>
          <w:b/>
          <w:bCs/>
          <w:sz w:val="20"/>
          <w:szCs w:val="20"/>
          <w:lang w:eastAsia="en-US"/>
        </w:rPr>
        <w:t>wartość ofertową brutto</w:t>
      </w:r>
      <w:r w:rsidRPr="0023722A">
        <w:rPr>
          <w:rFonts w:ascii="Book Antiqua" w:eastAsia="Calibri" w:hAnsi="Book Antiqua" w:cs="Century Gothic"/>
          <w:b/>
          <w:sz w:val="20"/>
          <w:szCs w:val="20"/>
          <w:lang w:eastAsia="en-US"/>
        </w:rPr>
        <w:t xml:space="preserve">  .....................................................................................zł </w:t>
      </w:r>
    </w:p>
    <w:p w:rsidR="0024243E" w:rsidRPr="0023722A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b/>
          <w:sz w:val="20"/>
          <w:szCs w:val="20"/>
          <w:lang w:eastAsia="en-US"/>
        </w:rPr>
      </w:pPr>
      <w:r w:rsidRPr="0023722A">
        <w:rPr>
          <w:rFonts w:ascii="Book Antiqua" w:eastAsia="Calibri" w:hAnsi="Book Antiqua" w:cs="Century Gothic"/>
          <w:b/>
          <w:bCs/>
          <w:sz w:val="20"/>
          <w:szCs w:val="20"/>
          <w:lang w:eastAsia="en-US"/>
        </w:rPr>
        <w:t xml:space="preserve">słownie </w:t>
      </w:r>
      <w:r w:rsidRPr="0023722A">
        <w:rPr>
          <w:rFonts w:ascii="Book Antiqua" w:eastAsia="Calibri" w:hAnsi="Book Antiqua" w:cs="Century Gothic"/>
          <w:b/>
          <w:sz w:val="20"/>
          <w:szCs w:val="20"/>
          <w:lang w:eastAsia="en-US"/>
        </w:rPr>
        <w:t xml:space="preserve"> ............................................................................................................................... 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podatek od towarów i usług .....................% wartość podatku  .............…………...zł         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23722A" w:rsidRPr="0024243E" w:rsidRDefault="0023722A" w:rsidP="0023722A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*zaokrąglić do 2 miejsc po przecinku.</w:t>
      </w:r>
    </w:p>
    <w:p w:rsidR="0023722A" w:rsidRDefault="0023722A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bCs/>
          <w:sz w:val="20"/>
          <w:szCs w:val="20"/>
          <w:lang w:eastAsia="en-US"/>
        </w:rPr>
      </w:pPr>
      <w:r>
        <w:rPr>
          <w:rFonts w:ascii="Book Antiqua" w:eastAsia="Calibri" w:hAnsi="Book Antiqua" w:cs="Century Gothic"/>
          <w:bCs/>
          <w:sz w:val="20"/>
          <w:szCs w:val="20"/>
          <w:lang w:eastAsia="en-US"/>
        </w:rPr>
        <w:t xml:space="preserve">**wypełnić </w:t>
      </w:r>
      <w:r w:rsidR="004A39B0">
        <w:rPr>
          <w:rFonts w:ascii="Book Antiqua" w:eastAsia="Calibri" w:hAnsi="Book Antiqua" w:cs="Century Gothic"/>
          <w:bCs/>
          <w:sz w:val="20"/>
          <w:szCs w:val="20"/>
          <w:lang w:eastAsia="en-US"/>
        </w:rPr>
        <w:t xml:space="preserve">formularz cenowy i wpisać wartość brutto </w:t>
      </w:r>
      <w:r>
        <w:rPr>
          <w:rFonts w:ascii="Book Antiqua" w:eastAsia="Calibri" w:hAnsi="Book Antiqua" w:cs="Century Gothic"/>
          <w:bCs/>
          <w:sz w:val="20"/>
          <w:szCs w:val="20"/>
          <w:lang w:eastAsia="en-US"/>
        </w:rPr>
        <w:t>dla każdej części osobno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24243E" w:rsidRPr="0024243E" w:rsidRDefault="0024243E" w:rsidP="00841660">
      <w:pPr>
        <w:numPr>
          <w:ilvl w:val="0"/>
          <w:numId w:val="1"/>
        </w:num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Oświadczam/my, że w cenie oferty zostały uwzględnione wszystkie koszty związane z wykonaniem przedmiotu zamówienia, w tym koszty transportu do siedziby Zamawiającego oraz udzielone rabaty.</w:t>
      </w:r>
    </w:p>
    <w:p w:rsidR="0024243E" w:rsidRPr="0024243E" w:rsidRDefault="0024243E" w:rsidP="008416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Oświadczam/my, że spełniamy warunki udziału </w:t>
      </w:r>
      <w:r w:rsidR="00F82DB2">
        <w:rPr>
          <w:rFonts w:ascii="Book Antiqua" w:eastAsia="Calibri" w:hAnsi="Book Antiqua" w:cs="Century Gothic"/>
          <w:sz w:val="20"/>
          <w:szCs w:val="20"/>
          <w:lang w:eastAsia="en-US"/>
        </w:rPr>
        <w:t>w postępowaniu zgodnie z ust. 11</w:t>
      </w: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</w:t>
      </w:r>
      <w:r w:rsidR="009644DD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Zapytania Ofertowego nr </w:t>
      </w:r>
      <w:r w:rsidR="00BE49D4">
        <w:rPr>
          <w:rFonts w:ascii="Book Antiqua" w:eastAsia="Calibri" w:hAnsi="Book Antiqua" w:cs="Century Gothic"/>
          <w:b/>
          <w:sz w:val="20"/>
          <w:szCs w:val="20"/>
          <w:lang w:eastAsia="en-US"/>
        </w:rPr>
        <w:t>BZP-ZO-B-2</w:t>
      </w:r>
      <w:r w:rsidR="00FB3A42">
        <w:rPr>
          <w:rFonts w:ascii="Book Antiqua" w:eastAsia="Calibri" w:hAnsi="Book Antiqua" w:cs="Century Gothic"/>
          <w:b/>
          <w:sz w:val="20"/>
          <w:szCs w:val="20"/>
          <w:lang w:eastAsia="en-US"/>
        </w:rPr>
        <w:t>/201</w:t>
      </w:r>
      <w:r w:rsidR="00BE49D4">
        <w:rPr>
          <w:rFonts w:ascii="Book Antiqua" w:eastAsia="Calibri" w:hAnsi="Book Antiqua" w:cs="Century Gothic"/>
          <w:b/>
          <w:sz w:val="20"/>
          <w:szCs w:val="20"/>
          <w:lang w:eastAsia="en-US"/>
        </w:rPr>
        <w:t>5</w:t>
      </w: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.</w:t>
      </w:r>
    </w:p>
    <w:p w:rsidR="002F1C81" w:rsidRPr="002F1C81" w:rsidRDefault="0024243E" w:rsidP="002F1C81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lastRenderedPageBreak/>
        <w:t xml:space="preserve">Zobowiązuje/my się wykonać całość zamówienia </w:t>
      </w:r>
      <w:r>
        <w:rPr>
          <w:rFonts w:ascii="Book Antiqua" w:eastAsia="Calibri" w:hAnsi="Book Antiqua" w:cs="Century Gothic"/>
          <w:sz w:val="20"/>
          <w:szCs w:val="20"/>
          <w:lang w:eastAsia="en-US"/>
        </w:rPr>
        <w:t>w terminie do</w:t>
      </w:r>
      <w:r w:rsidR="00D074D9" w:rsidRPr="002F1C81">
        <w:rPr>
          <w:rFonts w:ascii="Book Antiqua" w:eastAsia="Calibri" w:hAnsi="Book Antiqua" w:cs="Century Gothic"/>
          <w:sz w:val="20"/>
          <w:szCs w:val="20"/>
          <w:lang w:eastAsia="en-US"/>
        </w:rPr>
        <w:t>:</w:t>
      </w:r>
      <w:r w:rsidR="002F1C81" w:rsidRPr="002F1C81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</w:t>
      </w:r>
      <w:r w:rsidR="002F1C81" w:rsidRPr="002F1C81">
        <w:rPr>
          <w:rFonts w:ascii="Book Antiqua" w:hAnsi="Book Antiqua"/>
          <w:sz w:val="20"/>
          <w:szCs w:val="20"/>
        </w:rPr>
        <w:t>13.02.2015 r.</w:t>
      </w:r>
    </w:p>
    <w:p w:rsidR="00742A65" w:rsidRDefault="0024243E" w:rsidP="008416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Zobowiązuje/my się wykonać całość przedmiotu zamówienia z należytą starannością. </w:t>
      </w:r>
    </w:p>
    <w:p w:rsidR="00742A65" w:rsidRPr="00742A65" w:rsidRDefault="00742A65" w:rsidP="00841660">
      <w:pPr>
        <w:numPr>
          <w:ilvl w:val="0"/>
          <w:numId w:val="1"/>
        </w:numPr>
        <w:spacing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742A65">
        <w:rPr>
          <w:rFonts w:ascii="Book Antiqua" w:hAnsi="Book Antiqua" w:cs="Century Gothic"/>
          <w:sz w:val="20"/>
          <w:szCs w:val="20"/>
        </w:rPr>
        <w:t xml:space="preserve">Oświadczam/my, że akceptuję proponowany przez Zamawiającego projekt umowy. </w:t>
      </w:r>
    </w:p>
    <w:p w:rsidR="00742A65" w:rsidRPr="004E266E" w:rsidRDefault="00742A65" w:rsidP="0084166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4E266E">
        <w:rPr>
          <w:rFonts w:ascii="Book Antiqua" w:hAnsi="Book Antiqua" w:cs="Century Gothic"/>
          <w:sz w:val="20"/>
          <w:szCs w:val="20"/>
        </w:rPr>
        <w:t>Oświadczam/my, że w przypadku wyboru naszej oferty zobowiązujemy się do zawarcia umowy, we wskazanym terminie i miejscu, na warunkach wskazanych przez Zamawiającego w załączonej do Z</w:t>
      </w:r>
      <w:r>
        <w:rPr>
          <w:rFonts w:ascii="Book Antiqua" w:hAnsi="Book Antiqua" w:cs="Century Gothic"/>
          <w:sz w:val="20"/>
          <w:szCs w:val="20"/>
        </w:rPr>
        <w:t xml:space="preserve">apytania Ofertowego nr </w:t>
      </w:r>
      <w:r w:rsidR="00E62A8A">
        <w:rPr>
          <w:rFonts w:ascii="Book Antiqua" w:hAnsi="Book Antiqua" w:cs="Century Gothic"/>
          <w:b/>
          <w:sz w:val="20"/>
          <w:szCs w:val="20"/>
        </w:rPr>
        <w:t>BZP-ZO-B-2</w:t>
      </w:r>
      <w:r w:rsidR="00FB3A42">
        <w:rPr>
          <w:rFonts w:ascii="Book Antiqua" w:hAnsi="Book Antiqua" w:cs="Century Gothic"/>
          <w:b/>
          <w:sz w:val="20"/>
          <w:szCs w:val="20"/>
        </w:rPr>
        <w:t>/201</w:t>
      </w:r>
      <w:r w:rsidR="00E62A8A">
        <w:rPr>
          <w:rFonts w:ascii="Book Antiqua" w:hAnsi="Book Antiqua" w:cs="Century Gothic"/>
          <w:b/>
          <w:sz w:val="20"/>
          <w:szCs w:val="20"/>
        </w:rPr>
        <w:t>5</w:t>
      </w:r>
      <w:r w:rsidRPr="004E266E">
        <w:rPr>
          <w:rFonts w:ascii="Book Antiqua" w:hAnsi="Book Antiqua" w:cs="Century Gothic"/>
          <w:sz w:val="20"/>
          <w:szCs w:val="20"/>
        </w:rPr>
        <w:t xml:space="preserve"> umowie. </w:t>
      </w:r>
    </w:p>
    <w:p w:rsidR="0024243E" w:rsidRPr="0024243E" w:rsidRDefault="0024243E" w:rsidP="008416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Zgadzam/my się na przetwarzanie danych osobowych zgodnie z obowiązującymi, w tym zakresie przepisami prawnymi.</w:t>
      </w:r>
    </w:p>
    <w:p w:rsidR="0024243E" w:rsidRPr="0024243E" w:rsidRDefault="0024243E" w:rsidP="002424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24243E" w:rsidRPr="0024243E" w:rsidRDefault="0024243E" w:rsidP="008416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u w:val="single"/>
          <w:lang w:eastAsia="en-US"/>
        </w:rPr>
        <w:t>Załącznikami do oferty są: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……………………………………………..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……………………………………………..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………………………………………………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……………………………………….........</w:t>
      </w:r>
    </w:p>
    <w:p w:rsidR="0024243E" w:rsidRPr="0024243E" w:rsidRDefault="0024243E" w:rsidP="0024243E">
      <w:pPr>
        <w:spacing w:after="200" w:line="276" w:lineRule="auto"/>
        <w:rPr>
          <w:rFonts w:ascii="Book Antiqua" w:eastAsia="Calibri" w:hAnsi="Book Antiqua" w:cs="Calibri"/>
          <w:sz w:val="22"/>
          <w:szCs w:val="22"/>
          <w:lang w:eastAsia="en-US"/>
        </w:rPr>
      </w:pPr>
    </w:p>
    <w:p w:rsidR="008274EC" w:rsidRPr="008274EC" w:rsidRDefault="008274EC" w:rsidP="008274EC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8274EC" w:rsidRPr="008274EC" w:rsidRDefault="008274EC" w:rsidP="008274EC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  <w:t xml:space="preserve">                                                                                                               ………..........................................................</w:t>
      </w:r>
    </w:p>
    <w:p w:rsidR="008274EC" w:rsidRPr="008274EC" w:rsidRDefault="008274EC" w:rsidP="008274EC">
      <w:pPr>
        <w:widowControl w:val="0"/>
        <w:suppressAutoHyphens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 w:rsidRPr="008274EC">
        <w:rPr>
          <w:rFonts w:eastAsia="Lucida Sans Unicode"/>
          <w:kern w:val="1"/>
          <w:lang w:eastAsia="ar-SA"/>
        </w:rPr>
        <w:t xml:space="preserve">                                                                                  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(podpisy upełnomocnionych  przedstawicieli Wykonawc</w:t>
      </w:r>
      <w:r w:rsidRPr="008274EC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2F1C81" w:rsidRDefault="002F1C81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2F1C81" w:rsidRDefault="002F1C81" w:rsidP="00742A65">
      <w:pPr>
        <w:rPr>
          <w:rFonts w:ascii="Book Antiqua" w:hAnsi="Book Antiqua"/>
          <w:spacing w:val="-4"/>
          <w:u w:val="single"/>
        </w:rPr>
      </w:pPr>
      <w:r>
        <w:rPr>
          <w:rFonts w:ascii="Book Antiqua" w:hAnsi="Book Antiqua"/>
          <w:spacing w:val="-4"/>
          <w:u w:val="single"/>
        </w:rPr>
        <w:br w:type="page"/>
      </w:r>
    </w:p>
    <w:p w:rsidR="00EF3F53" w:rsidRDefault="00EF3F53" w:rsidP="00742A65">
      <w:pPr>
        <w:rPr>
          <w:rFonts w:ascii="Book Antiqua" w:hAnsi="Book Antiqua"/>
          <w:spacing w:val="-4"/>
          <w:u w:val="single"/>
        </w:rPr>
      </w:pPr>
    </w:p>
    <w:p w:rsidR="003D44AE" w:rsidRDefault="003B5CE5" w:rsidP="00EF3F53">
      <w:pPr>
        <w:jc w:val="center"/>
        <w:rPr>
          <w:rFonts w:ascii="Book Antiqua" w:hAnsi="Book Antiqua"/>
          <w:b/>
          <w:spacing w:val="-4"/>
          <w:sz w:val="28"/>
          <w:szCs w:val="20"/>
          <w:u w:val="single"/>
        </w:rPr>
      </w:pPr>
      <w:r>
        <w:rPr>
          <w:noProof/>
        </w:rPr>
        <w:drawing>
          <wp:inline distT="0" distB="0" distL="0" distR="0">
            <wp:extent cx="5019675" cy="838200"/>
            <wp:effectExtent l="19050" t="0" r="952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722A" w:rsidRDefault="0023722A" w:rsidP="00EF3F53">
      <w:pPr>
        <w:jc w:val="center"/>
        <w:rPr>
          <w:rFonts w:ascii="Book Antiqua" w:hAnsi="Book Antiqua"/>
          <w:b/>
          <w:spacing w:val="-4"/>
          <w:sz w:val="22"/>
          <w:szCs w:val="20"/>
        </w:rPr>
      </w:pPr>
    </w:p>
    <w:p w:rsidR="00EF3F53" w:rsidRPr="0023722A" w:rsidRDefault="0023722A" w:rsidP="00EF3F53">
      <w:pPr>
        <w:jc w:val="center"/>
        <w:rPr>
          <w:rFonts w:ascii="Book Antiqua" w:hAnsi="Book Antiqua"/>
          <w:b/>
          <w:spacing w:val="-4"/>
          <w:sz w:val="22"/>
          <w:szCs w:val="20"/>
        </w:rPr>
      </w:pPr>
      <w:r w:rsidRPr="0023722A">
        <w:rPr>
          <w:rFonts w:ascii="Book Antiqua" w:hAnsi="Book Antiqua"/>
          <w:b/>
          <w:spacing w:val="-4"/>
          <w:sz w:val="22"/>
          <w:szCs w:val="20"/>
        </w:rPr>
        <w:t>FORMULARZ CENOWY</w:t>
      </w:r>
    </w:p>
    <w:p w:rsidR="00C15D6A" w:rsidRDefault="00C15D6A" w:rsidP="00EF3F53">
      <w:pPr>
        <w:jc w:val="center"/>
        <w:rPr>
          <w:rFonts w:ascii="Book Antiqua" w:hAnsi="Book Antiqua"/>
          <w:spacing w:val="-4"/>
          <w:szCs w:val="20"/>
          <w:u w:val="single"/>
        </w:rPr>
      </w:pPr>
    </w:p>
    <w:p w:rsidR="00C15D6A" w:rsidRPr="0066284A" w:rsidRDefault="00C15D6A" w:rsidP="003734B2">
      <w:pPr>
        <w:rPr>
          <w:rFonts w:ascii="Book Antiqua" w:hAnsi="Book Antiqua"/>
          <w:spacing w:val="-4"/>
          <w:szCs w:val="20"/>
          <w:u w:val="single"/>
        </w:rPr>
      </w:pPr>
    </w:p>
    <w:p w:rsidR="00EF3F53" w:rsidRPr="009644DD" w:rsidRDefault="0066284A" w:rsidP="00EF3F53">
      <w:pPr>
        <w:rPr>
          <w:rFonts w:ascii="Book Antiqua" w:hAnsi="Book Antiqua"/>
          <w:spacing w:val="-4"/>
          <w:sz w:val="22"/>
          <w:szCs w:val="22"/>
          <w:u w:val="single"/>
        </w:rPr>
      </w:pPr>
      <w:r w:rsidRPr="0066284A">
        <w:rPr>
          <w:rFonts w:ascii="Book Antiqua" w:hAnsi="Book Antiqua"/>
          <w:spacing w:val="-4"/>
          <w:sz w:val="22"/>
          <w:szCs w:val="22"/>
          <w:u w:val="single"/>
        </w:rPr>
        <w:t>Część</w:t>
      </w:r>
      <w:r w:rsidR="00EF3F53" w:rsidRPr="009644DD">
        <w:rPr>
          <w:rFonts w:ascii="Book Antiqua" w:hAnsi="Book Antiqua"/>
          <w:spacing w:val="-4"/>
          <w:sz w:val="22"/>
          <w:szCs w:val="22"/>
          <w:u w:val="single"/>
        </w:rPr>
        <w:t xml:space="preserve"> </w:t>
      </w:r>
      <w:r>
        <w:rPr>
          <w:rFonts w:ascii="Book Antiqua" w:hAnsi="Book Antiqua"/>
          <w:spacing w:val="-4"/>
          <w:sz w:val="22"/>
          <w:szCs w:val="22"/>
          <w:u w:val="single"/>
        </w:rPr>
        <w:t xml:space="preserve"> </w:t>
      </w:r>
      <w:r w:rsidR="00EF3F53" w:rsidRPr="009644DD">
        <w:rPr>
          <w:rFonts w:ascii="Book Antiqua" w:hAnsi="Book Antiqua"/>
          <w:spacing w:val="-4"/>
          <w:sz w:val="22"/>
          <w:szCs w:val="22"/>
          <w:u w:val="single"/>
        </w:rPr>
        <w:t>1</w:t>
      </w:r>
    </w:p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</w:rPr>
      </w:pPr>
    </w:p>
    <w:tbl>
      <w:tblPr>
        <w:tblW w:w="11293" w:type="dxa"/>
        <w:tblInd w:w="-1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4"/>
        <w:gridCol w:w="3867"/>
        <w:gridCol w:w="583"/>
        <w:gridCol w:w="596"/>
        <w:gridCol w:w="1448"/>
        <w:gridCol w:w="1549"/>
        <w:gridCol w:w="867"/>
        <w:gridCol w:w="905"/>
        <w:gridCol w:w="904"/>
      </w:tblGrid>
      <w:tr w:rsidR="00EF3F53" w:rsidRPr="00EF3F53" w:rsidTr="005C42A3">
        <w:trPr>
          <w:trHeight w:val="270"/>
        </w:trPr>
        <w:tc>
          <w:tcPr>
            <w:tcW w:w="574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8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583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596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448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 i producent oferowanego produktu</w:t>
            </w:r>
          </w:p>
        </w:tc>
        <w:tc>
          <w:tcPr>
            <w:tcW w:w="1549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867" w:type="dxa"/>
          </w:tcPr>
          <w:p w:rsidR="00EF3F53" w:rsidRPr="00EF3F53" w:rsidRDefault="005A4A0C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905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904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5C42A3" w:rsidRPr="00EF3F53" w:rsidTr="005C42A3">
        <w:tc>
          <w:tcPr>
            <w:tcW w:w="574" w:type="dxa"/>
            <w:vAlign w:val="center"/>
          </w:tcPr>
          <w:p w:rsidR="005C42A3" w:rsidRPr="009644DD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1</w:t>
            </w:r>
          </w:p>
        </w:tc>
        <w:tc>
          <w:tcPr>
            <w:tcW w:w="3867" w:type="dxa"/>
          </w:tcPr>
          <w:p w:rsidR="005C42A3" w:rsidRPr="00090566" w:rsidRDefault="005C42A3" w:rsidP="00D444B4">
            <w:pPr>
              <w:jc w:val="both"/>
              <w:rPr>
                <w:rFonts w:ascii="Book Antiqua" w:hAnsi="Book Antiqua"/>
                <w:spacing w:val="-4"/>
                <w:sz w:val="18"/>
                <w:szCs w:val="20"/>
              </w:rPr>
            </w:pPr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Areometr Brand ogólnego zastosowania, działka co 0, 001 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gcm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(3), bez termometru, 160 mm długości, zakres 0, 760-0, 820 g/cm(3), nr kat. (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Merck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 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Millipore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) 966033  </w:t>
            </w:r>
            <w:r w:rsidR="00F32ABE" w:rsidRPr="00F32ABE">
              <w:rPr>
                <w:rFonts w:ascii="Book Antiqua" w:hAnsi="Book Antiqua"/>
                <w:spacing w:val="-4"/>
                <w:sz w:val="18"/>
                <w:szCs w:val="20"/>
              </w:rPr>
              <w:t>lub równoważny</w:t>
            </w:r>
          </w:p>
        </w:tc>
        <w:tc>
          <w:tcPr>
            <w:tcW w:w="583" w:type="dxa"/>
          </w:tcPr>
          <w:p w:rsidR="005C42A3" w:rsidRPr="001C7272" w:rsidRDefault="005C42A3" w:rsidP="00ED0570">
            <w:r w:rsidRPr="001C7272">
              <w:t xml:space="preserve">       Szt.</w:t>
            </w:r>
          </w:p>
        </w:tc>
        <w:tc>
          <w:tcPr>
            <w:tcW w:w="596" w:type="dxa"/>
            <w:vAlign w:val="center"/>
          </w:tcPr>
          <w:p w:rsidR="005C42A3" w:rsidRDefault="005C42A3" w:rsidP="005C42A3">
            <w:pPr>
              <w:jc w:val="center"/>
            </w:pPr>
            <w:r w:rsidRPr="001C7272">
              <w:t>1</w:t>
            </w:r>
          </w:p>
        </w:tc>
        <w:tc>
          <w:tcPr>
            <w:tcW w:w="1448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49" w:type="dxa"/>
            <w:vAlign w:val="center"/>
          </w:tcPr>
          <w:p w:rsidR="005C42A3" w:rsidRPr="009644DD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7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5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4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C42A3" w:rsidRPr="00EF3F53" w:rsidTr="005C42A3">
        <w:tc>
          <w:tcPr>
            <w:tcW w:w="574" w:type="dxa"/>
            <w:vAlign w:val="center"/>
          </w:tcPr>
          <w:p w:rsidR="005C42A3" w:rsidRPr="009644DD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2</w:t>
            </w:r>
          </w:p>
        </w:tc>
        <w:tc>
          <w:tcPr>
            <w:tcW w:w="3867" w:type="dxa"/>
          </w:tcPr>
          <w:p w:rsidR="005C42A3" w:rsidRPr="00090566" w:rsidRDefault="005C42A3" w:rsidP="00D444B4">
            <w:pPr>
              <w:rPr>
                <w:rFonts w:ascii="Book Antiqua" w:hAnsi="Book Antiqua"/>
                <w:spacing w:val="-4"/>
                <w:sz w:val="18"/>
                <w:szCs w:val="28"/>
              </w:rPr>
            </w:pPr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Areometr Brand ogólnego zastosowania, działka co 0, 001 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gcm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(3), bez termometr</w:t>
            </w:r>
            <w:r>
              <w:rPr>
                <w:rFonts w:ascii="Book Antiqua" w:hAnsi="Book Antiqua"/>
                <w:spacing w:val="-4"/>
                <w:sz w:val="18"/>
                <w:szCs w:val="20"/>
              </w:rPr>
              <w:t>u, 160 mm długości, zakres 0, 820-0, 88</w:t>
            </w:r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0 g/cm(3), nr kat. (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Merck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 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Millipore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)</w:t>
            </w:r>
            <w:r>
              <w:rPr>
                <w:rFonts w:ascii="Book Antiqua" w:hAnsi="Book Antiqua"/>
                <w:spacing w:val="-4"/>
                <w:sz w:val="18"/>
                <w:szCs w:val="20"/>
              </w:rPr>
              <w:t xml:space="preserve">  966034</w:t>
            </w:r>
            <w:r w:rsidR="00F32ABE">
              <w:t xml:space="preserve"> </w:t>
            </w:r>
            <w:r w:rsidR="00F32ABE" w:rsidRPr="00F32ABE">
              <w:rPr>
                <w:rFonts w:ascii="Book Antiqua" w:hAnsi="Book Antiqua"/>
                <w:spacing w:val="-4"/>
                <w:sz w:val="18"/>
                <w:szCs w:val="20"/>
              </w:rPr>
              <w:t>lub równoważny</w:t>
            </w:r>
          </w:p>
        </w:tc>
        <w:tc>
          <w:tcPr>
            <w:tcW w:w="583" w:type="dxa"/>
          </w:tcPr>
          <w:p w:rsidR="005C42A3" w:rsidRPr="001C7272" w:rsidRDefault="005C42A3" w:rsidP="00ED0570">
            <w:r w:rsidRPr="001C7272">
              <w:t xml:space="preserve">       Szt.</w:t>
            </w:r>
          </w:p>
        </w:tc>
        <w:tc>
          <w:tcPr>
            <w:tcW w:w="596" w:type="dxa"/>
            <w:vAlign w:val="center"/>
          </w:tcPr>
          <w:p w:rsidR="005C42A3" w:rsidRDefault="005C42A3" w:rsidP="005C42A3">
            <w:pPr>
              <w:jc w:val="center"/>
            </w:pPr>
            <w:r w:rsidRPr="001C7272">
              <w:t>1</w:t>
            </w:r>
          </w:p>
        </w:tc>
        <w:tc>
          <w:tcPr>
            <w:tcW w:w="1448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49" w:type="dxa"/>
            <w:vAlign w:val="center"/>
          </w:tcPr>
          <w:p w:rsidR="005C42A3" w:rsidRPr="009644DD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7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5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4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C42A3" w:rsidRPr="00EF3F53" w:rsidTr="005C42A3">
        <w:tc>
          <w:tcPr>
            <w:tcW w:w="574" w:type="dxa"/>
            <w:vAlign w:val="center"/>
          </w:tcPr>
          <w:p w:rsidR="005C42A3" w:rsidRPr="009644DD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3</w:t>
            </w:r>
          </w:p>
        </w:tc>
        <w:tc>
          <w:tcPr>
            <w:tcW w:w="3867" w:type="dxa"/>
          </w:tcPr>
          <w:p w:rsidR="005C42A3" w:rsidRPr="00090566" w:rsidRDefault="005C42A3" w:rsidP="00D444B4">
            <w:pPr>
              <w:rPr>
                <w:rFonts w:ascii="Book Antiqua" w:hAnsi="Book Antiqua"/>
                <w:spacing w:val="-4"/>
                <w:sz w:val="18"/>
                <w:szCs w:val="28"/>
              </w:rPr>
            </w:pPr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Areometr Brand ogólnego zastosowania, działka co 0, 001 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gcm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(3), bez termometru</w:t>
            </w:r>
            <w:r>
              <w:rPr>
                <w:rFonts w:ascii="Book Antiqua" w:hAnsi="Book Antiqua"/>
                <w:spacing w:val="-4"/>
                <w:sz w:val="18"/>
                <w:szCs w:val="20"/>
              </w:rPr>
              <w:t>, 160 mm długości, zakres 0, 880-0, 940</w:t>
            </w:r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 g/cm(3), nr kat. (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Merck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 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Millipore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)</w:t>
            </w:r>
            <w:r>
              <w:rPr>
                <w:rFonts w:ascii="Book Antiqua" w:hAnsi="Book Antiqua"/>
                <w:spacing w:val="-4"/>
                <w:sz w:val="18"/>
                <w:szCs w:val="20"/>
              </w:rPr>
              <w:t xml:space="preserve"> 966035</w:t>
            </w:r>
            <w:r w:rsidR="00F32ABE">
              <w:t xml:space="preserve"> </w:t>
            </w:r>
            <w:r w:rsidR="00F32ABE" w:rsidRPr="00F32ABE">
              <w:rPr>
                <w:rFonts w:ascii="Book Antiqua" w:hAnsi="Book Antiqua"/>
                <w:spacing w:val="-4"/>
                <w:sz w:val="18"/>
                <w:szCs w:val="20"/>
              </w:rPr>
              <w:t>lub równoważny</w:t>
            </w:r>
          </w:p>
        </w:tc>
        <w:tc>
          <w:tcPr>
            <w:tcW w:w="583" w:type="dxa"/>
          </w:tcPr>
          <w:p w:rsidR="005C42A3" w:rsidRPr="001C7272" w:rsidRDefault="005C42A3" w:rsidP="00ED0570">
            <w:r w:rsidRPr="001C7272">
              <w:t xml:space="preserve">       Szt.</w:t>
            </w:r>
          </w:p>
        </w:tc>
        <w:tc>
          <w:tcPr>
            <w:tcW w:w="596" w:type="dxa"/>
            <w:vAlign w:val="center"/>
          </w:tcPr>
          <w:p w:rsidR="005C42A3" w:rsidRDefault="005C42A3" w:rsidP="005C42A3">
            <w:pPr>
              <w:jc w:val="center"/>
            </w:pPr>
            <w:r w:rsidRPr="001C7272">
              <w:t>1</w:t>
            </w:r>
          </w:p>
        </w:tc>
        <w:tc>
          <w:tcPr>
            <w:tcW w:w="1448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49" w:type="dxa"/>
            <w:vAlign w:val="center"/>
          </w:tcPr>
          <w:p w:rsidR="005C42A3" w:rsidRPr="009644DD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7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5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4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C42A3" w:rsidRPr="00EF3F53" w:rsidTr="005C42A3">
        <w:tc>
          <w:tcPr>
            <w:tcW w:w="574" w:type="dxa"/>
            <w:vAlign w:val="center"/>
          </w:tcPr>
          <w:p w:rsidR="005C42A3" w:rsidRPr="009644DD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4</w:t>
            </w:r>
          </w:p>
        </w:tc>
        <w:tc>
          <w:tcPr>
            <w:tcW w:w="3867" w:type="dxa"/>
          </w:tcPr>
          <w:p w:rsidR="005C42A3" w:rsidRPr="00090566" w:rsidRDefault="005C42A3" w:rsidP="00D444B4">
            <w:pPr>
              <w:rPr>
                <w:rFonts w:ascii="Book Antiqua" w:hAnsi="Book Antiqua"/>
                <w:spacing w:val="-4"/>
                <w:sz w:val="18"/>
                <w:szCs w:val="20"/>
              </w:rPr>
            </w:pPr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Areometr Brand ogólnego zastosowania, działka co 0, 001 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gcm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(3), bez termometru, 160 m</w:t>
            </w:r>
            <w:r>
              <w:rPr>
                <w:rFonts w:ascii="Book Antiqua" w:hAnsi="Book Antiqua"/>
                <w:spacing w:val="-4"/>
                <w:sz w:val="18"/>
                <w:szCs w:val="20"/>
              </w:rPr>
              <w:t>m długości, zakres 0, 940-1,000</w:t>
            </w:r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 g/cm(3), nr kat. (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Merck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 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Millipore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)</w:t>
            </w:r>
            <w:r>
              <w:rPr>
                <w:rFonts w:ascii="Book Antiqua" w:hAnsi="Book Antiqua"/>
                <w:spacing w:val="-4"/>
                <w:sz w:val="18"/>
                <w:szCs w:val="20"/>
              </w:rPr>
              <w:t xml:space="preserve"> 966036</w:t>
            </w:r>
            <w:r w:rsidR="00F32ABE">
              <w:t xml:space="preserve"> </w:t>
            </w:r>
            <w:r w:rsidR="00F32ABE" w:rsidRPr="00F32ABE">
              <w:rPr>
                <w:rFonts w:ascii="Book Antiqua" w:hAnsi="Book Antiqua"/>
                <w:spacing w:val="-4"/>
                <w:sz w:val="18"/>
                <w:szCs w:val="20"/>
              </w:rPr>
              <w:t>lub równoważny</w:t>
            </w:r>
          </w:p>
        </w:tc>
        <w:tc>
          <w:tcPr>
            <w:tcW w:w="583" w:type="dxa"/>
          </w:tcPr>
          <w:p w:rsidR="005C42A3" w:rsidRPr="001C7272" w:rsidRDefault="005C42A3" w:rsidP="00ED0570">
            <w:r w:rsidRPr="001C7272">
              <w:t xml:space="preserve">       Szt.</w:t>
            </w:r>
          </w:p>
        </w:tc>
        <w:tc>
          <w:tcPr>
            <w:tcW w:w="596" w:type="dxa"/>
            <w:vAlign w:val="center"/>
          </w:tcPr>
          <w:p w:rsidR="005C42A3" w:rsidRDefault="005C42A3" w:rsidP="005C42A3">
            <w:pPr>
              <w:jc w:val="center"/>
            </w:pPr>
            <w:r w:rsidRPr="001C7272">
              <w:t>1</w:t>
            </w:r>
          </w:p>
        </w:tc>
        <w:tc>
          <w:tcPr>
            <w:tcW w:w="1448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49" w:type="dxa"/>
            <w:vAlign w:val="center"/>
          </w:tcPr>
          <w:p w:rsidR="005C42A3" w:rsidRPr="009644DD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7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5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4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C42A3" w:rsidRPr="00EF3F53" w:rsidTr="005C42A3">
        <w:tc>
          <w:tcPr>
            <w:tcW w:w="574" w:type="dxa"/>
            <w:vAlign w:val="center"/>
          </w:tcPr>
          <w:p w:rsidR="005C42A3" w:rsidRPr="009644DD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5</w:t>
            </w:r>
          </w:p>
        </w:tc>
        <w:tc>
          <w:tcPr>
            <w:tcW w:w="3867" w:type="dxa"/>
          </w:tcPr>
          <w:p w:rsidR="005C42A3" w:rsidRPr="00090566" w:rsidRDefault="005C42A3" w:rsidP="00D444B4">
            <w:pPr>
              <w:rPr>
                <w:rFonts w:ascii="Book Antiqua" w:hAnsi="Book Antiqua"/>
                <w:spacing w:val="-4"/>
                <w:sz w:val="18"/>
                <w:szCs w:val="20"/>
              </w:rPr>
            </w:pPr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Areometr Brand ogólnego zastosowania, działka co 0, 001 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gcm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(3), bez termometru, 160 mm długości, zakres </w:t>
            </w:r>
            <w:r>
              <w:rPr>
                <w:rFonts w:ascii="Book Antiqua" w:hAnsi="Book Antiqua"/>
                <w:spacing w:val="-4"/>
                <w:sz w:val="18"/>
                <w:szCs w:val="20"/>
              </w:rPr>
              <w:t>1,000-1,060</w:t>
            </w:r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 g/cm(3), nr kat. (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Merck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 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Millipore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)</w:t>
            </w:r>
            <w:r>
              <w:rPr>
                <w:rFonts w:ascii="Book Antiqua" w:hAnsi="Book Antiqua"/>
                <w:spacing w:val="-4"/>
                <w:sz w:val="18"/>
                <w:szCs w:val="20"/>
              </w:rPr>
              <w:t xml:space="preserve"> 966037</w:t>
            </w:r>
            <w:r w:rsidR="00F32ABE">
              <w:t xml:space="preserve"> </w:t>
            </w:r>
            <w:r w:rsidR="00F32ABE" w:rsidRPr="00F32ABE">
              <w:rPr>
                <w:rFonts w:ascii="Book Antiqua" w:hAnsi="Book Antiqua"/>
                <w:spacing w:val="-4"/>
                <w:sz w:val="18"/>
                <w:szCs w:val="20"/>
              </w:rPr>
              <w:t>lub równoważny</w:t>
            </w:r>
          </w:p>
        </w:tc>
        <w:tc>
          <w:tcPr>
            <w:tcW w:w="583" w:type="dxa"/>
          </w:tcPr>
          <w:p w:rsidR="005C42A3" w:rsidRPr="001C7272" w:rsidRDefault="005C42A3" w:rsidP="00ED0570">
            <w:r w:rsidRPr="001C7272">
              <w:t xml:space="preserve">       Szt.</w:t>
            </w:r>
          </w:p>
        </w:tc>
        <w:tc>
          <w:tcPr>
            <w:tcW w:w="596" w:type="dxa"/>
            <w:vAlign w:val="center"/>
          </w:tcPr>
          <w:p w:rsidR="005C42A3" w:rsidRDefault="005C42A3" w:rsidP="005C42A3">
            <w:pPr>
              <w:jc w:val="center"/>
            </w:pPr>
            <w:r w:rsidRPr="001C7272">
              <w:t>1</w:t>
            </w:r>
          </w:p>
        </w:tc>
        <w:tc>
          <w:tcPr>
            <w:tcW w:w="1448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49" w:type="dxa"/>
            <w:vAlign w:val="center"/>
          </w:tcPr>
          <w:p w:rsidR="005C42A3" w:rsidRPr="009644DD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7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5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4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C42A3" w:rsidRPr="00EF3F53" w:rsidTr="005C42A3">
        <w:tc>
          <w:tcPr>
            <w:tcW w:w="574" w:type="dxa"/>
            <w:vAlign w:val="center"/>
          </w:tcPr>
          <w:p w:rsidR="005C42A3" w:rsidRPr="009644DD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6</w:t>
            </w:r>
          </w:p>
        </w:tc>
        <w:tc>
          <w:tcPr>
            <w:tcW w:w="3867" w:type="dxa"/>
          </w:tcPr>
          <w:p w:rsidR="005C42A3" w:rsidRPr="00090566" w:rsidRDefault="005C42A3" w:rsidP="00D444B4">
            <w:pPr>
              <w:rPr>
                <w:rFonts w:ascii="Book Antiqua" w:hAnsi="Book Antiqua"/>
                <w:spacing w:val="-4"/>
                <w:sz w:val="18"/>
                <w:szCs w:val="20"/>
              </w:rPr>
            </w:pPr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Areometr Brand ogólnego zastosowania, działka co 0, 001 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gcm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(3), bez termometru, 160 mm długości, zakres </w:t>
            </w:r>
            <w:r>
              <w:rPr>
                <w:rFonts w:ascii="Book Antiqua" w:hAnsi="Book Antiqua"/>
                <w:spacing w:val="-4"/>
                <w:sz w:val="18"/>
                <w:szCs w:val="20"/>
              </w:rPr>
              <w:t>1,060-1,120</w:t>
            </w:r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 g/cm(3), nr kat. (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Merck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 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Millipore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)</w:t>
            </w:r>
            <w:r>
              <w:rPr>
                <w:rFonts w:ascii="Book Antiqua" w:hAnsi="Book Antiqua"/>
                <w:spacing w:val="-4"/>
                <w:sz w:val="18"/>
                <w:szCs w:val="20"/>
              </w:rPr>
              <w:t xml:space="preserve"> 966038</w:t>
            </w:r>
            <w:r w:rsidR="00F32ABE">
              <w:t xml:space="preserve"> </w:t>
            </w:r>
            <w:r w:rsidR="00F32ABE" w:rsidRPr="00F32ABE">
              <w:rPr>
                <w:rFonts w:ascii="Book Antiqua" w:hAnsi="Book Antiqua"/>
                <w:spacing w:val="-4"/>
                <w:sz w:val="18"/>
                <w:szCs w:val="20"/>
              </w:rPr>
              <w:t>lub równoważny</w:t>
            </w:r>
          </w:p>
        </w:tc>
        <w:tc>
          <w:tcPr>
            <w:tcW w:w="583" w:type="dxa"/>
          </w:tcPr>
          <w:p w:rsidR="005C42A3" w:rsidRPr="001C7272" w:rsidRDefault="005C42A3" w:rsidP="00ED0570">
            <w:r w:rsidRPr="001C7272">
              <w:t xml:space="preserve">       Szt.</w:t>
            </w:r>
          </w:p>
        </w:tc>
        <w:tc>
          <w:tcPr>
            <w:tcW w:w="596" w:type="dxa"/>
            <w:vAlign w:val="center"/>
          </w:tcPr>
          <w:p w:rsidR="005C42A3" w:rsidRDefault="005C42A3" w:rsidP="005C42A3">
            <w:pPr>
              <w:jc w:val="center"/>
            </w:pPr>
            <w:r w:rsidRPr="001C7272">
              <w:t>1</w:t>
            </w:r>
          </w:p>
        </w:tc>
        <w:tc>
          <w:tcPr>
            <w:tcW w:w="1448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49" w:type="dxa"/>
            <w:vAlign w:val="center"/>
          </w:tcPr>
          <w:p w:rsidR="005C42A3" w:rsidRPr="009644DD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7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5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4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C42A3" w:rsidRPr="00EF3F53" w:rsidTr="005C42A3">
        <w:tc>
          <w:tcPr>
            <w:tcW w:w="574" w:type="dxa"/>
            <w:vAlign w:val="center"/>
          </w:tcPr>
          <w:p w:rsidR="005C42A3" w:rsidRPr="009644DD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7</w:t>
            </w:r>
          </w:p>
        </w:tc>
        <w:tc>
          <w:tcPr>
            <w:tcW w:w="3867" w:type="dxa"/>
          </w:tcPr>
          <w:p w:rsidR="005C42A3" w:rsidRPr="00090566" w:rsidRDefault="005C42A3" w:rsidP="00D444B4">
            <w:pPr>
              <w:rPr>
                <w:rFonts w:ascii="Book Antiqua" w:hAnsi="Book Antiqua"/>
                <w:spacing w:val="-4"/>
                <w:sz w:val="18"/>
                <w:szCs w:val="20"/>
              </w:rPr>
            </w:pPr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Areometr Brand ogólnego zastosowania, działka co 0, 001 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gcm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(3), bez termometru, 160 mm długości, zakres </w:t>
            </w:r>
            <w:r>
              <w:rPr>
                <w:rFonts w:ascii="Book Antiqua" w:hAnsi="Book Antiqua"/>
                <w:spacing w:val="-4"/>
                <w:sz w:val="18"/>
                <w:szCs w:val="20"/>
              </w:rPr>
              <w:t>1,120-1,180</w:t>
            </w:r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 g/cm(3), nr kat. (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Merck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 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Millipore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)</w:t>
            </w:r>
            <w:r>
              <w:rPr>
                <w:rFonts w:ascii="Book Antiqua" w:hAnsi="Book Antiqua"/>
                <w:spacing w:val="-4"/>
                <w:sz w:val="18"/>
                <w:szCs w:val="20"/>
              </w:rPr>
              <w:t xml:space="preserve"> 966039</w:t>
            </w:r>
            <w:r w:rsidR="00F32ABE">
              <w:t xml:space="preserve"> </w:t>
            </w:r>
            <w:r w:rsidR="00F32ABE" w:rsidRPr="00F32ABE">
              <w:rPr>
                <w:rFonts w:ascii="Book Antiqua" w:hAnsi="Book Antiqua"/>
                <w:spacing w:val="-4"/>
                <w:sz w:val="18"/>
                <w:szCs w:val="20"/>
              </w:rPr>
              <w:t>lub równoważny</w:t>
            </w:r>
          </w:p>
        </w:tc>
        <w:tc>
          <w:tcPr>
            <w:tcW w:w="583" w:type="dxa"/>
          </w:tcPr>
          <w:p w:rsidR="005C42A3" w:rsidRPr="001C7272" w:rsidRDefault="005C42A3" w:rsidP="00ED0570">
            <w:r w:rsidRPr="001C7272">
              <w:t xml:space="preserve">       Szt.</w:t>
            </w:r>
          </w:p>
        </w:tc>
        <w:tc>
          <w:tcPr>
            <w:tcW w:w="596" w:type="dxa"/>
            <w:vAlign w:val="center"/>
          </w:tcPr>
          <w:p w:rsidR="005C42A3" w:rsidRDefault="005C42A3" w:rsidP="005C42A3">
            <w:pPr>
              <w:jc w:val="center"/>
            </w:pPr>
            <w:r w:rsidRPr="001C7272">
              <w:t>1</w:t>
            </w:r>
          </w:p>
        </w:tc>
        <w:tc>
          <w:tcPr>
            <w:tcW w:w="1448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49" w:type="dxa"/>
            <w:vAlign w:val="center"/>
          </w:tcPr>
          <w:p w:rsidR="005C42A3" w:rsidRPr="009644DD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7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5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4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C42A3" w:rsidRPr="00EF3F53" w:rsidTr="005C42A3">
        <w:tc>
          <w:tcPr>
            <w:tcW w:w="574" w:type="dxa"/>
            <w:vAlign w:val="center"/>
          </w:tcPr>
          <w:p w:rsidR="005C42A3" w:rsidRPr="009644DD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8</w:t>
            </w:r>
          </w:p>
        </w:tc>
        <w:tc>
          <w:tcPr>
            <w:tcW w:w="3867" w:type="dxa"/>
          </w:tcPr>
          <w:p w:rsidR="005C42A3" w:rsidRPr="00090566" w:rsidRDefault="005C42A3" w:rsidP="00D444B4">
            <w:pPr>
              <w:rPr>
                <w:rFonts w:ascii="Book Antiqua" w:hAnsi="Book Antiqua"/>
                <w:spacing w:val="-4"/>
                <w:sz w:val="18"/>
                <w:szCs w:val="20"/>
              </w:rPr>
            </w:pPr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Areometr Brand ogólnego zastosowania, działka co 0, 001 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gcm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(3), bez termometru, 160 mm długości, zakres </w:t>
            </w:r>
            <w:r>
              <w:rPr>
                <w:rFonts w:ascii="Book Antiqua" w:hAnsi="Book Antiqua"/>
                <w:spacing w:val="-4"/>
                <w:sz w:val="18"/>
                <w:szCs w:val="20"/>
              </w:rPr>
              <w:t>1,180-1,240</w:t>
            </w:r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 g/cm(3), nr kat. (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Merck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 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Millipore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)</w:t>
            </w:r>
            <w:r>
              <w:rPr>
                <w:rFonts w:ascii="Book Antiqua" w:hAnsi="Book Antiqua"/>
                <w:spacing w:val="-4"/>
                <w:sz w:val="18"/>
                <w:szCs w:val="20"/>
              </w:rPr>
              <w:t xml:space="preserve"> 966040</w:t>
            </w:r>
            <w:r w:rsidR="00F32ABE">
              <w:t xml:space="preserve"> </w:t>
            </w:r>
            <w:r w:rsidR="00F32ABE" w:rsidRPr="00F32ABE">
              <w:rPr>
                <w:rFonts w:ascii="Book Antiqua" w:hAnsi="Book Antiqua"/>
                <w:spacing w:val="-4"/>
                <w:sz w:val="18"/>
                <w:szCs w:val="20"/>
              </w:rPr>
              <w:t>lub równoważny</w:t>
            </w:r>
          </w:p>
        </w:tc>
        <w:tc>
          <w:tcPr>
            <w:tcW w:w="583" w:type="dxa"/>
          </w:tcPr>
          <w:p w:rsidR="005C42A3" w:rsidRPr="001C7272" w:rsidRDefault="005C42A3" w:rsidP="00ED0570">
            <w:r w:rsidRPr="001C7272">
              <w:t xml:space="preserve">       Szt.</w:t>
            </w:r>
          </w:p>
        </w:tc>
        <w:tc>
          <w:tcPr>
            <w:tcW w:w="596" w:type="dxa"/>
            <w:vAlign w:val="center"/>
          </w:tcPr>
          <w:p w:rsidR="005C42A3" w:rsidRDefault="005C42A3" w:rsidP="005C42A3">
            <w:pPr>
              <w:jc w:val="center"/>
            </w:pPr>
            <w:r w:rsidRPr="001C7272">
              <w:t>1</w:t>
            </w:r>
          </w:p>
        </w:tc>
        <w:tc>
          <w:tcPr>
            <w:tcW w:w="1448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49" w:type="dxa"/>
            <w:vAlign w:val="center"/>
          </w:tcPr>
          <w:p w:rsidR="005C42A3" w:rsidRPr="009644DD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7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5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4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C42A3" w:rsidRPr="00EF3F53" w:rsidTr="005C42A3">
        <w:tc>
          <w:tcPr>
            <w:tcW w:w="574" w:type="dxa"/>
            <w:vAlign w:val="center"/>
          </w:tcPr>
          <w:p w:rsidR="005C42A3" w:rsidRPr="009644DD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9</w:t>
            </w:r>
          </w:p>
        </w:tc>
        <w:tc>
          <w:tcPr>
            <w:tcW w:w="3867" w:type="dxa"/>
          </w:tcPr>
          <w:p w:rsidR="005C42A3" w:rsidRPr="00090566" w:rsidRDefault="005C42A3" w:rsidP="00D444B4">
            <w:pPr>
              <w:rPr>
                <w:rFonts w:ascii="Book Antiqua" w:hAnsi="Book Antiqua"/>
                <w:spacing w:val="-4"/>
                <w:sz w:val="18"/>
                <w:szCs w:val="20"/>
              </w:rPr>
            </w:pPr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Areometr Brand ogólnego zastosowania, działka co 0, 001 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gcm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(3), bez termometru, 160 mm długości, zakres </w:t>
            </w:r>
            <w:r>
              <w:rPr>
                <w:rFonts w:ascii="Book Antiqua" w:hAnsi="Book Antiqua"/>
                <w:spacing w:val="-4"/>
                <w:sz w:val="18"/>
                <w:szCs w:val="20"/>
              </w:rPr>
              <w:t>1,240-1,300</w:t>
            </w:r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 g/cm(3), nr kat. (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Merck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 xml:space="preserve"> </w:t>
            </w:r>
            <w:proofErr w:type="spellStart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Millipore</w:t>
            </w:r>
            <w:proofErr w:type="spellEnd"/>
            <w:r w:rsidRPr="00090566">
              <w:rPr>
                <w:rFonts w:ascii="Book Antiqua" w:hAnsi="Book Antiqua"/>
                <w:spacing w:val="-4"/>
                <w:sz w:val="18"/>
                <w:szCs w:val="20"/>
              </w:rPr>
              <w:t>)</w:t>
            </w:r>
            <w:r>
              <w:rPr>
                <w:rFonts w:ascii="Book Antiqua" w:hAnsi="Book Antiqua"/>
                <w:spacing w:val="-4"/>
                <w:sz w:val="18"/>
                <w:szCs w:val="20"/>
              </w:rPr>
              <w:t xml:space="preserve"> 966041</w:t>
            </w:r>
            <w:r w:rsidR="00F32ABE">
              <w:t xml:space="preserve"> </w:t>
            </w:r>
            <w:r w:rsidR="00F32ABE" w:rsidRPr="00F32ABE">
              <w:rPr>
                <w:rFonts w:ascii="Book Antiqua" w:hAnsi="Book Antiqua"/>
                <w:spacing w:val="-4"/>
                <w:sz w:val="18"/>
                <w:szCs w:val="20"/>
              </w:rPr>
              <w:t>lub równoważny</w:t>
            </w:r>
          </w:p>
        </w:tc>
        <w:tc>
          <w:tcPr>
            <w:tcW w:w="583" w:type="dxa"/>
          </w:tcPr>
          <w:p w:rsidR="005C42A3" w:rsidRPr="001C7272" w:rsidRDefault="005C42A3" w:rsidP="00ED0570">
            <w:r w:rsidRPr="001C7272">
              <w:t xml:space="preserve">       Szt.</w:t>
            </w:r>
          </w:p>
        </w:tc>
        <w:tc>
          <w:tcPr>
            <w:tcW w:w="596" w:type="dxa"/>
            <w:vAlign w:val="center"/>
          </w:tcPr>
          <w:p w:rsidR="005C42A3" w:rsidRDefault="005C42A3" w:rsidP="005C42A3">
            <w:pPr>
              <w:jc w:val="center"/>
            </w:pPr>
            <w:r w:rsidRPr="001C7272">
              <w:t>1</w:t>
            </w:r>
          </w:p>
        </w:tc>
        <w:tc>
          <w:tcPr>
            <w:tcW w:w="1448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49" w:type="dxa"/>
            <w:vAlign w:val="center"/>
          </w:tcPr>
          <w:p w:rsidR="005C42A3" w:rsidRPr="009644DD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7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5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4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C42A3" w:rsidRPr="00EF3F53" w:rsidTr="003631C6">
        <w:tc>
          <w:tcPr>
            <w:tcW w:w="10389" w:type="dxa"/>
            <w:gridSpan w:val="8"/>
            <w:vAlign w:val="center"/>
          </w:tcPr>
          <w:p w:rsidR="005C42A3" w:rsidRPr="00EF3F53" w:rsidRDefault="005C42A3" w:rsidP="005C42A3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904" w:type="dxa"/>
            <w:vAlign w:val="center"/>
          </w:tcPr>
          <w:p w:rsidR="005C42A3" w:rsidRPr="00EF3F53" w:rsidRDefault="005C42A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</w:rPr>
      </w:pPr>
    </w:p>
    <w:p w:rsidR="00A0483C" w:rsidRPr="00A0483C" w:rsidRDefault="00A0483C" w:rsidP="00A0483C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A0483C" w:rsidRDefault="00A0483C" w:rsidP="00A0483C">
      <w:pPr>
        <w:rPr>
          <w:rFonts w:ascii="Book Antiqua" w:hAnsi="Book Antiqua"/>
          <w:spacing w:val="-4"/>
          <w:sz w:val="20"/>
          <w:szCs w:val="20"/>
        </w:rPr>
      </w:pPr>
    </w:p>
    <w:p w:rsidR="00A0483C" w:rsidRPr="00A0483C" w:rsidRDefault="00A0483C" w:rsidP="00A0483C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 xml:space="preserve">Przywołanie nazwy produktu, nazwy producenta, numeru katalogowego jest doprecyzowaniem opisu przedmiotu zamówienia. Zgodnie z art.29 ust.3 PZP Zamawiający dopuszcza zaoferowanie towaru </w:t>
      </w:r>
      <w:r w:rsidRPr="00A0483C">
        <w:rPr>
          <w:rFonts w:ascii="Book Antiqua" w:hAnsi="Book Antiqua"/>
          <w:spacing w:val="-4"/>
          <w:sz w:val="20"/>
          <w:szCs w:val="20"/>
        </w:rPr>
        <w:lastRenderedPageBreak/>
        <w:t>równoważnego. Równoważny przedmiot zamówienia musi posiadać takie same lub wyższe parametry techniczne i parametry jakościowe jak towar wskazanego producenta.</w:t>
      </w:r>
    </w:p>
    <w:p w:rsidR="00A0483C" w:rsidRPr="00A0483C" w:rsidRDefault="00A0483C" w:rsidP="00A0483C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446DF5" w:rsidRPr="009644DD" w:rsidRDefault="00446DF5" w:rsidP="00EF3F53">
      <w:pPr>
        <w:rPr>
          <w:rFonts w:ascii="Book Antiqua" w:hAnsi="Book Antiqua"/>
          <w:spacing w:val="-4"/>
          <w:sz w:val="20"/>
          <w:szCs w:val="20"/>
        </w:rPr>
      </w:pPr>
    </w:p>
    <w:p w:rsidR="00EF3F53" w:rsidRDefault="0066284A" w:rsidP="003D44AE">
      <w:pPr>
        <w:ind w:left="-142" w:firstLine="142"/>
        <w:rPr>
          <w:rFonts w:ascii="Book Antiqua" w:hAnsi="Book Antiqua"/>
          <w:spacing w:val="-4"/>
          <w:sz w:val="22"/>
          <w:szCs w:val="22"/>
          <w:u w:val="single"/>
        </w:rPr>
      </w:pPr>
      <w:r w:rsidRPr="0066284A">
        <w:rPr>
          <w:rFonts w:ascii="Book Antiqua" w:hAnsi="Book Antiqua"/>
          <w:spacing w:val="-4"/>
          <w:sz w:val="22"/>
          <w:szCs w:val="22"/>
          <w:u w:val="single"/>
        </w:rPr>
        <w:t>Część</w:t>
      </w:r>
      <w:r>
        <w:rPr>
          <w:rFonts w:ascii="Book Antiqua" w:hAnsi="Book Antiqua"/>
          <w:spacing w:val="-4"/>
          <w:sz w:val="22"/>
          <w:szCs w:val="22"/>
          <w:u w:val="single"/>
        </w:rPr>
        <w:t xml:space="preserve"> </w:t>
      </w:r>
      <w:r w:rsidR="00EF3F53" w:rsidRPr="009644DD">
        <w:rPr>
          <w:rFonts w:ascii="Book Antiqua" w:hAnsi="Book Antiqua"/>
          <w:spacing w:val="-4"/>
          <w:sz w:val="22"/>
          <w:szCs w:val="22"/>
          <w:u w:val="single"/>
        </w:rPr>
        <w:t xml:space="preserve"> 2</w:t>
      </w:r>
    </w:p>
    <w:p w:rsidR="00C15D6A" w:rsidRPr="009644DD" w:rsidRDefault="00C15D6A" w:rsidP="00EF3F53">
      <w:pPr>
        <w:rPr>
          <w:rFonts w:ascii="Book Antiqua" w:hAnsi="Book Antiqua"/>
          <w:spacing w:val="-4"/>
          <w:sz w:val="22"/>
          <w:szCs w:val="22"/>
          <w:u w:val="single"/>
        </w:rPr>
      </w:pPr>
    </w:p>
    <w:tbl>
      <w:tblPr>
        <w:tblW w:w="11293" w:type="dxa"/>
        <w:tblInd w:w="-1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5"/>
        <w:gridCol w:w="3761"/>
        <w:gridCol w:w="567"/>
        <w:gridCol w:w="708"/>
        <w:gridCol w:w="1450"/>
        <w:gridCol w:w="1551"/>
        <w:gridCol w:w="869"/>
        <w:gridCol w:w="906"/>
        <w:gridCol w:w="906"/>
      </w:tblGrid>
      <w:tr w:rsidR="00EF3F53" w:rsidRPr="00EF3F53" w:rsidTr="005C42A3">
        <w:trPr>
          <w:trHeight w:val="270"/>
        </w:trPr>
        <w:tc>
          <w:tcPr>
            <w:tcW w:w="575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76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450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 i producent oferowanego produktu</w:t>
            </w:r>
          </w:p>
        </w:tc>
        <w:tc>
          <w:tcPr>
            <w:tcW w:w="155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869" w:type="dxa"/>
          </w:tcPr>
          <w:p w:rsidR="00EF3F53" w:rsidRPr="00EF3F53" w:rsidRDefault="00EF3F53" w:rsidP="005A4A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</w:t>
            </w:r>
            <w:r w:rsidR="005A4A0C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 x cena jedn.</w:t>
            </w: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EF3F53" w:rsidRPr="00EF3F53" w:rsidTr="005C42A3">
        <w:tc>
          <w:tcPr>
            <w:tcW w:w="575" w:type="dxa"/>
            <w:vAlign w:val="center"/>
          </w:tcPr>
          <w:p w:rsidR="00EF3F53" w:rsidRPr="009644DD" w:rsidRDefault="00EF3F53" w:rsidP="00841660">
            <w:pPr>
              <w:numPr>
                <w:ilvl w:val="0"/>
                <w:numId w:val="8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  <w:vAlign w:val="center"/>
          </w:tcPr>
          <w:p w:rsidR="00EF3F53" w:rsidRPr="009644DD" w:rsidRDefault="005C42A3" w:rsidP="00446DF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 xml:space="preserve">Bromek </w:t>
            </w:r>
            <w:proofErr w:type="spellStart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>etydyny</w:t>
            </w:r>
            <w:proofErr w:type="spellEnd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 xml:space="preserve">, 1% roztwór, </w:t>
            </w:r>
            <w:proofErr w:type="spellStart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>Merck</w:t>
            </w:r>
            <w:proofErr w:type="spellEnd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>Millipore</w:t>
            </w:r>
            <w:proofErr w:type="spellEnd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 xml:space="preserve"> nr kat. 1116080030, butelka szklana 30 ml</w:t>
            </w:r>
            <w:r w:rsidR="00F32ABE">
              <w:t xml:space="preserve"> </w:t>
            </w:r>
            <w:r w:rsidR="00F32ABE" w:rsidRPr="00F32ABE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708" w:type="dxa"/>
            <w:vAlign w:val="center"/>
          </w:tcPr>
          <w:p w:rsidR="00EF3F53" w:rsidRPr="009644DD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5C42A3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3D44AE" w:rsidRDefault="003D44AE" w:rsidP="003D44AE">
      <w:pPr>
        <w:jc w:val="both"/>
        <w:rPr>
          <w:rFonts w:ascii="Book Antiqua" w:hAnsi="Book Antiqua"/>
          <w:b/>
          <w:spacing w:val="-4"/>
          <w:sz w:val="20"/>
          <w:szCs w:val="20"/>
        </w:rPr>
      </w:pPr>
    </w:p>
    <w:p w:rsidR="00A0483C" w:rsidRPr="00A0483C" w:rsidRDefault="00A0483C" w:rsidP="00A0483C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A0483C" w:rsidRDefault="00A0483C" w:rsidP="00A0483C">
      <w:pPr>
        <w:rPr>
          <w:rFonts w:ascii="Book Antiqua" w:hAnsi="Book Antiqua"/>
          <w:spacing w:val="-4"/>
          <w:sz w:val="20"/>
          <w:szCs w:val="20"/>
        </w:rPr>
      </w:pPr>
    </w:p>
    <w:p w:rsidR="00A0483C" w:rsidRPr="00A0483C" w:rsidRDefault="00A0483C" w:rsidP="00A0483C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Przywołanie nazwy produktu, nazwy producenta, numeru katalogowego jest doprecyzowaniem opisu przedmiotu zamówienia. Zgodnie z art.29 ust.3 PZP Zamawiający dopuszcza zaoferowanie towaru równoważnego. Równoważny przedmiot zamówienia musi posiadać takie same lub wyższe parametry techniczne i parametry jakościowe jak towar wskazanego producenta.</w:t>
      </w:r>
    </w:p>
    <w:p w:rsidR="00A0483C" w:rsidRPr="00A0483C" w:rsidRDefault="00A0483C" w:rsidP="00A0483C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  <w:u w:val="single"/>
        </w:rPr>
      </w:pPr>
    </w:p>
    <w:p w:rsidR="00EF3F53" w:rsidRPr="0066284A" w:rsidRDefault="0066284A" w:rsidP="00EF3F53">
      <w:pPr>
        <w:rPr>
          <w:rFonts w:ascii="Book Antiqua" w:hAnsi="Book Antiqua"/>
          <w:spacing w:val="-4"/>
          <w:sz w:val="22"/>
          <w:szCs w:val="22"/>
          <w:u w:val="single"/>
        </w:rPr>
      </w:pPr>
      <w:r w:rsidRPr="0066284A">
        <w:rPr>
          <w:rFonts w:ascii="Book Antiqua" w:hAnsi="Book Antiqua"/>
          <w:spacing w:val="-4"/>
          <w:sz w:val="22"/>
          <w:szCs w:val="22"/>
          <w:u w:val="single"/>
        </w:rPr>
        <w:t>Część</w:t>
      </w:r>
      <w:r>
        <w:rPr>
          <w:rFonts w:ascii="Book Antiqua" w:hAnsi="Book Antiqua"/>
          <w:spacing w:val="-4"/>
          <w:sz w:val="22"/>
          <w:szCs w:val="22"/>
          <w:u w:val="single"/>
        </w:rPr>
        <w:t xml:space="preserve"> </w:t>
      </w:r>
      <w:r w:rsidR="00EF3F53" w:rsidRPr="009644DD">
        <w:rPr>
          <w:rFonts w:ascii="Book Antiqua" w:hAnsi="Book Antiqua"/>
          <w:spacing w:val="-4"/>
          <w:sz w:val="22"/>
          <w:szCs w:val="22"/>
          <w:u w:val="single"/>
        </w:rPr>
        <w:t xml:space="preserve"> 3</w:t>
      </w:r>
    </w:p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  <w:u w:val="single"/>
        </w:rPr>
      </w:pPr>
    </w:p>
    <w:tbl>
      <w:tblPr>
        <w:tblW w:w="11293" w:type="dxa"/>
        <w:tblInd w:w="-1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5"/>
        <w:gridCol w:w="3761"/>
        <w:gridCol w:w="567"/>
        <w:gridCol w:w="708"/>
        <w:gridCol w:w="1450"/>
        <w:gridCol w:w="1551"/>
        <w:gridCol w:w="869"/>
        <w:gridCol w:w="906"/>
        <w:gridCol w:w="906"/>
      </w:tblGrid>
      <w:tr w:rsidR="00EF3F53" w:rsidRPr="00EF3F53" w:rsidTr="00DA388D">
        <w:trPr>
          <w:trHeight w:val="270"/>
        </w:trPr>
        <w:tc>
          <w:tcPr>
            <w:tcW w:w="575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76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450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 i producent oferowanego produktu</w:t>
            </w:r>
          </w:p>
        </w:tc>
        <w:tc>
          <w:tcPr>
            <w:tcW w:w="155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869" w:type="dxa"/>
          </w:tcPr>
          <w:p w:rsidR="00EF3F53" w:rsidRPr="00EF3F53" w:rsidRDefault="005A4A0C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EF3F53" w:rsidRPr="00EF3F53" w:rsidTr="005C42A3">
        <w:tc>
          <w:tcPr>
            <w:tcW w:w="575" w:type="dxa"/>
            <w:vAlign w:val="center"/>
          </w:tcPr>
          <w:p w:rsidR="00EF3F53" w:rsidRPr="009644DD" w:rsidRDefault="00EF3F53" w:rsidP="00841660">
            <w:pPr>
              <w:numPr>
                <w:ilvl w:val="0"/>
                <w:numId w:val="9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EF3F53" w:rsidRPr="009644DD" w:rsidRDefault="005C42A3" w:rsidP="00DA388D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 xml:space="preserve">API </w:t>
            </w:r>
            <w:proofErr w:type="spellStart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>Coryne</w:t>
            </w:r>
            <w:proofErr w:type="spellEnd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 xml:space="preserve"> nr kat. 20 900 (12 pasków + podłoża + standard </w:t>
            </w:r>
            <w:proofErr w:type="spellStart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>McFarland’a</w:t>
            </w:r>
            <w:proofErr w:type="spellEnd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 xml:space="preserve">), </w:t>
            </w:r>
            <w:proofErr w:type="spellStart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>bioMérieux</w:t>
            </w:r>
            <w:proofErr w:type="spellEnd"/>
            <w:r w:rsidR="00F32ABE">
              <w:t xml:space="preserve"> </w:t>
            </w:r>
            <w:r w:rsidR="00F32ABE" w:rsidRPr="00F32ABE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5C42A3" w:rsidP="005C42A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708" w:type="dxa"/>
            <w:vAlign w:val="center"/>
          </w:tcPr>
          <w:p w:rsidR="00EF3F53" w:rsidRPr="009644DD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5C42A3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C42A3" w:rsidRPr="00EF3F53" w:rsidTr="005C42A3">
        <w:tc>
          <w:tcPr>
            <w:tcW w:w="575" w:type="dxa"/>
            <w:vAlign w:val="center"/>
          </w:tcPr>
          <w:p w:rsidR="005C42A3" w:rsidRPr="005C42A3" w:rsidRDefault="005C42A3" w:rsidP="00841660">
            <w:pPr>
              <w:numPr>
                <w:ilvl w:val="0"/>
                <w:numId w:val="9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761" w:type="dxa"/>
          </w:tcPr>
          <w:p w:rsidR="005C42A3" w:rsidRPr="009644DD" w:rsidRDefault="005C42A3" w:rsidP="00DA388D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 xml:space="preserve">API NIT 1 &amp; NIT 2 nr kat. 70442 (zestaw 2+2: 2 x ampułka 5ml NIT 1; 2 x ampułka 5ml NIT 2) </w:t>
            </w:r>
            <w:proofErr w:type="spellStart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>bioMérieux</w:t>
            </w:r>
            <w:proofErr w:type="spellEnd"/>
            <w:r w:rsidR="00F32ABE">
              <w:t xml:space="preserve"> </w:t>
            </w:r>
            <w:r w:rsidR="00F32ABE" w:rsidRPr="00F32ABE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5C42A3" w:rsidRDefault="005C42A3" w:rsidP="005C42A3">
            <w:pPr>
              <w:jc w:val="center"/>
            </w:pPr>
            <w:r w:rsidRPr="00A26ED5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708" w:type="dxa"/>
            <w:vAlign w:val="center"/>
          </w:tcPr>
          <w:p w:rsidR="005C42A3" w:rsidRPr="009644DD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450" w:type="dxa"/>
            <w:vAlign w:val="center"/>
          </w:tcPr>
          <w:p w:rsidR="005C42A3" w:rsidRPr="009644DD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5C42A3" w:rsidRPr="005C42A3" w:rsidRDefault="005C42A3" w:rsidP="000F1F0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69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C42A3" w:rsidRPr="00EF3F53" w:rsidTr="005C42A3">
        <w:tc>
          <w:tcPr>
            <w:tcW w:w="575" w:type="dxa"/>
            <w:vAlign w:val="center"/>
          </w:tcPr>
          <w:p w:rsidR="005C42A3" w:rsidRPr="005C42A3" w:rsidRDefault="005C42A3" w:rsidP="00841660">
            <w:pPr>
              <w:numPr>
                <w:ilvl w:val="0"/>
                <w:numId w:val="9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761" w:type="dxa"/>
          </w:tcPr>
          <w:p w:rsidR="005C42A3" w:rsidRPr="009644DD" w:rsidRDefault="005C42A3" w:rsidP="00DA388D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 xml:space="preserve">API ZYM A nr kat. 70494 (2 x ampułka 8ml) </w:t>
            </w:r>
            <w:proofErr w:type="spellStart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>bioMérieux</w:t>
            </w:r>
            <w:proofErr w:type="spellEnd"/>
            <w:r w:rsidR="00F32ABE">
              <w:t xml:space="preserve"> </w:t>
            </w:r>
            <w:r w:rsidR="00F32ABE" w:rsidRPr="00F32ABE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5C42A3" w:rsidRDefault="005C42A3" w:rsidP="005C42A3">
            <w:pPr>
              <w:jc w:val="center"/>
            </w:pPr>
            <w:r w:rsidRPr="00A26ED5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708" w:type="dxa"/>
            <w:vAlign w:val="center"/>
          </w:tcPr>
          <w:p w:rsidR="005C42A3" w:rsidRPr="009644DD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450" w:type="dxa"/>
            <w:vAlign w:val="center"/>
          </w:tcPr>
          <w:p w:rsidR="005C42A3" w:rsidRPr="009644DD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5C42A3" w:rsidRPr="005C42A3" w:rsidRDefault="005C42A3" w:rsidP="000F1F0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69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C42A3" w:rsidRPr="00EF3F53" w:rsidTr="005C42A3">
        <w:tc>
          <w:tcPr>
            <w:tcW w:w="575" w:type="dxa"/>
            <w:vAlign w:val="center"/>
          </w:tcPr>
          <w:p w:rsidR="005C42A3" w:rsidRPr="005C42A3" w:rsidRDefault="005C42A3" w:rsidP="00841660">
            <w:pPr>
              <w:numPr>
                <w:ilvl w:val="0"/>
                <w:numId w:val="9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761" w:type="dxa"/>
          </w:tcPr>
          <w:p w:rsidR="005C42A3" w:rsidRPr="009644DD" w:rsidRDefault="005C42A3" w:rsidP="00DA388D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 xml:space="preserve">API ZYM B nr kat. 70493 (2 x ampułka 8ml) </w:t>
            </w:r>
            <w:proofErr w:type="spellStart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>bioMérieux</w:t>
            </w:r>
            <w:proofErr w:type="spellEnd"/>
            <w:r w:rsidR="00F32ABE">
              <w:t xml:space="preserve"> </w:t>
            </w:r>
            <w:r w:rsidR="00F32ABE" w:rsidRPr="00F32ABE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5C42A3" w:rsidRDefault="005C42A3" w:rsidP="005C42A3">
            <w:pPr>
              <w:jc w:val="center"/>
            </w:pPr>
            <w:r w:rsidRPr="00A26ED5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708" w:type="dxa"/>
            <w:vAlign w:val="center"/>
          </w:tcPr>
          <w:p w:rsidR="005C42A3" w:rsidRPr="009644DD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450" w:type="dxa"/>
            <w:vAlign w:val="center"/>
          </w:tcPr>
          <w:p w:rsidR="005C42A3" w:rsidRPr="009644DD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5C42A3" w:rsidRPr="005C42A3" w:rsidRDefault="005C42A3" w:rsidP="000F1F0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69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C42A3" w:rsidRPr="00EF3F53" w:rsidTr="005C42A3">
        <w:tc>
          <w:tcPr>
            <w:tcW w:w="575" w:type="dxa"/>
            <w:vAlign w:val="center"/>
          </w:tcPr>
          <w:p w:rsidR="005C42A3" w:rsidRPr="005C42A3" w:rsidRDefault="005C42A3" w:rsidP="00841660">
            <w:pPr>
              <w:numPr>
                <w:ilvl w:val="0"/>
                <w:numId w:val="9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761" w:type="dxa"/>
          </w:tcPr>
          <w:p w:rsidR="005C42A3" w:rsidRPr="009644DD" w:rsidRDefault="005C42A3" w:rsidP="00DA388D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 xml:space="preserve">API PYZ nr kat. 70492 (2 x ampułka 5ml) </w:t>
            </w:r>
            <w:proofErr w:type="spellStart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>bioMérieux</w:t>
            </w:r>
            <w:proofErr w:type="spellEnd"/>
            <w:r w:rsidR="00F32ABE">
              <w:t xml:space="preserve"> </w:t>
            </w:r>
            <w:r w:rsidR="00F32ABE" w:rsidRPr="00F32ABE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5C42A3" w:rsidRDefault="005C42A3" w:rsidP="005C42A3">
            <w:pPr>
              <w:jc w:val="center"/>
            </w:pPr>
            <w:r w:rsidRPr="00A26ED5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708" w:type="dxa"/>
            <w:vAlign w:val="center"/>
          </w:tcPr>
          <w:p w:rsidR="005C42A3" w:rsidRPr="009644DD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450" w:type="dxa"/>
            <w:vAlign w:val="center"/>
          </w:tcPr>
          <w:p w:rsidR="005C42A3" w:rsidRPr="009644DD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5C42A3" w:rsidRPr="005C42A3" w:rsidRDefault="005C42A3" w:rsidP="000F1F0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69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C42A3" w:rsidRPr="00EF3F53" w:rsidTr="005C42A3">
        <w:tc>
          <w:tcPr>
            <w:tcW w:w="575" w:type="dxa"/>
            <w:vAlign w:val="center"/>
          </w:tcPr>
          <w:p w:rsidR="005C42A3" w:rsidRPr="005C42A3" w:rsidRDefault="005C42A3" w:rsidP="00841660">
            <w:pPr>
              <w:numPr>
                <w:ilvl w:val="0"/>
                <w:numId w:val="9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761" w:type="dxa"/>
          </w:tcPr>
          <w:p w:rsidR="005C42A3" w:rsidRPr="009644DD" w:rsidRDefault="005C42A3" w:rsidP="00DA388D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 xml:space="preserve">Olejek mineralny nr kat. 70100 (butelka 125 ml) </w:t>
            </w:r>
            <w:proofErr w:type="spellStart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>bioMérieux</w:t>
            </w:r>
            <w:proofErr w:type="spellEnd"/>
            <w:r w:rsidR="00F32ABE">
              <w:t xml:space="preserve"> </w:t>
            </w:r>
            <w:r w:rsidR="00F32ABE" w:rsidRPr="00F32ABE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5C42A3" w:rsidRDefault="005C42A3" w:rsidP="005C42A3">
            <w:pPr>
              <w:jc w:val="center"/>
            </w:pPr>
            <w:r w:rsidRPr="00A26ED5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708" w:type="dxa"/>
            <w:vAlign w:val="center"/>
          </w:tcPr>
          <w:p w:rsidR="005C42A3" w:rsidRPr="009644DD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450" w:type="dxa"/>
            <w:vAlign w:val="center"/>
          </w:tcPr>
          <w:p w:rsidR="005C42A3" w:rsidRPr="009644DD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5C42A3" w:rsidRPr="005C42A3" w:rsidRDefault="005C42A3" w:rsidP="000F1F0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69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A4A0C" w:rsidRPr="00EF3F53" w:rsidTr="00DA6A3B">
        <w:tc>
          <w:tcPr>
            <w:tcW w:w="10387" w:type="dxa"/>
            <w:gridSpan w:val="8"/>
            <w:vAlign w:val="center"/>
          </w:tcPr>
          <w:p w:rsidR="005A4A0C" w:rsidRPr="00EF3F53" w:rsidRDefault="005A4A0C" w:rsidP="005A4A0C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906" w:type="dxa"/>
          </w:tcPr>
          <w:p w:rsidR="005A4A0C" w:rsidRPr="00EF3F53" w:rsidRDefault="005A4A0C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3D44AE" w:rsidRDefault="003D44AE" w:rsidP="003D44AE">
      <w:pPr>
        <w:jc w:val="both"/>
        <w:rPr>
          <w:rFonts w:ascii="Book Antiqua" w:hAnsi="Book Antiqua"/>
          <w:b/>
          <w:spacing w:val="-4"/>
          <w:sz w:val="20"/>
          <w:szCs w:val="20"/>
        </w:rPr>
      </w:pPr>
    </w:p>
    <w:p w:rsidR="00A0483C" w:rsidRPr="00A0483C" w:rsidRDefault="00A0483C" w:rsidP="00A0483C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A0483C" w:rsidRPr="00A0483C" w:rsidRDefault="00A0483C" w:rsidP="00A0483C">
      <w:pPr>
        <w:rPr>
          <w:rFonts w:ascii="Book Antiqua" w:hAnsi="Book Antiqua"/>
          <w:b/>
          <w:spacing w:val="-4"/>
          <w:sz w:val="20"/>
          <w:szCs w:val="20"/>
        </w:rPr>
      </w:pPr>
    </w:p>
    <w:p w:rsidR="00EF3F53" w:rsidRDefault="00A0483C" w:rsidP="00A0483C">
      <w:pPr>
        <w:rPr>
          <w:rFonts w:ascii="Book Antiqua" w:hAnsi="Book Antiqua"/>
          <w:spacing w:val="-4"/>
          <w:sz w:val="20"/>
          <w:szCs w:val="20"/>
        </w:rPr>
      </w:pPr>
      <w:r>
        <w:rPr>
          <w:rFonts w:ascii="Book Antiqua" w:hAnsi="Book Antiqua"/>
          <w:spacing w:val="-4"/>
          <w:sz w:val="20"/>
          <w:szCs w:val="20"/>
        </w:rPr>
        <w:t>P</w:t>
      </w:r>
      <w:r w:rsidRPr="00A0483C">
        <w:rPr>
          <w:rFonts w:ascii="Book Antiqua" w:hAnsi="Book Antiqua"/>
          <w:spacing w:val="-4"/>
          <w:sz w:val="20"/>
          <w:szCs w:val="20"/>
        </w:rPr>
        <w:t xml:space="preserve">rzywołanie nazwy produktu, nazwy producenta, numeru katalogowego jest doprecyzowaniem opisu przedmiotu zamówienia. W celu zachowania niezbędnej ciągłości i jednorodności badań, bezwzględnego utrzymania powtarzalności analiz oraz niedopuszczenia do utraty uzyskanych uprzednio wyników, Zamawiający jest zobowiązany do zapewnienia dostaw produktu gwarantującego przeprowadzenie badań zgodnie z powyższymi kryteriami. Wskazanie przez zamawiającego producenta i numeru </w:t>
      </w:r>
      <w:r w:rsidRPr="00A0483C">
        <w:rPr>
          <w:rFonts w:ascii="Book Antiqua" w:hAnsi="Book Antiqua"/>
          <w:spacing w:val="-4"/>
          <w:sz w:val="20"/>
          <w:szCs w:val="20"/>
        </w:rPr>
        <w:lastRenderedPageBreak/>
        <w:t xml:space="preserve">katalogowego zamawianego przedmiotu związane jest również z kalibracją aparatury badawczej, służącej do pomiarów. Przy zastosowaniu innego niż wskazany konieczna jest ponowna kalibracja wielu systemów oraz zmiany w procedurze badawczej, co pociąga za sobą niepewność uzyskiwanych wyników przeprowadzonych analiz. Zgodnie z art. 29 ust.3 PZP Zamawiający dopuszcza zaoferowanie towaru równoważnego. Równoważny przedmiot zamówienia musi posiadać takie same lub lepsze parametry techniczne i jakościowe jak towar wskazanego producenta. W przypadku zaoferowania przez Wykonawcę asortymentu o parametrach i właściwościach równoważnych, Wykonawca zobowiązany jest do wykazania poprzez dostarczenie próbki w celu przeprowadzenia testów potwierdzających, że: oferowany przez niego asortyment spełnia określone przez Zamawiającego wymagania, a w szczególności, że asortyment ten jest tożsamy pod względem opisanych przez Zamawiającego parametrów, oferowany przez niego asortyment spełnia wymagania pozwalając na kontynuację badań naukowych prowadzonych przez Zamawiającego, bez wykonywania dodatkowych czynności (procedur), w tym np. </w:t>
      </w:r>
      <w:proofErr w:type="spellStart"/>
      <w:r w:rsidRPr="00A0483C">
        <w:rPr>
          <w:rFonts w:ascii="Book Antiqua" w:hAnsi="Book Antiqua"/>
          <w:spacing w:val="-4"/>
          <w:sz w:val="20"/>
          <w:szCs w:val="20"/>
        </w:rPr>
        <w:t>rekalibracji</w:t>
      </w:r>
      <w:proofErr w:type="spellEnd"/>
      <w:r w:rsidRPr="00A0483C">
        <w:rPr>
          <w:rFonts w:ascii="Book Antiqua" w:hAnsi="Book Antiqua"/>
          <w:spacing w:val="-4"/>
          <w:sz w:val="20"/>
          <w:szCs w:val="20"/>
        </w:rPr>
        <w:t xml:space="preserve"> wykorzystywanych do badań aparatów i urządzeń, użycie zaoferowanego asortymentu o właściwościach równoważnych nie wiąże się z koniecznością nabycia dodatkowego asortymentu i materiałów zużywalnych.</w:t>
      </w:r>
    </w:p>
    <w:p w:rsidR="00A0483C" w:rsidRPr="00A0483C" w:rsidRDefault="00A0483C" w:rsidP="00A0483C">
      <w:pPr>
        <w:rPr>
          <w:rFonts w:ascii="Book Antiqua" w:hAnsi="Book Antiqua"/>
          <w:spacing w:val="-4"/>
          <w:sz w:val="20"/>
          <w:szCs w:val="20"/>
          <w:u w:val="single"/>
        </w:rPr>
      </w:pPr>
    </w:p>
    <w:p w:rsidR="00EF3F53" w:rsidRPr="009644DD" w:rsidRDefault="0066284A" w:rsidP="00EF3F53">
      <w:pPr>
        <w:rPr>
          <w:rFonts w:ascii="Book Antiqua" w:hAnsi="Book Antiqua"/>
          <w:spacing w:val="-4"/>
          <w:sz w:val="22"/>
          <w:szCs w:val="22"/>
          <w:u w:val="single"/>
        </w:rPr>
      </w:pPr>
      <w:r w:rsidRPr="0066284A">
        <w:rPr>
          <w:rFonts w:ascii="Book Antiqua" w:hAnsi="Book Antiqua"/>
          <w:spacing w:val="-4"/>
          <w:sz w:val="22"/>
          <w:szCs w:val="22"/>
          <w:u w:val="single"/>
        </w:rPr>
        <w:t>Część</w:t>
      </w:r>
      <w:r>
        <w:rPr>
          <w:rFonts w:ascii="Book Antiqua" w:hAnsi="Book Antiqua"/>
          <w:spacing w:val="-4"/>
          <w:sz w:val="22"/>
          <w:szCs w:val="22"/>
          <w:u w:val="single"/>
        </w:rPr>
        <w:t xml:space="preserve"> </w:t>
      </w:r>
      <w:r w:rsidR="00EF3F53" w:rsidRPr="009644DD">
        <w:rPr>
          <w:rFonts w:ascii="Book Antiqua" w:hAnsi="Book Antiqua"/>
          <w:spacing w:val="-4"/>
          <w:sz w:val="22"/>
          <w:szCs w:val="22"/>
          <w:u w:val="single"/>
        </w:rPr>
        <w:t xml:space="preserve"> 4</w:t>
      </w:r>
    </w:p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  <w:u w:val="single"/>
        </w:rPr>
      </w:pPr>
    </w:p>
    <w:tbl>
      <w:tblPr>
        <w:tblW w:w="11293" w:type="dxa"/>
        <w:tblInd w:w="-1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5"/>
        <w:gridCol w:w="3761"/>
        <w:gridCol w:w="567"/>
        <w:gridCol w:w="708"/>
        <w:gridCol w:w="1450"/>
        <w:gridCol w:w="1551"/>
        <w:gridCol w:w="869"/>
        <w:gridCol w:w="906"/>
        <w:gridCol w:w="906"/>
      </w:tblGrid>
      <w:tr w:rsidR="00EF3F53" w:rsidRPr="00EF3F53" w:rsidTr="00DA388D">
        <w:trPr>
          <w:trHeight w:val="270"/>
        </w:trPr>
        <w:tc>
          <w:tcPr>
            <w:tcW w:w="575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76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450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 i producent oferowanego produktu</w:t>
            </w:r>
          </w:p>
        </w:tc>
        <w:tc>
          <w:tcPr>
            <w:tcW w:w="155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869" w:type="dxa"/>
          </w:tcPr>
          <w:p w:rsidR="00EF3F53" w:rsidRPr="00EF3F53" w:rsidRDefault="005A4A0C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EF3F53" w:rsidRPr="00EF3F53" w:rsidTr="00DA388D">
        <w:tc>
          <w:tcPr>
            <w:tcW w:w="575" w:type="dxa"/>
            <w:vAlign w:val="center"/>
          </w:tcPr>
          <w:p w:rsidR="00EF3F53" w:rsidRPr="009644DD" w:rsidRDefault="00EF3F53" w:rsidP="00841660">
            <w:pPr>
              <w:numPr>
                <w:ilvl w:val="0"/>
                <w:numId w:val="10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EF3F53" w:rsidRPr="005C42A3" w:rsidRDefault="005C42A3" w:rsidP="00DA388D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proofErr w:type="spellStart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>Agaroza</w:t>
            </w:r>
            <w:proofErr w:type="spellEnd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 xml:space="preserve"> wysokorozdzielcza, Maximus Polskie </w:t>
            </w:r>
            <w:proofErr w:type="spellStart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>Agarozy</w:t>
            </w:r>
            <w:proofErr w:type="spellEnd"/>
            <w:r w:rsidRPr="005C42A3">
              <w:rPr>
                <w:rFonts w:ascii="Book Antiqua" w:hAnsi="Book Antiqua"/>
                <w:spacing w:val="-4"/>
                <w:sz w:val="20"/>
                <w:szCs w:val="20"/>
              </w:rPr>
              <w:t xml:space="preserve"> AW100, 100g/op., nr kat AW100</w:t>
            </w:r>
            <w:r w:rsidR="00F32ABE">
              <w:t xml:space="preserve"> </w:t>
            </w:r>
            <w:r w:rsidR="00F32ABE" w:rsidRPr="00F32ABE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3D44AE" w:rsidRDefault="003D44AE" w:rsidP="003D44AE">
      <w:pPr>
        <w:jc w:val="both"/>
        <w:rPr>
          <w:rFonts w:ascii="Book Antiqua" w:hAnsi="Book Antiqua"/>
          <w:b/>
          <w:spacing w:val="-4"/>
          <w:sz w:val="20"/>
          <w:szCs w:val="20"/>
        </w:rPr>
      </w:pPr>
    </w:p>
    <w:p w:rsidR="00A0483C" w:rsidRPr="00A0483C" w:rsidRDefault="00A0483C" w:rsidP="00A0483C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A0483C" w:rsidRDefault="00A0483C" w:rsidP="00A0483C">
      <w:pPr>
        <w:rPr>
          <w:rFonts w:ascii="Book Antiqua" w:hAnsi="Book Antiqua"/>
          <w:spacing w:val="-4"/>
          <w:sz w:val="20"/>
          <w:szCs w:val="20"/>
        </w:rPr>
      </w:pPr>
    </w:p>
    <w:p w:rsidR="00A0483C" w:rsidRPr="00A0483C" w:rsidRDefault="00A0483C" w:rsidP="00A0483C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Przywołanie nazwy produktu, nazwy producenta, numeru katalogowego jest doprecyzowaniem opisu przedmiotu zamówienia. Zgodnie z art.29 ust.3 PZP Zamawiający dopuszcza zaoferowanie towaru równoważnego. Równoważny przedmiot zamówienia musi posiadać takie same lub wyższe parametry techniczne i parametry jakościowe jak towar wskazanego producenta.</w:t>
      </w:r>
    </w:p>
    <w:p w:rsidR="00A0483C" w:rsidRPr="00A0483C" w:rsidRDefault="00A0483C" w:rsidP="00A0483C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  <w:u w:val="single"/>
        </w:rPr>
      </w:pPr>
    </w:p>
    <w:p w:rsidR="00EF3F53" w:rsidRPr="009644DD" w:rsidRDefault="0066284A" w:rsidP="00EF3F53">
      <w:pPr>
        <w:rPr>
          <w:rFonts w:ascii="Book Antiqua" w:hAnsi="Book Antiqua"/>
          <w:spacing w:val="-4"/>
          <w:sz w:val="22"/>
          <w:szCs w:val="22"/>
          <w:u w:val="single"/>
        </w:rPr>
      </w:pPr>
      <w:r w:rsidRPr="0066284A">
        <w:rPr>
          <w:rFonts w:ascii="Book Antiqua" w:hAnsi="Book Antiqua"/>
          <w:spacing w:val="-4"/>
          <w:sz w:val="22"/>
          <w:szCs w:val="22"/>
          <w:u w:val="single"/>
        </w:rPr>
        <w:t>Część</w:t>
      </w:r>
      <w:r>
        <w:rPr>
          <w:rFonts w:ascii="Book Antiqua" w:hAnsi="Book Antiqua"/>
          <w:spacing w:val="-4"/>
          <w:sz w:val="22"/>
          <w:szCs w:val="22"/>
          <w:u w:val="single"/>
        </w:rPr>
        <w:t xml:space="preserve"> </w:t>
      </w:r>
      <w:r w:rsidR="00EF3F53" w:rsidRPr="009644DD">
        <w:rPr>
          <w:rFonts w:ascii="Book Antiqua" w:hAnsi="Book Antiqua"/>
          <w:spacing w:val="-4"/>
          <w:sz w:val="22"/>
          <w:szCs w:val="22"/>
          <w:u w:val="single"/>
        </w:rPr>
        <w:t xml:space="preserve"> 5</w:t>
      </w:r>
    </w:p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  <w:u w:val="single"/>
        </w:rPr>
      </w:pPr>
    </w:p>
    <w:tbl>
      <w:tblPr>
        <w:tblW w:w="11293" w:type="dxa"/>
        <w:tblInd w:w="-1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5"/>
        <w:gridCol w:w="3761"/>
        <w:gridCol w:w="567"/>
        <w:gridCol w:w="708"/>
        <w:gridCol w:w="1450"/>
        <w:gridCol w:w="1551"/>
        <w:gridCol w:w="869"/>
        <w:gridCol w:w="906"/>
        <w:gridCol w:w="906"/>
      </w:tblGrid>
      <w:tr w:rsidR="00EF3F53" w:rsidRPr="00EF3F53" w:rsidTr="00DA388D">
        <w:trPr>
          <w:trHeight w:val="270"/>
        </w:trPr>
        <w:tc>
          <w:tcPr>
            <w:tcW w:w="575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76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450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 i producent oferowanego produktu</w:t>
            </w:r>
          </w:p>
        </w:tc>
        <w:tc>
          <w:tcPr>
            <w:tcW w:w="155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869" w:type="dxa"/>
          </w:tcPr>
          <w:p w:rsidR="00EF3F53" w:rsidRPr="00EF3F53" w:rsidRDefault="005A4A0C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5C42A3" w:rsidRPr="00EF3F53" w:rsidTr="00DA388D">
        <w:tc>
          <w:tcPr>
            <w:tcW w:w="575" w:type="dxa"/>
            <w:vAlign w:val="center"/>
          </w:tcPr>
          <w:p w:rsidR="005C42A3" w:rsidRPr="009644DD" w:rsidRDefault="005C42A3" w:rsidP="00841660">
            <w:pPr>
              <w:numPr>
                <w:ilvl w:val="0"/>
                <w:numId w:val="11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5C42A3" w:rsidRPr="000933A2" w:rsidRDefault="005C42A3" w:rsidP="00174EB1">
            <w:r w:rsidRPr="000933A2">
              <w:t xml:space="preserve">Kolumienki </w:t>
            </w:r>
            <w:proofErr w:type="spellStart"/>
            <w:r w:rsidRPr="000933A2">
              <w:t>CitriTest</w:t>
            </w:r>
            <w:proofErr w:type="spellEnd"/>
            <w:r w:rsidRPr="000933A2">
              <w:t xml:space="preserve"> </w:t>
            </w:r>
            <w:r w:rsidR="00F32ABE">
              <w:t>nr katalogowy G1070 lub równoważny</w:t>
            </w:r>
          </w:p>
        </w:tc>
        <w:tc>
          <w:tcPr>
            <w:tcW w:w="567" w:type="dxa"/>
            <w:vAlign w:val="center"/>
          </w:tcPr>
          <w:p w:rsidR="005C42A3" w:rsidRDefault="005C42A3" w:rsidP="00D444B4">
            <w:pPr>
              <w:spacing w:after="200" w:line="276" w:lineRule="auto"/>
              <w:jc w:val="center"/>
              <w:rPr>
                <w:rFonts w:ascii="Book Antiqua" w:eastAsia="Calibri" w:hAnsi="Book Antiqua"/>
                <w:spacing w:val="-4"/>
                <w:sz w:val="22"/>
                <w:szCs w:val="20"/>
                <w:lang w:eastAsia="en-US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op.</w:t>
            </w:r>
          </w:p>
        </w:tc>
        <w:tc>
          <w:tcPr>
            <w:tcW w:w="708" w:type="dxa"/>
            <w:vAlign w:val="center"/>
          </w:tcPr>
          <w:p w:rsidR="005C42A3" w:rsidRDefault="005C42A3" w:rsidP="00D444B4">
            <w:pPr>
              <w:spacing w:after="200" w:line="276" w:lineRule="auto"/>
              <w:jc w:val="center"/>
              <w:rPr>
                <w:rFonts w:ascii="Book Antiqua" w:eastAsia="Calibri" w:hAnsi="Book Antiqua"/>
                <w:spacing w:val="-4"/>
                <w:sz w:val="22"/>
                <w:szCs w:val="20"/>
                <w:lang w:eastAsia="en-US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2</w:t>
            </w:r>
          </w:p>
        </w:tc>
        <w:tc>
          <w:tcPr>
            <w:tcW w:w="1450" w:type="dxa"/>
            <w:vAlign w:val="center"/>
          </w:tcPr>
          <w:p w:rsidR="005C42A3" w:rsidRPr="009644DD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5C42A3" w:rsidRPr="009644DD" w:rsidRDefault="005C42A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C42A3" w:rsidRPr="00EF3F53" w:rsidTr="00DA388D">
        <w:tc>
          <w:tcPr>
            <w:tcW w:w="575" w:type="dxa"/>
            <w:vAlign w:val="center"/>
          </w:tcPr>
          <w:p w:rsidR="005C42A3" w:rsidRPr="009644DD" w:rsidRDefault="005C42A3" w:rsidP="00841660">
            <w:pPr>
              <w:numPr>
                <w:ilvl w:val="0"/>
                <w:numId w:val="11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5C42A3" w:rsidRPr="000933A2" w:rsidRDefault="005C42A3" w:rsidP="00174EB1">
            <w:r w:rsidRPr="000933A2">
              <w:t>Filtry z włókna szklanego, śr. 11 cm, 100 szt. nr kat. 31955</w:t>
            </w:r>
            <w:r w:rsidR="00F32ABE">
              <w:t xml:space="preserve"> </w:t>
            </w:r>
            <w:r w:rsidR="00F32ABE" w:rsidRPr="00F32ABE">
              <w:t>lub równoważny</w:t>
            </w:r>
          </w:p>
        </w:tc>
        <w:tc>
          <w:tcPr>
            <w:tcW w:w="567" w:type="dxa"/>
            <w:vAlign w:val="center"/>
          </w:tcPr>
          <w:p w:rsidR="005C42A3" w:rsidRDefault="005C42A3" w:rsidP="00D444B4">
            <w:pPr>
              <w:spacing w:after="200" w:line="276" w:lineRule="auto"/>
              <w:jc w:val="center"/>
              <w:rPr>
                <w:rFonts w:ascii="Book Antiqua" w:eastAsia="Calibri" w:hAnsi="Book Antiqua"/>
                <w:spacing w:val="-4"/>
                <w:sz w:val="22"/>
                <w:szCs w:val="20"/>
                <w:lang w:eastAsia="en-US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op.</w:t>
            </w:r>
          </w:p>
        </w:tc>
        <w:tc>
          <w:tcPr>
            <w:tcW w:w="708" w:type="dxa"/>
            <w:vAlign w:val="center"/>
          </w:tcPr>
          <w:p w:rsidR="005C42A3" w:rsidRDefault="005C42A3" w:rsidP="00D444B4">
            <w:pPr>
              <w:spacing w:after="200" w:line="276" w:lineRule="auto"/>
              <w:jc w:val="center"/>
              <w:rPr>
                <w:rFonts w:ascii="Book Antiqua" w:eastAsia="Calibri" w:hAnsi="Book Antiqua"/>
                <w:spacing w:val="-4"/>
                <w:sz w:val="22"/>
                <w:szCs w:val="20"/>
                <w:lang w:eastAsia="en-US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6</w:t>
            </w:r>
          </w:p>
        </w:tc>
        <w:tc>
          <w:tcPr>
            <w:tcW w:w="1450" w:type="dxa"/>
            <w:vAlign w:val="center"/>
          </w:tcPr>
          <w:p w:rsidR="005C42A3" w:rsidRPr="009644DD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5C42A3" w:rsidRPr="005C42A3" w:rsidRDefault="005C42A3" w:rsidP="000F1F0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69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C42A3" w:rsidRPr="00EF3F53" w:rsidTr="00DA388D">
        <w:tc>
          <w:tcPr>
            <w:tcW w:w="575" w:type="dxa"/>
            <w:vAlign w:val="center"/>
          </w:tcPr>
          <w:p w:rsidR="005C42A3" w:rsidRPr="005C42A3" w:rsidRDefault="005C42A3" w:rsidP="00841660">
            <w:pPr>
              <w:numPr>
                <w:ilvl w:val="0"/>
                <w:numId w:val="11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761" w:type="dxa"/>
          </w:tcPr>
          <w:p w:rsidR="005C42A3" w:rsidRDefault="005C42A3" w:rsidP="00174EB1">
            <w:r w:rsidRPr="000933A2">
              <w:t>Bibuła filtracyjna, karbowana, śr. 24 cm, 100 szt. nr kat. 31240</w:t>
            </w:r>
            <w:r w:rsidR="00F32ABE">
              <w:t xml:space="preserve"> </w:t>
            </w:r>
            <w:r w:rsidR="00F32ABE" w:rsidRPr="00F32ABE">
              <w:t>lub równoważny</w:t>
            </w:r>
          </w:p>
        </w:tc>
        <w:tc>
          <w:tcPr>
            <w:tcW w:w="567" w:type="dxa"/>
            <w:vAlign w:val="center"/>
          </w:tcPr>
          <w:p w:rsidR="005C42A3" w:rsidRDefault="005C42A3" w:rsidP="00D444B4">
            <w:pPr>
              <w:spacing w:after="200" w:line="276" w:lineRule="auto"/>
              <w:jc w:val="center"/>
              <w:rPr>
                <w:rFonts w:ascii="Book Antiqua" w:eastAsia="Calibri" w:hAnsi="Book Antiqua"/>
                <w:spacing w:val="-4"/>
                <w:sz w:val="22"/>
                <w:szCs w:val="20"/>
                <w:lang w:eastAsia="en-US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op.</w:t>
            </w:r>
          </w:p>
        </w:tc>
        <w:tc>
          <w:tcPr>
            <w:tcW w:w="708" w:type="dxa"/>
            <w:vAlign w:val="center"/>
          </w:tcPr>
          <w:p w:rsidR="005C42A3" w:rsidRDefault="005C42A3" w:rsidP="00D444B4">
            <w:pPr>
              <w:spacing w:after="200" w:line="276" w:lineRule="auto"/>
              <w:jc w:val="center"/>
              <w:rPr>
                <w:rFonts w:ascii="Book Antiqua" w:eastAsia="Calibri" w:hAnsi="Book Antiqua"/>
                <w:spacing w:val="-4"/>
                <w:sz w:val="22"/>
                <w:szCs w:val="20"/>
                <w:lang w:eastAsia="en-US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10</w:t>
            </w:r>
          </w:p>
        </w:tc>
        <w:tc>
          <w:tcPr>
            <w:tcW w:w="1450" w:type="dxa"/>
            <w:vAlign w:val="center"/>
          </w:tcPr>
          <w:p w:rsidR="005C42A3" w:rsidRPr="009644DD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5C42A3" w:rsidRPr="005C42A3" w:rsidRDefault="005C42A3" w:rsidP="000F1F0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69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C42A3" w:rsidRPr="00EF3F53" w:rsidTr="00DA6A3B">
        <w:tc>
          <w:tcPr>
            <w:tcW w:w="10387" w:type="dxa"/>
            <w:gridSpan w:val="8"/>
            <w:vAlign w:val="center"/>
          </w:tcPr>
          <w:p w:rsidR="005C42A3" w:rsidRPr="00EF3F53" w:rsidRDefault="005C42A3" w:rsidP="005A4A0C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906" w:type="dxa"/>
          </w:tcPr>
          <w:p w:rsidR="005C42A3" w:rsidRPr="00EF3F53" w:rsidRDefault="005C42A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3D44AE" w:rsidRDefault="003D44AE" w:rsidP="003D44AE">
      <w:pPr>
        <w:jc w:val="both"/>
        <w:rPr>
          <w:rFonts w:ascii="Book Antiqua" w:hAnsi="Book Antiqua"/>
          <w:b/>
          <w:spacing w:val="-4"/>
          <w:sz w:val="20"/>
          <w:szCs w:val="20"/>
        </w:rPr>
      </w:pPr>
    </w:p>
    <w:p w:rsidR="003D44AE" w:rsidRDefault="003D44AE" w:rsidP="003D44AE">
      <w:pPr>
        <w:jc w:val="both"/>
        <w:rPr>
          <w:rFonts w:ascii="Book Antiqua" w:hAnsi="Book Antiqua"/>
          <w:spacing w:val="-4"/>
          <w:sz w:val="20"/>
          <w:szCs w:val="20"/>
        </w:rPr>
      </w:pPr>
      <w:r w:rsidRPr="00446DF5">
        <w:rPr>
          <w:rFonts w:ascii="Book Antiqua" w:hAnsi="Book Antiqua"/>
          <w:b/>
          <w:spacing w:val="-4"/>
          <w:sz w:val="20"/>
          <w:szCs w:val="20"/>
        </w:rPr>
        <w:t>Wymagania równoważności:</w:t>
      </w:r>
      <w:r w:rsidRPr="00446DF5">
        <w:rPr>
          <w:rFonts w:ascii="Book Antiqua" w:hAnsi="Book Antiqua"/>
          <w:spacing w:val="-4"/>
          <w:sz w:val="20"/>
          <w:szCs w:val="20"/>
        </w:rPr>
        <w:t xml:space="preserve"> </w:t>
      </w:r>
      <w:r w:rsidR="00A0483C" w:rsidRPr="00A0483C">
        <w:rPr>
          <w:rFonts w:ascii="Book Antiqua" w:hAnsi="Book Antiqua"/>
          <w:spacing w:val="-4"/>
          <w:sz w:val="20"/>
          <w:szCs w:val="20"/>
        </w:rPr>
        <w:t xml:space="preserve">Przywołanie nazwy produktu, nazwy producenta, numeru katalogowego jest doprecyzowaniem opisu przedmiotu zamówienia. W celu zachowania niezbędnej ciągłości i </w:t>
      </w:r>
      <w:r w:rsidR="00A0483C" w:rsidRPr="00A0483C">
        <w:rPr>
          <w:rFonts w:ascii="Book Antiqua" w:hAnsi="Book Antiqua"/>
          <w:spacing w:val="-4"/>
          <w:sz w:val="20"/>
          <w:szCs w:val="20"/>
        </w:rPr>
        <w:lastRenderedPageBreak/>
        <w:t xml:space="preserve">jednorodności badań, bezwzględnego utrzymania powtarzalności analiz oraz niedopuszczenia do utraty uzyskanych uprzednio wyników, Zamawiający jest zobowiązany do zapewnienia dostaw produktu gwarantującego przeprowadzenie badań zgodnie z powyższymi kryteriami. Wskazanie przez zamawiającego producenta i numeru katalogowego zamawianego przedmiotu związane jest również z kalibracją aparatury badawczej, służącej do pomiarów. Przy zastosowaniu innego niż wskazany konieczna jest ponowna kalibracja wielu systemów oraz zmiany w procedurze badawczej, co pociąga za sobą niepewność uzyskiwanych wyników przeprowadzonych analiz. Zgodnie z art. 29 ust.3 PZP Zamawiający dopuszcza zaoferowanie towaru równoważnego. Równoważny przedmiot zamówienia musi posiadać takie same lub lepsze parametry techniczne i jakościowe jak towar wskazanego producenta. W przypadku zaoferowania przez Wykonawcę asortymentu o parametrach i właściwościach równoważnych, Wykonawca zobowiązany jest do wykazania poprzez dostarczenie próbki w celu przeprowadzenia testów potwierdzających, że: oferowany przez niego asortyment spełnia określone przez Zamawiającego wymagania, a w szczególności, że asortyment ten jest tożsamy pod względem opisanych przez Zamawiającego parametrów, oferowany przez niego asortyment spełnia wymagania pozwalając na kontynuację badań naukowych prowadzonych przez Zamawiającego, bez wykonywania dodatkowych czynności (procedur), w tym np. </w:t>
      </w:r>
      <w:proofErr w:type="spellStart"/>
      <w:r w:rsidR="00A0483C" w:rsidRPr="00A0483C">
        <w:rPr>
          <w:rFonts w:ascii="Book Antiqua" w:hAnsi="Book Antiqua"/>
          <w:spacing w:val="-4"/>
          <w:sz w:val="20"/>
          <w:szCs w:val="20"/>
        </w:rPr>
        <w:t>rekalibracji</w:t>
      </w:r>
      <w:proofErr w:type="spellEnd"/>
      <w:r w:rsidR="00A0483C" w:rsidRPr="00A0483C">
        <w:rPr>
          <w:rFonts w:ascii="Book Antiqua" w:hAnsi="Book Antiqua"/>
          <w:spacing w:val="-4"/>
          <w:sz w:val="20"/>
          <w:szCs w:val="20"/>
        </w:rPr>
        <w:t xml:space="preserve"> wykorzystywanych do badań aparatów i urządzeń, użycie zaoferowanego asortymentu o właściwościach równoważnych nie wiąże się z koniecznością nabycia dodatkowego asortymentu i materiałów zużywalnych.</w:t>
      </w:r>
    </w:p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  <w:u w:val="single"/>
        </w:rPr>
      </w:pPr>
    </w:p>
    <w:p w:rsidR="005C42A3" w:rsidRDefault="005C42A3" w:rsidP="00E62A8A">
      <w:pPr>
        <w:widowControl w:val="0"/>
        <w:suppressAutoHyphens/>
        <w:spacing w:line="360" w:lineRule="auto"/>
        <w:outlineLvl w:val="0"/>
        <w:rPr>
          <w:rFonts w:eastAsia="Lucida Sans Unicode"/>
          <w:kern w:val="1"/>
          <w:sz w:val="18"/>
          <w:lang w:eastAsia="ar-SA"/>
        </w:rPr>
      </w:pPr>
    </w:p>
    <w:p w:rsidR="0023722A" w:rsidRPr="008274EC" w:rsidRDefault="00E62A8A" w:rsidP="00E62A8A">
      <w:pPr>
        <w:widowControl w:val="0"/>
        <w:suppressAutoHyphens/>
        <w:spacing w:line="360" w:lineRule="auto"/>
        <w:outlineLvl w:val="0"/>
        <w:rPr>
          <w:kern w:val="1"/>
          <w:sz w:val="20"/>
          <w:szCs w:val="20"/>
          <w:lang w:eastAsia="ar-SA"/>
        </w:rPr>
      </w:pPr>
      <w:r w:rsidRPr="00E62A8A">
        <w:rPr>
          <w:rFonts w:eastAsia="Lucida Sans Unicode"/>
          <w:kern w:val="1"/>
          <w:sz w:val="18"/>
          <w:lang w:eastAsia="ar-SA"/>
        </w:rPr>
        <w:t>Miejsce i data</w:t>
      </w:r>
      <w:r w:rsidR="0023722A" w:rsidRPr="00E62A8A">
        <w:rPr>
          <w:rFonts w:eastAsia="Lucida Sans Unicode"/>
          <w:kern w:val="1"/>
          <w:sz w:val="18"/>
          <w:lang w:eastAsia="ar-SA"/>
        </w:rPr>
        <w:tab/>
      </w:r>
      <w:r w:rsidR="0023722A" w:rsidRPr="00E62A8A">
        <w:rPr>
          <w:rFonts w:eastAsia="Lucida Sans Unicode"/>
          <w:kern w:val="1"/>
          <w:sz w:val="18"/>
          <w:lang w:eastAsia="ar-SA"/>
        </w:rPr>
        <w:tab/>
      </w:r>
      <w:r w:rsidR="0023722A" w:rsidRPr="00E62A8A">
        <w:rPr>
          <w:rFonts w:eastAsia="Lucida Sans Unicode"/>
          <w:kern w:val="1"/>
          <w:sz w:val="18"/>
          <w:lang w:eastAsia="ar-SA"/>
        </w:rPr>
        <w:tab/>
      </w:r>
      <w:r w:rsidR="0023722A" w:rsidRPr="00E62A8A">
        <w:rPr>
          <w:rFonts w:eastAsia="Lucida Sans Unicode"/>
          <w:kern w:val="1"/>
          <w:sz w:val="18"/>
          <w:lang w:eastAsia="ar-SA"/>
        </w:rPr>
        <w:tab/>
        <w:t xml:space="preserve">                                                                                                               </w:t>
      </w:r>
      <w:r>
        <w:rPr>
          <w:rFonts w:eastAsia="Lucida Sans Unicode"/>
          <w:kern w:val="1"/>
          <w:sz w:val="18"/>
          <w:lang w:eastAsia="ar-SA"/>
        </w:rPr>
        <w:t xml:space="preserve">………………………………                                                         </w:t>
      </w:r>
      <w:r w:rsidR="0023722A" w:rsidRPr="008274EC">
        <w:rPr>
          <w:rFonts w:eastAsia="Lucida Sans Unicode"/>
          <w:kern w:val="1"/>
          <w:lang w:eastAsia="ar-SA"/>
        </w:rPr>
        <w:t>………..........................................................</w:t>
      </w:r>
    </w:p>
    <w:p w:rsidR="0023722A" w:rsidRPr="008274EC" w:rsidRDefault="0023722A" w:rsidP="0023722A">
      <w:pPr>
        <w:widowControl w:val="0"/>
        <w:suppressAutoHyphens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 w:rsidRPr="008274EC">
        <w:rPr>
          <w:rFonts w:eastAsia="Lucida Sans Unicode"/>
          <w:kern w:val="1"/>
          <w:lang w:eastAsia="ar-SA"/>
        </w:rPr>
        <w:t xml:space="preserve">                                                                                  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(podpisy upełnomocnionych  przedstawicieli Wykonawc</w:t>
      </w:r>
      <w:r w:rsidRPr="008274EC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8274EC" w:rsidRPr="00E62A8A" w:rsidRDefault="008274EC" w:rsidP="008274EC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8274EC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0E0859" w:rsidRDefault="000E0859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CF1485" w:rsidRDefault="00CF1485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CF1485" w:rsidRDefault="00CF1485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CF1485" w:rsidRDefault="00CF1485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  <w:r>
        <w:rPr>
          <w:rFonts w:ascii="Book Antiqua" w:eastAsia="Calibri" w:hAnsi="Book Antiqua" w:cs="Century Gothic"/>
          <w:sz w:val="20"/>
          <w:szCs w:val="20"/>
          <w:lang w:eastAsia="en-US"/>
        </w:rPr>
        <w:lastRenderedPageBreak/>
        <w:t>Załącznik nr 2</w:t>
      </w:r>
    </w:p>
    <w:p w:rsidR="004A39B0" w:rsidRDefault="004A39B0" w:rsidP="008274EC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3B5CE5" w:rsidP="004A39B0">
      <w:pPr>
        <w:pStyle w:val="Tekstpodstawowy"/>
        <w:jc w:val="center"/>
      </w:pPr>
      <w:r>
        <w:rPr>
          <w:noProof/>
          <w:lang w:eastAsia="pl-PL"/>
        </w:rPr>
        <w:drawing>
          <wp:inline distT="0" distB="0" distL="0" distR="0">
            <wp:extent cx="5019675" cy="838200"/>
            <wp:effectExtent l="19050" t="0" r="952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39B0" w:rsidRDefault="004A39B0" w:rsidP="004A39B0">
      <w:pPr>
        <w:pStyle w:val="Tekstpodstawowy"/>
        <w:spacing w:line="276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 xml:space="preserve">UMOWA  NR </w:t>
      </w:r>
      <w:r w:rsidR="00E62A8A">
        <w:rPr>
          <w:rFonts w:ascii="Tahoma" w:hAnsi="Tahoma" w:cs="Tahoma"/>
        </w:rPr>
        <w:t>………/2015</w:t>
      </w:r>
    </w:p>
    <w:p w:rsidR="004A39B0" w:rsidRDefault="004A39B0" w:rsidP="004A39B0">
      <w:pPr>
        <w:pStyle w:val="Tekstpodstawowy"/>
        <w:spacing w:line="276" w:lineRule="auto"/>
        <w:jc w:val="center"/>
        <w:rPr>
          <w:rFonts w:ascii="Tahoma" w:hAnsi="Tahoma" w:cs="Tahoma"/>
        </w:rPr>
      </w:pPr>
    </w:p>
    <w:p w:rsidR="004A39B0" w:rsidRPr="000467AE" w:rsidRDefault="004A39B0" w:rsidP="004A39B0">
      <w:pPr>
        <w:pStyle w:val="Tekstpodstawowy"/>
        <w:spacing w:line="276" w:lineRule="auto"/>
        <w:jc w:val="right"/>
        <w:rPr>
          <w:rFonts w:ascii="Tahoma" w:hAnsi="Tahoma" w:cs="Tahoma"/>
          <w:sz w:val="20"/>
          <w:szCs w:val="20"/>
        </w:rPr>
      </w:pPr>
    </w:p>
    <w:p w:rsidR="004A39B0" w:rsidRPr="009917A3" w:rsidRDefault="004A39B0" w:rsidP="004A39B0">
      <w:pPr>
        <w:pStyle w:val="Tekstpodstawowy"/>
        <w:spacing w:line="276" w:lineRule="auto"/>
      </w:pPr>
    </w:p>
    <w:p w:rsidR="004A39B0" w:rsidRDefault="004A39B0" w:rsidP="004A39B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 xml:space="preserve">zawarta w dniu </w:t>
      </w:r>
      <w:r>
        <w:rPr>
          <w:rFonts w:ascii="Tahoma" w:hAnsi="Tahoma" w:cs="Tahoma"/>
          <w:sz w:val="20"/>
          <w:szCs w:val="20"/>
        </w:rPr>
        <w:t>………………………roku</w:t>
      </w:r>
      <w:r w:rsidRPr="009917A3">
        <w:rPr>
          <w:rFonts w:ascii="Tahoma" w:hAnsi="Tahoma" w:cs="Tahoma"/>
          <w:sz w:val="20"/>
          <w:szCs w:val="20"/>
        </w:rPr>
        <w:t>, pomiędzy:</w:t>
      </w:r>
    </w:p>
    <w:p w:rsidR="004A39B0" w:rsidRPr="009917A3" w:rsidRDefault="004A39B0" w:rsidP="004A39B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4A39B0" w:rsidRDefault="004A39B0" w:rsidP="00841660">
      <w:pPr>
        <w:pStyle w:val="ust"/>
        <w:numPr>
          <w:ilvl w:val="0"/>
          <w:numId w:val="25"/>
        </w:numPr>
        <w:spacing w:before="0" w:after="0" w:line="276" w:lineRule="auto"/>
        <w:rPr>
          <w:rFonts w:ascii="Tahoma" w:hAnsi="Tahoma" w:cs="Tahoma"/>
          <w:sz w:val="20"/>
          <w:szCs w:val="20"/>
        </w:rPr>
      </w:pPr>
      <w:r w:rsidRPr="000467AE">
        <w:rPr>
          <w:rFonts w:ascii="Tahoma" w:hAnsi="Tahoma" w:cs="Tahoma"/>
          <w:sz w:val="20"/>
          <w:szCs w:val="20"/>
        </w:rPr>
        <w:t>ZAMAWIAJĄCYM</w:t>
      </w:r>
      <w:r w:rsidRPr="00B63923">
        <w:rPr>
          <w:rFonts w:ascii="Tahoma" w:hAnsi="Tahoma" w:cs="Tahoma"/>
          <w:sz w:val="20"/>
          <w:szCs w:val="20"/>
        </w:rPr>
        <w:t>: Uniwersytetem Kazimierza Wielkiego w Bydgoszczy</w:t>
      </w:r>
      <w:r>
        <w:rPr>
          <w:rFonts w:ascii="Tahoma" w:hAnsi="Tahoma" w:cs="Tahoma"/>
          <w:b/>
          <w:sz w:val="20"/>
          <w:szCs w:val="20"/>
        </w:rPr>
        <w:t xml:space="preserve"> </w:t>
      </w:r>
      <w:r w:rsidRPr="000467AE">
        <w:rPr>
          <w:rFonts w:ascii="Tahoma" w:hAnsi="Tahoma" w:cs="Tahoma"/>
          <w:sz w:val="20"/>
          <w:szCs w:val="20"/>
        </w:rPr>
        <w:t>(</w:t>
      </w:r>
      <w:r w:rsidRPr="009917A3">
        <w:rPr>
          <w:rFonts w:ascii="Tahoma" w:hAnsi="Tahoma" w:cs="Tahoma"/>
          <w:sz w:val="20"/>
          <w:szCs w:val="20"/>
        </w:rPr>
        <w:t>85 – 064 Bydgoszcz, ul. Chodkiewicza 30</w:t>
      </w:r>
      <w:r>
        <w:rPr>
          <w:rFonts w:ascii="Tahoma" w:hAnsi="Tahoma" w:cs="Tahoma"/>
          <w:sz w:val="20"/>
          <w:szCs w:val="20"/>
        </w:rPr>
        <w:t xml:space="preserve">) </w:t>
      </w:r>
      <w:r w:rsidRPr="009917A3">
        <w:rPr>
          <w:rFonts w:ascii="Tahoma" w:hAnsi="Tahoma" w:cs="Tahoma"/>
          <w:sz w:val="20"/>
          <w:szCs w:val="20"/>
        </w:rPr>
        <w:t xml:space="preserve">, </w:t>
      </w:r>
      <w:r>
        <w:rPr>
          <w:rFonts w:ascii="Tahoma" w:hAnsi="Tahoma" w:cs="Tahoma"/>
          <w:sz w:val="20"/>
          <w:szCs w:val="20"/>
        </w:rPr>
        <w:t xml:space="preserve">NIP </w:t>
      </w:r>
      <w:r w:rsidRPr="00234B2D">
        <w:rPr>
          <w:rFonts w:ascii="Tahoma" w:hAnsi="Tahoma" w:cs="Tahoma"/>
          <w:sz w:val="20"/>
          <w:szCs w:val="20"/>
        </w:rPr>
        <w:t>5542647568, REGON 340057695</w:t>
      </w:r>
      <w:r>
        <w:rPr>
          <w:rFonts w:ascii="Tahoma" w:hAnsi="Tahoma" w:cs="Tahoma"/>
          <w:sz w:val="20"/>
          <w:szCs w:val="20"/>
        </w:rPr>
        <w:t>,</w:t>
      </w:r>
      <w:r>
        <w:rPr>
          <w:rFonts w:ascii="Tahoma" w:hAnsi="Tahoma" w:cs="Tahoma"/>
          <w:b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reprezentowanym przez:</w:t>
      </w:r>
    </w:p>
    <w:p w:rsidR="004A39B0" w:rsidRDefault="004A39B0" w:rsidP="004A39B0">
      <w:pPr>
        <w:pStyle w:val="ust"/>
        <w:spacing w:before="0" w:after="0" w:line="276" w:lineRule="auto"/>
        <w:ind w:left="720" w:firstLine="0"/>
        <w:rPr>
          <w:rFonts w:ascii="Tahoma" w:hAnsi="Tahoma" w:cs="Tahoma"/>
          <w:b/>
          <w:sz w:val="20"/>
          <w:szCs w:val="20"/>
        </w:rPr>
      </w:pPr>
    </w:p>
    <w:p w:rsidR="004A39B0" w:rsidRPr="00B63923" w:rsidRDefault="004A39B0" w:rsidP="004A39B0">
      <w:pPr>
        <w:pStyle w:val="ust"/>
        <w:spacing w:before="0" w:after="0" w:line="276" w:lineRule="auto"/>
        <w:ind w:left="720" w:firstLine="0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mgr Renatę Malak – p.o. Kanclerza</w:t>
      </w:r>
    </w:p>
    <w:p w:rsidR="004A39B0" w:rsidRDefault="004A39B0" w:rsidP="004A39B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4A39B0" w:rsidRDefault="004A39B0" w:rsidP="004A39B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</w:t>
      </w:r>
      <w:r w:rsidRPr="006E3D9D">
        <w:rPr>
          <w:rFonts w:ascii="Tahoma" w:hAnsi="Tahoma" w:cs="Tahoma"/>
          <w:sz w:val="20"/>
          <w:szCs w:val="20"/>
        </w:rPr>
        <w:t xml:space="preserve">przy kontrasygnacie mgr Arletty </w:t>
      </w:r>
      <w:proofErr w:type="spellStart"/>
      <w:r w:rsidRPr="006E3D9D">
        <w:rPr>
          <w:rFonts w:ascii="Tahoma" w:hAnsi="Tahoma" w:cs="Tahoma"/>
          <w:sz w:val="20"/>
          <w:szCs w:val="20"/>
        </w:rPr>
        <w:t>Szyińskiej</w:t>
      </w:r>
      <w:proofErr w:type="spellEnd"/>
      <w:r w:rsidRPr="006E3D9D">
        <w:rPr>
          <w:rFonts w:ascii="Tahoma" w:hAnsi="Tahoma" w:cs="Tahoma"/>
          <w:sz w:val="20"/>
          <w:szCs w:val="20"/>
        </w:rPr>
        <w:t xml:space="preserve"> - Kwestor</w:t>
      </w:r>
    </w:p>
    <w:p w:rsidR="004A39B0" w:rsidRPr="009917A3" w:rsidRDefault="004A39B0" w:rsidP="004A39B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</w:t>
      </w:r>
    </w:p>
    <w:p w:rsidR="004A39B0" w:rsidRDefault="004A39B0" w:rsidP="004A39B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a</w:t>
      </w:r>
    </w:p>
    <w:p w:rsidR="004A39B0" w:rsidRDefault="004A39B0" w:rsidP="004A39B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4A39B0" w:rsidRPr="000E0859" w:rsidRDefault="004A39B0" w:rsidP="004A39B0">
      <w:pPr>
        <w:pStyle w:val="ust"/>
        <w:numPr>
          <w:ilvl w:val="0"/>
          <w:numId w:val="25"/>
        </w:numPr>
        <w:spacing w:before="0" w:after="0" w:line="276" w:lineRule="auto"/>
        <w:rPr>
          <w:rFonts w:ascii="Tahoma" w:hAnsi="Tahoma" w:cs="Tahoma"/>
          <w:sz w:val="20"/>
          <w:szCs w:val="20"/>
        </w:rPr>
      </w:pPr>
      <w:r w:rsidRPr="000467AE">
        <w:rPr>
          <w:rFonts w:ascii="Tahoma" w:hAnsi="Tahoma" w:cs="Tahoma"/>
          <w:sz w:val="20"/>
          <w:szCs w:val="20"/>
        </w:rPr>
        <w:t>WYKONAWCĄ:</w:t>
      </w:r>
    </w:p>
    <w:p w:rsidR="004A39B0" w:rsidRDefault="004A39B0" w:rsidP="004A39B0">
      <w:pPr>
        <w:spacing w:line="276" w:lineRule="auto"/>
        <w:rPr>
          <w:rFonts w:ascii="Tahoma" w:eastAsia="Arial" w:hAnsi="Tahoma" w:cs="Tahoma"/>
          <w:b/>
          <w:bCs/>
          <w:kern w:val="1"/>
          <w:sz w:val="20"/>
          <w:szCs w:val="20"/>
        </w:rPr>
      </w:pPr>
    </w:p>
    <w:p w:rsidR="004A39B0" w:rsidRPr="000E0859" w:rsidRDefault="004A39B0" w:rsidP="000E0859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kern w:val="1"/>
          <w:sz w:val="20"/>
          <w:szCs w:val="20"/>
        </w:rPr>
        <w:t>W rezultacie postępowania o zamówienia publiczne przeprowadzonego w trybie Zamówienia związanego z badaniami naukowymi nr ……………… na podstawie Regulaminu udzielania zamówień publicznych przez Uniwersytet Kazimierza Wielkiego w Bydgoszczy, została zawarta umowa następującej treści:</w:t>
      </w:r>
    </w:p>
    <w:p w:rsidR="004A39B0" w:rsidRDefault="004A39B0" w:rsidP="004A39B0">
      <w:pPr>
        <w:pStyle w:val="tekst"/>
        <w:suppressLineNumbers w:val="0"/>
        <w:spacing w:before="0" w:after="0" w:line="276" w:lineRule="auto"/>
        <w:rPr>
          <w:rFonts w:ascii="Tahoma" w:eastAsia="Lucida Sans Unicode" w:hAnsi="Tahoma" w:cs="Tahoma"/>
          <w:b/>
          <w:bCs/>
          <w:sz w:val="20"/>
          <w:szCs w:val="20"/>
        </w:rPr>
      </w:pPr>
    </w:p>
    <w:p w:rsidR="004A39B0" w:rsidRDefault="004A39B0" w:rsidP="004A39B0">
      <w:pPr>
        <w:pStyle w:val="tekst"/>
        <w:suppressLineNumbers w:val="0"/>
        <w:spacing w:before="0" w:after="0" w:line="276" w:lineRule="auto"/>
        <w:rPr>
          <w:rFonts w:ascii="Tahoma" w:eastAsia="Lucida Sans Unicode" w:hAnsi="Tahoma" w:cs="Tahoma"/>
          <w:b/>
          <w:bCs/>
          <w:sz w:val="20"/>
          <w:szCs w:val="20"/>
        </w:rPr>
      </w:pPr>
    </w:p>
    <w:p w:rsidR="004A39B0" w:rsidRPr="000467AE" w:rsidRDefault="004A39B0" w:rsidP="004A39B0">
      <w:pPr>
        <w:pStyle w:val="tekst"/>
        <w:suppressLineNumbers w:val="0"/>
        <w:spacing w:before="0" w:after="0"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1</w:t>
      </w:r>
      <w:r>
        <w:rPr>
          <w:rFonts w:ascii="Tahoma" w:hAnsi="Tahoma" w:cs="Tahoma"/>
          <w:b/>
          <w:spacing w:val="-6"/>
          <w:sz w:val="20"/>
          <w:szCs w:val="20"/>
        </w:rPr>
        <w:t>. PRZEDMIOT UMOWY</w:t>
      </w:r>
    </w:p>
    <w:p w:rsidR="004A39B0" w:rsidRPr="009917A3" w:rsidRDefault="004A39B0" w:rsidP="004A39B0">
      <w:pPr>
        <w:pStyle w:val="tekst"/>
        <w:suppressLineNumbers w:val="0"/>
        <w:spacing w:before="0" w:after="0" w:line="276" w:lineRule="auto"/>
        <w:jc w:val="center"/>
        <w:rPr>
          <w:rFonts w:ascii="Tahoma" w:hAnsi="Tahoma" w:cs="Tahoma"/>
          <w:b/>
          <w:sz w:val="18"/>
          <w:szCs w:val="18"/>
          <w:u w:val="single"/>
        </w:rPr>
      </w:pPr>
    </w:p>
    <w:p w:rsidR="004A39B0" w:rsidRPr="009917A3" w:rsidRDefault="004A39B0" w:rsidP="00841660">
      <w:pPr>
        <w:pStyle w:val="Akapitzlist"/>
        <w:numPr>
          <w:ilvl w:val="0"/>
          <w:numId w:val="17"/>
        </w:numPr>
        <w:suppressAutoHyphens/>
        <w:spacing w:after="0"/>
        <w:contextualSpacing w:val="0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 xml:space="preserve">Przedmiotem umowy jest: </w:t>
      </w:r>
      <w:r w:rsidRPr="00A364C3">
        <w:rPr>
          <w:rFonts w:ascii="Tahoma" w:hAnsi="Tahoma" w:cs="Tahoma"/>
          <w:i/>
          <w:sz w:val="20"/>
          <w:szCs w:val="20"/>
        </w:rPr>
        <w:t>„Dostawa odczynników, materiałów zużywalnych i drobnego sprzętu laboratoryjnego w ramach Projektu współfinansowanego z Europejskiego Funduszu Rozwoju Regionalnego działanie 5.4. Wzmocnienie regionalnego potencjału badań i rozwoju technologii”</w:t>
      </w:r>
      <w:r w:rsidRPr="00A364C3">
        <w:rPr>
          <w:rFonts w:ascii="Tahoma" w:hAnsi="Tahoma" w:cs="Tahoma"/>
          <w:bCs/>
          <w:i/>
          <w:sz w:val="20"/>
          <w:szCs w:val="20"/>
        </w:rPr>
        <w:t xml:space="preserve">, </w:t>
      </w:r>
      <w:r w:rsidRPr="00A364C3">
        <w:rPr>
          <w:rFonts w:ascii="Tahoma" w:hAnsi="Tahoma" w:cs="Tahoma"/>
          <w:bCs/>
          <w:sz w:val="20"/>
          <w:szCs w:val="20"/>
        </w:rPr>
        <w:t>zgodnie z ofertą Wykonawcy z dnia</w:t>
      </w:r>
      <w:r w:rsidRPr="00A364C3">
        <w:rPr>
          <w:rFonts w:ascii="Tahoma" w:hAnsi="Tahoma" w:cs="Tahoma"/>
          <w:bCs/>
          <w:i/>
          <w:sz w:val="20"/>
          <w:szCs w:val="20"/>
        </w:rPr>
        <w:t xml:space="preserve"> </w:t>
      </w:r>
    </w:p>
    <w:p w:rsidR="004A39B0" w:rsidRDefault="004A39B0" w:rsidP="00841660">
      <w:pPr>
        <w:pStyle w:val="Akapitzlist"/>
        <w:numPr>
          <w:ilvl w:val="0"/>
          <w:numId w:val="17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4A39B0" w:rsidRPr="007D4CAE" w:rsidRDefault="004A39B0" w:rsidP="00841660">
      <w:pPr>
        <w:pStyle w:val="Akapitzlist"/>
        <w:numPr>
          <w:ilvl w:val="0"/>
          <w:numId w:val="17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4A39B0" w:rsidRDefault="004A39B0" w:rsidP="004A39B0">
      <w:pPr>
        <w:spacing w:line="276" w:lineRule="auto"/>
        <w:ind w:right="-40"/>
        <w:rPr>
          <w:rFonts w:ascii="Tahoma" w:hAnsi="Tahoma" w:cs="Tahoma"/>
          <w:b/>
          <w:bCs/>
          <w:sz w:val="20"/>
          <w:szCs w:val="20"/>
        </w:rPr>
      </w:pPr>
    </w:p>
    <w:p w:rsidR="004A39B0" w:rsidRDefault="004A39B0" w:rsidP="004A39B0">
      <w:pPr>
        <w:spacing w:line="276" w:lineRule="auto"/>
        <w:ind w:right="-40"/>
        <w:rPr>
          <w:rFonts w:ascii="Tahoma" w:hAnsi="Tahoma" w:cs="Tahoma"/>
          <w:b/>
          <w:bCs/>
          <w:sz w:val="20"/>
          <w:szCs w:val="20"/>
        </w:rPr>
      </w:pPr>
    </w:p>
    <w:p w:rsidR="004A39B0" w:rsidRDefault="004A39B0" w:rsidP="004A39B0">
      <w:pPr>
        <w:spacing w:line="276" w:lineRule="auto"/>
        <w:ind w:right="-40"/>
        <w:jc w:val="center"/>
        <w:rPr>
          <w:rFonts w:ascii="Tahoma" w:hAnsi="Tahoma" w:cs="Tahoma"/>
          <w:b/>
          <w:bCs/>
          <w:sz w:val="20"/>
          <w:szCs w:val="20"/>
        </w:rPr>
      </w:pPr>
      <w:r w:rsidRPr="009917A3">
        <w:rPr>
          <w:rFonts w:ascii="Tahoma" w:hAnsi="Tahoma" w:cs="Tahoma"/>
          <w:b/>
          <w:bCs/>
          <w:sz w:val="20"/>
          <w:szCs w:val="20"/>
        </w:rPr>
        <w:t>§ 2</w:t>
      </w:r>
      <w:r>
        <w:rPr>
          <w:rFonts w:ascii="Tahoma" w:hAnsi="Tahoma" w:cs="Tahoma"/>
          <w:b/>
          <w:bCs/>
          <w:sz w:val="20"/>
          <w:szCs w:val="20"/>
        </w:rPr>
        <w:t>. WARTOŚĆ UMOWY - CENA, WARUNKI PŁATNOŚCI</w:t>
      </w:r>
    </w:p>
    <w:p w:rsidR="004A39B0" w:rsidRPr="009917A3" w:rsidRDefault="004A39B0" w:rsidP="004A39B0">
      <w:pPr>
        <w:spacing w:line="276" w:lineRule="auto"/>
        <w:ind w:right="-40"/>
        <w:rPr>
          <w:rFonts w:ascii="Tahoma" w:hAnsi="Tahoma" w:cs="Tahoma"/>
          <w:b/>
          <w:bCs/>
          <w:sz w:val="20"/>
          <w:szCs w:val="20"/>
        </w:rPr>
      </w:pPr>
    </w:p>
    <w:p w:rsidR="004A39B0" w:rsidRPr="00B63923" w:rsidRDefault="004A39B0" w:rsidP="00841660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Tahoma" w:hAnsi="Tahoma" w:cs="Tahoma"/>
          <w:sz w:val="20"/>
          <w:szCs w:val="20"/>
        </w:rPr>
      </w:pPr>
      <w:r w:rsidRPr="00B63923">
        <w:rPr>
          <w:rFonts w:ascii="Tahoma" w:hAnsi="Tahoma" w:cs="Tahoma"/>
          <w:sz w:val="20"/>
          <w:szCs w:val="20"/>
        </w:rPr>
        <w:t xml:space="preserve">Wartość </w:t>
      </w:r>
      <w:r w:rsidRPr="000467AE">
        <w:rPr>
          <w:rFonts w:ascii="Tahoma" w:hAnsi="Tahoma" w:cs="Tahoma"/>
          <w:sz w:val="20"/>
          <w:szCs w:val="20"/>
        </w:rPr>
        <w:t>(cena)</w:t>
      </w:r>
      <w:r w:rsidRPr="00B63923">
        <w:rPr>
          <w:rFonts w:ascii="Tahoma" w:hAnsi="Tahoma" w:cs="Tahoma"/>
          <w:sz w:val="20"/>
          <w:szCs w:val="20"/>
        </w:rPr>
        <w:t xml:space="preserve"> dostawy,  o której mowa w § 1 ust.1,  ustalona na podstawie oferty Wykonawcy z dnia……………… wynosi:</w:t>
      </w:r>
    </w:p>
    <w:p w:rsidR="004A39B0" w:rsidRPr="00B63923" w:rsidRDefault="004A39B0" w:rsidP="00841660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Tahoma" w:hAnsi="Tahoma" w:cs="Tahoma"/>
          <w:sz w:val="20"/>
          <w:szCs w:val="20"/>
        </w:rPr>
      </w:pPr>
      <w:r w:rsidRPr="00B63923">
        <w:rPr>
          <w:rFonts w:ascii="Tahoma" w:hAnsi="Tahoma" w:cs="Tahoma"/>
          <w:sz w:val="20"/>
          <w:szCs w:val="20"/>
        </w:rPr>
        <w:t>netto ……….  (……………………. 00/100) złotych,</w:t>
      </w:r>
    </w:p>
    <w:p w:rsidR="004A39B0" w:rsidRPr="00B63923" w:rsidRDefault="004A39B0" w:rsidP="00841660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Tahoma" w:hAnsi="Tahoma" w:cs="Tahoma"/>
          <w:sz w:val="20"/>
          <w:szCs w:val="20"/>
        </w:rPr>
      </w:pPr>
      <w:r w:rsidRPr="000467AE">
        <w:rPr>
          <w:rFonts w:ascii="Tahoma" w:hAnsi="Tahoma" w:cs="Tahoma"/>
          <w:sz w:val="20"/>
          <w:szCs w:val="20"/>
        </w:rPr>
        <w:t>podatek  od towarów i usług</w:t>
      </w:r>
      <w:r w:rsidRPr="00B63923">
        <w:rPr>
          <w:rFonts w:ascii="Tahoma" w:hAnsi="Tahoma" w:cs="Tahoma"/>
          <w:sz w:val="20"/>
          <w:szCs w:val="20"/>
        </w:rPr>
        <w:t xml:space="preserve"> ( VAT) -  …… % …………………. (…………………. 00/100) złotych, </w:t>
      </w:r>
    </w:p>
    <w:p w:rsidR="004A39B0" w:rsidRPr="00A364C3" w:rsidRDefault="004A39B0" w:rsidP="00841660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Tahoma" w:hAnsi="Tahoma" w:cs="Tahoma"/>
          <w:b/>
          <w:sz w:val="20"/>
          <w:szCs w:val="20"/>
        </w:rPr>
      </w:pPr>
      <w:r w:rsidRPr="00A364C3">
        <w:rPr>
          <w:rFonts w:ascii="Tahoma" w:hAnsi="Tahoma" w:cs="Tahoma"/>
          <w:b/>
          <w:sz w:val="20"/>
          <w:szCs w:val="20"/>
        </w:rPr>
        <w:t>brutto …………… (…………………………………… 00/100) złotych.</w:t>
      </w:r>
    </w:p>
    <w:p w:rsidR="004A39B0" w:rsidRPr="000467AE" w:rsidRDefault="004A39B0" w:rsidP="00841660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Tahoma" w:hAnsi="Tahoma" w:cs="Tahoma"/>
          <w:sz w:val="20"/>
          <w:szCs w:val="20"/>
        </w:rPr>
      </w:pPr>
      <w:r w:rsidRPr="000467AE">
        <w:rPr>
          <w:rFonts w:ascii="Tahoma" w:hAnsi="Tahoma" w:cs="Tahoma"/>
          <w:sz w:val="20"/>
          <w:szCs w:val="20"/>
        </w:rPr>
        <w:lastRenderedPageBreak/>
        <w:t>Wartość (cena) o której mowa w ust. 1 zawiera wszelkie koszty związane z dostawą, w szczególności koszty towaru, opakowania, transportu, ubezpieczenia na czas transportu, wniesienia towaru do pomieszczeń wskazanych przez Zamawiającego</w:t>
      </w:r>
      <w:r w:rsidRPr="00A364C3">
        <w:t xml:space="preserve"> </w:t>
      </w:r>
      <w:r w:rsidRPr="00A364C3">
        <w:rPr>
          <w:rFonts w:ascii="Tahoma" w:hAnsi="Tahoma" w:cs="Tahoma"/>
          <w:sz w:val="20"/>
          <w:szCs w:val="20"/>
        </w:rPr>
        <w:t>oraz wszystkie inne koszty niezbędne do wykonania umowy</w:t>
      </w:r>
      <w:r w:rsidRPr="000467AE">
        <w:rPr>
          <w:rFonts w:ascii="Tahoma" w:hAnsi="Tahoma" w:cs="Tahoma"/>
          <w:sz w:val="20"/>
          <w:szCs w:val="20"/>
        </w:rPr>
        <w:t>.</w:t>
      </w:r>
    </w:p>
    <w:p w:rsidR="004A39B0" w:rsidRPr="00CF338A" w:rsidRDefault="004A39B0" w:rsidP="00841660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Tahoma" w:hAnsi="Tahoma" w:cs="Tahoma"/>
          <w:sz w:val="20"/>
          <w:szCs w:val="20"/>
        </w:rPr>
      </w:pPr>
      <w:r w:rsidRPr="00B63923">
        <w:rPr>
          <w:rFonts w:ascii="Tahoma" w:hAnsi="Tahoma" w:cs="Tahoma"/>
          <w:spacing w:val="-6"/>
          <w:sz w:val="20"/>
          <w:szCs w:val="20"/>
        </w:rPr>
        <w:t>Cena, o której mowa ust.1 zostanie przez Zamawiającego zapłacona przelewem na rachunek bankowy Wykonawcy wskazany w prawidłow</w:t>
      </w:r>
      <w:r w:rsidR="00E62A8A">
        <w:rPr>
          <w:rFonts w:ascii="Tahoma" w:hAnsi="Tahoma" w:cs="Tahoma"/>
          <w:spacing w:val="-6"/>
          <w:sz w:val="20"/>
          <w:szCs w:val="20"/>
        </w:rPr>
        <w:t>o wystawionej</w:t>
      </w:r>
      <w:r>
        <w:rPr>
          <w:rFonts w:ascii="Tahoma" w:hAnsi="Tahoma" w:cs="Tahoma"/>
          <w:spacing w:val="-6"/>
          <w:sz w:val="20"/>
          <w:szCs w:val="20"/>
        </w:rPr>
        <w:t>, w terminie 30 (trzydziestu</w:t>
      </w:r>
      <w:r w:rsidRPr="00B63923">
        <w:rPr>
          <w:rFonts w:ascii="Tahoma" w:hAnsi="Tahoma" w:cs="Tahoma"/>
          <w:spacing w:val="-6"/>
          <w:sz w:val="20"/>
          <w:szCs w:val="20"/>
        </w:rPr>
        <w:t xml:space="preserve">) dni od daty jej doręczenia Zamawiającemu. </w:t>
      </w:r>
    </w:p>
    <w:p w:rsidR="004A39B0" w:rsidRDefault="004A39B0" w:rsidP="00841660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Tahoma" w:hAnsi="Tahoma" w:cs="Tahoma"/>
          <w:sz w:val="20"/>
          <w:szCs w:val="20"/>
        </w:rPr>
      </w:pPr>
      <w:r w:rsidRPr="00CF338A">
        <w:rPr>
          <w:rFonts w:ascii="Tahoma" w:hAnsi="Tahoma" w:cs="Tahoma"/>
          <w:sz w:val="20"/>
          <w:szCs w:val="20"/>
        </w:rPr>
        <w:t>Podstawą do wystawienia i doręczenia faktury, o której mowa w ust.</w:t>
      </w:r>
      <w:r w:rsidRPr="000467AE">
        <w:rPr>
          <w:rFonts w:ascii="Tahoma" w:hAnsi="Tahoma" w:cs="Tahoma"/>
          <w:sz w:val="20"/>
          <w:szCs w:val="20"/>
        </w:rPr>
        <w:t>3 jest zrealizowanie przez Wykonawcę całej dostawy stanowiącej przedmiot umowy  i odebranie jej</w:t>
      </w:r>
      <w:r w:rsidRPr="00CF338A">
        <w:rPr>
          <w:rFonts w:ascii="Tahoma" w:hAnsi="Tahoma" w:cs="Tahoma"/>
          <w:sz w:val="20"/>
          <w:szCs w:val="20"/>
        </w:rPr>
        <w:t xml:space="preserve"> przez Zamawiającego bez zastrzeżeń  pod względem ilościowym i jakościowym.</w:t>
      </w:r>
    </w:p>
    <w:p w:rsidR="004A39B0" w:rsidRDefault="004A39B0" w:rsidP="00841660">
      <w:pPr>
        <w:numPr>
          <w:ilvl w:val="0"/>
          <w:numId w:val="18"/>
        </w:numPr>
        <w:suppressAutoHyphens/>
        <w:rPr>
          <w:rFonts w:ascii="Tahoma" w:hAnsi="Tahoma" w:cs="Tahoma"/>
          <w:sz w:val="20"/>
          <w:szCs w:val="20"/>
        </w:rPr>
      </w:pPr>
      <w:r w:rsidRPr="000467AE">
        <w:rPr>
          <w:rFonts w:ascii="Tahoma" w:hAnsi="Tahoma" w:cs="Tahoma"/>
          <w:sz w:val="20"/>
          <w:szCs w:val="20"/>
        </w:rPr>
        <w:t>Strony postanawiają, że za dzień zapłaty uważać się</w:t>
      </w:r>
      <w:r>
        <w:rPr>
          <w:rFonts w:ascii="Tahoma" w:hAnsi="Tahoma" w:cs="Tahoma"/>
          <w:sz w:val="20"/>
          <w:szCs w:val="20"/>
        </w:rPr>
        <w:t xml:space="preserve"> będzie dzień </w:t>
      </w:r>
      <w:r w:rsidRPr="00CF338A">
        <w:rPr>
          <w:rFonts w:ascii="Tahoma" w:hAnsi="Tahoma" w:cs="Tahoma"/>
          <w:sz w:val="20"/>
          <w:szCs w:val="20"/>
        </w:rPr>
        <w:t xml:space="preserve"> obciążenie rachunku bankowego Zamawiającego.</w:t>
      </w:r>
    </w:p>
    <w:p w:rsidR="004A39B0" w:rsidRPr="00CF338A" w:rsidRDefault="004A39B0" w:rsidP="00841660">
      <w:pPr>
        <w:numPr>
          <w:ilvl w:val="0"/>
          <w:numId w:val="18"/>
        </w:numPr>
        <w:suppressAutoHyphens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Wykonawca nie może dokonać przelewu wierzytelności wynikającej z faktury, o której mowa w ust. 3 </w:t>
      </w:r>
    </w:p>
    <w:p w:rsidR="004A39B0" w:rsidRPr="00407FB1" w:rsidRDefault="004A39B0" w:rsidP="00407FB1">
      <w:pPr>
        <w:tabs>
          <w:tab w:val="left" w:pos="720"/>
          <w:tab w:val="left" w:pos="795"/>
        </w:tabs>
        <w:ind w:right="70"/>
        <w:jc w:val="both"/>
        <w:rPr>
          <w:rFonts w:ascii="Tahoma" w:hAnsi="Tahoma" w:cs="Tahoma"/>
          <w:sz w:val="20"/>
          <w:szCs w:val="20"/>
        </w:rPr>
      </w:pPr>
      <w:bookmarkStart w:id="0" w:name="_GoBack"/>
      <w:bookmarkEnd w:id="0"/>
    </w:p>
    <w:p w:rsidR="004A39B0" w:rsidRDefault="004A39B0" w:rsidP="004A39B0">
      <w:pPr>
        <w:spacing w:line="276" w:lineRule="auto"/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>
        <w:rPr>
          <w:rFonts w:ascii="Tahoma" w:hAnsi="Tahoma" w:cs="Tahoma"/>
          <w:b/>
          <w:bCs/>
          <w:spacing w:val="-6"/>
          <w:sz w:val="20"/>
          <w:szCs w:val="20"/>
        </w:rPr>
        <w:t>§ 3. WARUNKI WYKONANIA UMOWY</w:t>
      </w:r>
    </w:p>
    <w:p w:rsidR="004A39B0" w:rsidRPr="009917A3" w:rsidRDefault="004A39B0" w:rsidP="004A39B0">
      <w:pPr>
        <w:tabs>
          <w:tab w:val="left" w:pos="720"/>
          <w:tab w:val="left" w:pos="3600"/>
        </w:tabs>
        <w:spacing w:line="276" w:lineRule="auto"/>
        <w:rPr>
          <w:rFonts w:ascii="Tahoma" w:hAnsi="Tahoma" w:cs="Tahoma"/>
          <w:b/>
          <w:spacing w:val="-6"/>
          <w:sz w:val="20"/>
          <w:szCs w:val="20"/>
        </w:rPr>
      </w:pPr>
    </w:p>
    <w:p w:rsidR="004A39B0" w:rsidRPr="002330B2" w:rsidRDefault="004A39B0" w:rsidP="00841660">
      <w:pPr>
        <w:numPr>
          <w:ilvl w:val="0"/>
          <w:numId w:val="24"/>
        </w:numPr>
        <w:suppressAutoHyphens/>
        <w:spacing w:line="276" w:lineRule="auto"/>
        <w:ind w:right="45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Warunkiem przyjęcia przedmiotu </w:t>
      </w:r>
      <w:r>
        <w:rPr>
          <w:rFonts w:ascii="Tahoma" w:hAnsi="Tahoma" w:cs="Tahoma"/>
          <w:spacing w:val="-6"/>
          <w:sz w:val="20"/>
          <w:szCs w:val="20"/>
        </w:rPr>
        <w:t xml:space="preserve">umowy przez Zamawiającego jest </w:t>
      </w:r>
      <w:r w:rsidRPr="009917A3">
        <w:rPr>
          <w:rFonts w:ascii="Tahoma" w:hAnsi="Tahoma" w:cs="Tahoma"/>
          <w:spacing w:val="-6"/>
          <w:sz w:val="20"/>
          <w:szCs w:val="20"/>
        </w:rPr>
        <w:t>dostarczenie wszystkich elementów wymienionych w ofercie Wykonawcy</w:t>
      </w:r>
      <w:r w:rsidR="00CF1485">
        <w:rPr>
          <w:rFonts w:ascii="Tahoma" w:hAnsi="Tahoma" w:cs="Tahoma"/>
          <w:spacing w:val="-6"/>
          <w:sz w:val="20"/>
          <w:szCs w:val="20"/>
        </w:rPr>
        <w:t>.</w:t>
      </w:r>
    </w:p>
    <w:p w:rsidR="004A39B0" w:rsidRDefault="004A39B0" w:rsidP="00841660">
      <w:pPr>
        <w:numPr>
          <w:ilvl w:val="0"/>
          <w:numId w:val="24"/>
        </w:numPr>
        <w:tabs>
          <w:tab w:val="left" w:pos="-3600"/>
        </w:tabs>
        <w:suppressAutoHyphens/>
        <w:spacing w:line="276" w:lineRule="auto"/>
        <w:ind w:right="45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Do odbioru przedmiotu umowy, o którym mowa w § 1 ust. 1 Zamawiający upoważnia Mateusza Kawczyńskiego:</w:t>
      </w:r>
    </w:p>
    <w:p w:rsidR="004A39B0" w:rsidRDefault="004A39B0" w:rsidP="004A39B0">
      <w:pPr>
        <w:tabs>
          <w:tab w:val="left" w:pos="-3600"/>
        </w:tabs>
        <w:spacing w:line="276" w:lineRule="auto"/>
        <w:ind w:left="720" w:right="45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tel. …………………………………………………………………….</w:t>
      </w:r>
    </w:p>
    <w:p w:rsidR="004A39B0" w:rsidRDefault="004A39B0" w:rsidP="004A39B0">
      <w:pPr>
        <w:tabs>
          <w:tab w:val="left" w:pos="-3600"/>
        </w:tabs>
        <w:spacing w:line="276" w:lineRule="auto"/>
        <w:ind w:left="720" w:right="45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e-mail:………………………………..@.............................</w:t>
      </w:r>
    </w:p>
    <w:p w:rsidR="004A39B0" w:rsidRPr="00B42DAD" w:rsidRDefault="004A39B0" w:rsidP="00841660">
      <w:pPr>
        <w:numPr>
          <w:ilvl w:val="0"/>
          <w:numId w:val="24"/>
        </w:numPr>
        <w:tabs>
          <w:tab w:val="left" w:pos="-3600"/>
        </w:tabs>
        <w:suppressAutoHyphens/>
        <w:spacing w:line="276" w:lineRule="auto"/>
        <w:ind w:right="45"/>
        <w:jc w:val="both"/>
        <w:rPr>
          <w:rFonts w:ascii="Tahoma" w:hAnsi="Tahoma" w:cs="Tahoma"/>
          <w:spacing w:val="-6"/>
          <w:sz w:val="20"/>
          <w:szCs w:val="20"/>
        </w:rPr>
      </w:pPr>
      <w:r w:rsidRPr="00B42DAD">
        <w:rPr>
          <w:rFonts w:ascii="Tahoma" w:hAnsi="Tahoma" w:cs="Tahoma"/>
          <w:spacing w:val="-6"/>
          <w:sz w:val="20"/>
          <w:szCs w:val="20"/>
        </w:rPr>
        <w:t>Wykonawca nie może powierzyć wykonania przedmiotu umowy osobie trzeciej.</w:t>
      </w:r>
    </w:p>
    <w:p w:rsidR="004A39B0" w:rsidRDefault="004A39B0" w:rsidP="004A39B0">
      <w:pPr>
        <w:tabs>
          <w:tab w:val="left" w:pos="720"/>
          <w:tab w:val="left" w:pos="3600"/>
        </w:tabs>
        <w:spacing w:line="276" w:lineRule="auto"/>
        <w:rPr>
          <w:rFonts w:ascii="Tahoma" w:hAnsi="Tahoma" w:cs="Tahoma"/>
          <w:b/>
          <w:spacing w:val="-6"/>
          <w:sz w:val="20"/>
          <w:szCs w:val="20"/>
        </w:rPr>
      </w:pPr>
    </w:p>
    <w:p w:rsidR="004A39B0" w:rsidRDefault="004A39B0" w:rsidP="004A39B0">
      <w:pPr>
        <w:tabs>
          <w:tab w:val="left" w:pos="720"/>
          <w:tab w:val="left" w:pos="3600"/>
        </w:tabs>
        <w:spacing w:line="276" w:lineRule="auto"/>
        <w:rPr>
          <w:rFonts w:ascii="Tahoma" w:hAnsi="Tahoma" w:cs="Tahoma"/>
          <w:b/>
          <w:spacing w:val="-6"/>
          <w:sz w:val="20"/>
          <w:szCs w:val="20"/>
        </w:rPr>
      </w:pPr>
    </w:p>
    <w:p w:rsidR="004A39B0" w:rsidRPr="00B42DAD" w:rsidRDefault="004A39B0" w:rsidP="004A39B0">
      <w:pPr>
        <w:tabs>
          <w:tab w:val="left" w:pos="720"/>
          <w:tab w:val="left" w:pos="3600"/>
        </w:tabs>
        <w:spacing w:line="276" w:lineRule="auto"/>
        <w:jc w:val="center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4. TERMIN WYKONANIA UMOWY</w:t>
      </w:r>
    </w:p>
    <w:p w:rsidR="004A39B0" w:rsidRPr="00B42DAD" w:rsidRDefault="004A39B0" w:rsidP="004A39B0">
      <w:pPr>
        <w:spacing w:line="276" w:lineRule="auto"/>
        <w:ind w:right="45"/>
        <w:jc w:val="both"/>
        <w:rPr>
          <w:rFonts w:ascii="Tahoma" w:hAnsi="Tahoma" w:cs="Tahoma"/>
          <w:bCs/>
          <w:spacing w:val="-6"/>
          <w:sz w:val="20"/>
          <w:szCs w:val="20"/>
        </w:rPr>
      </w:pPr>
    </w:p>
    <w:p w:rsidR="002F1C81" w:rsidRPr="002F1C81" w:rsidRDefault="004A39B0" w:rsidP="002F1C81">
      <w:pPr>
        <w:numPr>
          <w:ilvl w:val="0"/>
          <w:numId w:val="26"/>
        </w:numPr>
        <w:suppressAutoHyphens/>
        <w:spacing w:line="276" w:lineRule="auto"/>
        <w:ind w:right="45"/>
        <w:jc w:val="both"/>
        <w:rPr>
          <w:rFonts w:ascii="Tahoma" w:hAnsi="Tahoma" w:cs="Tahoma"/>
          <w:sz w:val="20"/>
          <w:szCs w:val="20"/>
        </w:rPr>
      </w:pPr>
      <w:r w:rsidRPr="00B42DAD">
        <w:rPr>
          <w:rFonts w:ascii="Tahoma" w:hAnsi="Tahoma" w:cs="Tahoma"/>
          <w:sz w:val="20"/>
          <w:szCs w:val="20"/>
        </w:rPr>
        <w:t>Wykonawca zobowiązuje się dostarczyć odczynniki do pomieszczeń</w:t>
      </w:r>
      <w:r w:rsidRPr="00CF338A">
        <w:rPr>
          <w:rFonts w:ascii="Tahoma" w:hAnsi="Tahoma" w:cs="Tahoma"/>
          <w:sz w:val="20"/>
          <w:szCs w:val="20"/>
        </w:rPr>
        <w:t xml:space="preserve"> wskazanych przez Zamawiającego mieszczących się w Bydgoszczy, przy ul. Chodkiewicza 30 </w:t>
      </w:r>
      <w:r w:rsidRPr="00CF338A">
        <w:rPr>
          <w:rFonts w:ascii="Tahoma" w:hAnsi="Tahoma" w:cs="Tahoma"/>
          <w:bCs/>
          <w:sz w:val="20"/>
          <w:szCs w:val="20"/>
        </w:rPr>
        <w:t>w terminie</w:t>
      </w:r>
      <w:r w:rsidR="002F1C81">
        <w:rPr>
          <w:rFonts w:ascii="Tahoma" w:hAnsi="Tahoma" w:cs="Tahoma"/>
          <w:bCs/>
          <w:sz w:val="20"/>
          <w:szCs w:val="20"/>
        </w:rPr>
        <w:t xml:space="preserve"> do 13.02.2015 r.</w:t>
      </w:r>
    </w:p>
    <w:p w:rsidR="004A39B0" w:rsidRPr="002F1C81" w:rsidRDefault="004A39B0" w:rsidP="002F1C81">
      <w:pPr>
        <w:numPr>
          <w:ilvl w:val="0"/>
          <w:numId w:val="26"/>
        </w:numPr>
        <w:suppressAutoHyphens/>
        <w:spacing w:line="276" w:lineRule="auto"/>
        <w:ind w:right="45"/>
        <w:jc w:val="both"/>
        <w:rPr>
          <w:rFonts w:ascii="Tahoma" w:hAnsi="Tahoma" w:cs="Tahoma"/>
          <w:sz w:val="20"/>
          <w:szCs w:val="20"/>
        </w:rPr>
      </w:pPr>
      <w:r w:rsidRPr="002F1C81">
        <w:rPr>
          <w:rFonts w:ascii="Tahoma" w:hAnsi="Tahoma" w:cs="Tahoma"/>
          <w:sz w:val="20"/>
          <w:szCs w:val="20"/>
        </w:rPr>
        <w:t>Dostawa nastąpi w dni robocze, w godzinach od 8.00 do 14.00 wliczając w to czas wniesienia przedmiotu umowy.</w:t>
      </w:r>
    </w:p>
    <w:p w:rsidR="004A39B0" w:rsidRDefault="004A39B0" w:rsidP="004A39B0">
      <w:pPr>
        <w:tabs>
          <w:tab w:val="left" w:pos="-3600"/>
        </w:tabs>
        <w:spacing w:line="276" w:lineRule="auto"/>
        <w:ind w:left="720" w:right="45"/>
        <w:jc w:val="both"/>
        <w:rPr>
          <w:rFonts w:ascii="Tahoma" w:hAnsi="Tahoma" w:cs="Tahoma"/>
          <w:spacing w:val="-6"/>
          <w:sz w:val="20"/>
          <w:szCs w:val="20"/>
        </w:rPr>
      </w:pPr>
    </w:p>
    <w:p w:rsidR="004A39B0" w:rsidRPr="009917A3" w:rsidRDefault="004A39B0" w:rsidP="004A39B0">
      <w:pPr>
        <w:tabs>
          <w:tab w:val="left" w:pos="-180"/>
        </w:tabs>
        <w:spacing w:line="276" w:lineRule="auto"/>
        <w:ind w:right="-208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4A39B0" w:rsidRDefault="004A39B0" w:rsidP="004A39B0">
      <w:pPr>
        <w:tabs>
          <w:tab w:val="left" w:pos="-180"/>
        </w:tabs>
        <w:spacing w:line="276" w:lineRule="auto"/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5</w:t>
      </w:r>
      <w:r>
        <w:rPr>
          <w:rFonts w:ascii="Tahoma" w:hAnsi="Tahoma" w:cs="Tahoma"/>
          <w:b/>
          <w:bCs/>
          <w:spacing w:val="-6"/>
          <w:sz w:val="20"/>
          <w:szCs w:val="20"/>
        </w:rPr>
        <w:t>.  ODPOWIEDZIALNOŚĆ ZA WADY TOWARU</w:t>
      </w:r>
    </w:p>
    <w:p w:rsidR="004A39B0" w:rsidRDefault="004A39B0" w:rsidP="004A39B0">
      <w:pPr>
        <w:tabs>
          <w:tab w:val="left" w:pos="-180"/>
        </w:tabs>
        <w:spacing w:line="276" w:lineRule="auto"/>
        <w:ind w:right="-208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4A39B0" w:rsidRPr="00601E53" w:rsidRDefault="004A39B0" w:rsidP="00841660">
      <w:pPr>
        <w:pStyle w:val="Akapitzlist"/>
        <w:numPr>
          <w:ilvl w:val="0"/>
          <w:numId w:val="22"/>
        </w:numPr>
        <w:tabs>
          <w:tab w:val="left" w:pos="-180"/>
        </w:tabs>
        <w:suppressAutoHyphens/>
        <w:spacing w:after="0"/>
        <w:contextualSpacing w:val="0"/>
        <w:jc w:val="both"/>
        <w:rPr>
          <w:rFonts w:ascii="Tahoma" w:hAnsi="Tahoma" w:cs="Tahoma"/>
          <w:spacing w:val="-6"/>
          <w:sz w:val="20"/>
          <w:szCs w:val="20"/>
        </w:rPr>
      </w:pPr>
      <w:r w:rsidRPr="00B42DAD">
        <w:rPr>
          <w:rFonts w:ascii="Tahoma" w:hAnsi="Tahoma" w:cs="Tahoma"/>
          <w:spacing w:val="-6"/>
          <w:sz w:val="20"/>
          <w:szCs w:val="20"/>
        </w:rPr>
        <w:t>Wykonawca zapewnia</w:t>
      </w:r>
      <w:r>
        <w:rPr>
          <w:rFonts w:ascii="Tahoma" w:hAnsi="Tahoma" w:cs="Tahoma"/>
          <w:spacing w:val="-6"/>
          <w:sz w:val="20"/>
          <w:szCs w:val="20"/>
        </w:rPr>
        <w:t>, że t</w:t>
      </w:r>
      <w:r w:rsidRPr="00601E53">
        <w:rPr>
          <w:rFonts w:ascii="Tahoma" w:hAnsi="Tahoma" w:cs="Tahoma"/>
          <w:spacing w:val="-6"/>
          <w:sz w:val="20"/>
          <w:szCs w:val="20"/>
        </w:rPr>
        <w:t>ermin gwarancji jakości nie będzie krótszy, niż okres gwarancji producenta od daty dostarczenia przedmiotu umowy.</w:t>
      </w:r>
    </w:p>
    <w:p w:rsidR="004A39B0" w:rsidRPr="004C7C5F" w:rsidRDefault="004A39B0" w:rsidP="00841660">
      <w:pPr>
        <w:pStyle w:val="Akapitzlist"/>
        <w:numPr>
          <w:ilvl w:val="0"/>
          <w:numId w:val="22"/>
        </w:numPr>
        <w:suppressAutoHyphens/>
        <w:spacing w:after="0"/>
        <w:contextualSpacing w:val="0"/>
        <w:rPr>
          <w:rFonts w:ascii="Tahoma" w:eastAsia="StarSymbol" w:hAnsi="Tahoma" w:cs="Tahoma"/>
          <w:spacing w:val="-6"/>
          <w:sz w:val="20"/>
          <w:szCs w:val="20"/>
        </w:rPr>
      </w:pPr>
      <w:r w:rsidRPr="004C7C5F">
        <w:rPr>
          <w:rFonts w:ascii="Tahoma" w:eastAsia="StarSymbol" w:hAnsi="Tahoma" w:cs="Tahoma"/>
          <w:spacing w:val="-6"/>
          <w:sz w:val="20"/>
          <w:szCs w:val="20"/>
        </w:rPr>
        <w:t>Termin przydatności do użycia przedmiotu zamówienia w dniu jego dostarczenia do Zamawiającego musi wynosić przynajmniej połowę terminu przydatności do użycia określonego przez producenta.</w:t>
      </w:r>
    </w:p>
    <w:p w:rsidR="004A39B0" w:rsidRPr="006E3D9D" w:rsidRDefault="004A39B0" w:rsidP="004A39B0">
      <w:pPr>
        <w:pStyle w:val="Akapitzlist"/>
        <w:tabs>
          <w:tab w:val="left" w:pos="-180"/>
        </w:tabs>
        <w:ind w:left="36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3.  </w:t>
      </w:r>
      <w:r w:rsidRPr="006E3D9D">
        <w:rPr>
          <w:rFonts w:ascii="Tahoma" w:hAnsi="Tahoma" w:cs="Tahoma"/>
          <w:spacing w:val="-6"/>
          <w:sz w:val="20"/>
          <w:szCs w:val="20"/>
        </w:rPr>
        <w:t xml:space="preserve">W razie stwierdzenia przez Zamawiającego </w:t>
      </w:r>
      <w:r>
        <w:rPr>
          <w:rFonts w:ascii="Tahoma" w:hAnsi="Tahoma" w:cs="Tahoma"/>
          <w:spacing w:val="-6"/>
          <w:sz w:val="20"/>
          <w:szCs w:val="20"/>
        </w:rPr>
        <w:t xml:space="preserve">w </w:t>
      </w:r>
      <w:r w:rsidRPr="006E3D9D">
        <w:rPr>
          <w:rFonts w:ascii="Tahoma" w:hAnsi="Tahoma" w:cs="Tahoma"/>
          <w:spacing w:val="-6"/>
          <w:sz w:val="20"/>
          <w:szCs w:val="20"/>
        </w:rPr>
        <w:t xml:space="preserve">okresie obowiązywania </w:t>
      </w:r>
      <w:r>
        <w:rPr>
          <w:rFonts w:ascii="Tahoma" w:hAnsi="Tahoma" w:cs="Tahoma"/>
          <w:spacing w:val="-6"/>
          <w:sz w:val="20"/>
          <w:szCs w:val="20"/>
        </w:rPr>
        <w:t>rękojmi</w:t>
      </w:r>
      <w:r w:rsidRPr="006E3D9D">
        <w:rPr>
          <w:rFonts w:ascii="Tahoma" w:hAnsi="Tahoma" w:cs="Tahoma"/>
          <w:spacing w:val="-6"/>
          <w:sz w:val="20"/>
          <w:szCs w:val="20"/>
        </w:rPr>
        <w:t xml:space="preserve"> wad w dostarczonym przedmiocie umowy Wykonawca zobowiązuje się do </w:t>
      </w:r>
      <w:r>
        <w:rPr>
          <w:rFonts w:ascii="Tahoma" w:hAnsi="Tahoma" w:cs="Tahoma"/>
          <w:spacing w:val="-6"/>
          <w:sz w:val="20"/>
          <w:szCs w:val="20"/>
        </w:rPr>
        <w:t xml:space="preserve">usunięcia wad lub </w:t>
      </w:r>
      <w:r w:rsidRPr="006E3D9D">
        <w:rPr>
          <w:rFonts w:ascii="Tahoma" w:hAnsi="Tahoma" w:cs="Tahoma"/>
          <w:spacing w:val="-6"/>
          <w:sz w:val="20"/>
          <w:szCs w:val="20"/>
        </w:rPr>
        <w:t>dokonania nieodpłatnej wymiany rzeczy na taka sama ilość rzeczy wolnych od wad w terminie 7 ( siedmiu) dni od daty zgłoszenia wady.</w:t>
      </w:r>
    </w:p>
    <w:p w:rsidR="004A39B0" w:rsidRPr="006E3D9D" w:rsidRDefault="00E62A8A" w:rsidP="00841660">
      <w:pPr>
        <w:pStyle w:val="Akapitzlist"/>
        <w:numPr>
          <w:ilvl w:val="0"/>
          <w:numId w:val="24"/>
        </w:numPr>
        <w:tabs>
          <w:tab w:val="left" w:pos="-180"/>
        </w:tabs>
        <w:suppressAutoHyphens/>
        <w:spacing w:after="0"/>
        <w:ind w:right="51"/>
        <w:contextualSpacing w:val="0"/>
        <w:jc w:val="both"/>
        <w:rPr>
          <w:rFonts w:ascii="Tahoma" w:eastAsia="StarSymbol" w:hAnsi="Tahoma" w:cs="Tahoma"/>
          <w:spacing w:val="-6"/>
          <w:sz w:val="20"/>
          <w:szCs w:val="20"/>
        </w:rPr>
      </w:pPr>
      <w:r>
        <w:rPr>
          <w:rFonts w:ascii="Tahoma" w:eastAsia="StarSymbol" w:hAnsi="Tahoma" w:cs="Tahoma"/>
          <w:spacing w:val="-6"/>
          <w:sz w:val="20"/>
          <w:szCs w:val="20"/>
        </w:rPr>
        <w:t>Zgłoszenia</w:t>
      </w:r>
      <w:r w:rsidR="004A39B0" w:rsidRPr="006E3D9D">
        <w:rPr>
          <w:rFonts w:ascii="Tahoma" w:eastAsia="StarSymbol" w:hAnsi="Tahoma" w:cs="Tahoma"/>
          <w:spacing w:val="-6"/>
          <w:sz w:val="20"/>
          <w:szCs w:val="20"/>
        </w:rPr>
        <w:t>, o który</w:t>
      </w:r>
      <w:r>
        <w:rPr>
          <w:rFonts w:ascii="Tahoma" w:eastAsia="StarSymbol" w:hAnsi="Tahoma" w:cs="Tahoma"/>
          <w:spacing w:val="-6"/>
          <w:sz w:val="20"/>
          <w:szCs w:val="20"/>
        </w:rPr>
        <w:t>ch</w:t>
      </w:r>
      <w:r w:rsidR="004A39B0" w:rsidRPr="006E3D9D">
        <w:rPr>
          <w:rFonts w:ascii="Tahoma" w:eastAsia="StarSymbol" w:hAnsi="Tahoma" w:cs="Tahoma"/>
          <w:spacing w:val="-6"/>
          <w:sz w:val="20"/>
          <w:szCs w:val="20"/>
        </w:rPr>
        <w:t xml:space="preserve"> mowa w ust. 3 Zamawiający dokona pocztą elektroniczną na adres Wykonawcy:</w:t>
      </w:r>
    </w:p>
    <w:p w:rsidR="004A39B0" w:rsidRPr="006E3D9D" w:rsidRDefault="004A39B0" w:rsidP="004A39B0">
      <w:pPr>
        <w:pStyle w:val="Akapitzlist"/>
        <w:tabs>
          <w:tab w:val="left" w:pos="-180"/>
        </w:tabs>
        <w:ind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E3D9D">
        <w:rPr>
          <w:rFonts w:ascii="Tahoma" w:eastAsia="StarSymbol" w:hAnsi="Tahoma" w:cs="Tahoma"/>
          <w:spacing w:val="-6"/>
          <w:sz w:val="20"/>
          <w:szCs w:val="20"/>
        </w:rPr>
        <w:t>………………………..@...............................</w:t>
      </w:r>
    </w:p>
    <w:p w:rsidR="004A39B0" w:rsidRDefault="004A39B0" w:rsidP="004A39B0">
      <w:pPr>
        <w:spacing w:line="276" w:lineRule="auto"/>
        <w:ind w:right="51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CF1485" w:rsidRDefault="00CF1485" w:rsidP="004A39B0">
      <w:pPr>
        <w:spacing w:line="276" w:lineRule="auto"/>
        <w:ind w:right="51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CF1485" w:rsidRDefault="00CF1485" w:rsidP="004A39B0">
      <w:pPr>
        <w:spacing w:line="276" w:lineRule="auto"/>
        <w:ind w:right="51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CF1485" w:rsidRDefault="00CF1485" w:rsidP="004A39B0">
      <w:pPr>
        <w:spacing w:line="276" w:lineRule="auto"/>
        <w:ind w:right="51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4A39B0" w:rsidRPr="009917A3" w:rsidRDefault="004A39B0" w:rsidP="004A39B0">
      <w:pPr>
        <w:spacing w:line="276" w:lineRule="auto"/>
        <w:ind w:right="51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4A39B0" w:rsidRPr="009917A3" w:rsidRDefault="004A39B0" w:rsidP="004A39B0">
      <w:pPr>
        <w:spacing w:line="276" w:lineRule="auto"/>
        <w:ind w:right="51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lastRenderedPageBreak/>
        <w:t>§ 6</w:t>
      </w:r>
      <w:r>
        <w:rPr>
          <w:rFonts w:ascii="Tahoma" w:hAnsi="Tahoma" w:cs="Tahoma"/>
          <w:b/>
          <w:bCs/>
          <w:spacing w:val="-6"/>
          <w:sz w:val="20"/>
          <w:szCs w:val="20"/>
        </w:rPr>
        <w:t>. KARY UMOWNE</w:t>
      </w:r>
    </w:p>
    <w:p w:rsidR="004A39B0" w:rsidRDefault="004A39B0" w:rsidP="004A39B0">
      <w:pPr>
        <w:pStyle w:val="Akapitzlist"/>
        <w:tabs>
          <w:tab w:val="left" w:pos="720"/>
          <w:tab w:val="left" w:pos="1776"/>
        </w:tabs>
        <w:ind w:left="0"/>
        <w:jc w:val="both"/>
        <w:rPr>
          <w:rFonts w:ascii="Tahoma" w:hAnsi="Tahoma" w:cs="Tahoma"/>
          <w:spacing w:val="-6"/>
          <w:sz w:val="20"/>
          <w:szCs w:val="20"/>
        </w:rPr>
      </w:pPr>
    </w:p>
    <w:p w:rsidR="004A39B0" w:rsidRPr="009917A3" w:rsidRDefault="004A39B0" w:rsidP="004A39B0">
      <w:pPr>
        <w:pStyle w:val="Akapitzlist"/>
        <w:tabs>
          <w:tab w:val="left" w:pos="720"/>
          <w:tab w:val="left" w:pos="1776"/>
        </w:tabs>
        <w:ind w:left="0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Wykonawca </w:t>
      </w:r>
      <w:r w:rsidRPr="006E3D9D">
        <w:rPr>
          <w:rFonts w:ascii="Tahoma" w:hAnsi="Tahoma" w:cs="Tahoma"/>
          <w:spacing w:val="-6"/>
          <w:sz w:val="20"/>
          <w:szCs w:val="20"/>
        </w:rPr>
        <w:t>zapłaci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Zamawiającemu karę umowną:</w:t>
      </w:r>
    </w:p>
    <w:p w:rsidR="004A39B0" w:rsidRPr="006E3D9D" w:rsidRDefault="004A39B0" w:rsidP="00841660">
      <w:pPr>
        <w:pStyle w:val="Akapitzlist"/>
        <w:numPr>
          <w:ilvl w:val="0"/>
          <w:numId w:val="19"/>
        </w:numPr>
        <w:suppressAutoHyphens/>
        <w:spacing w:after="0"/>
        <w:contextualSpacing w:val="0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 </w:t>
      </w:r>
      <w:r w:rsidRPr="006E3D9D">
        <w:rPr>
          <w:rFonts w:ascii="Tahoma" w:hAnsi="Tahoma" w:cs="Tahoma"/>
          <w:spacing w:val="-6"/>
          <w:sz w:val="20"/>
          <w:szCs w:val="20"/>
        </w:rPr>
        <w:t xml:space="preserve">wysokości 0,5% </w:t>
      </w:r>
      <w:r>
        <w:rPr>
          <w:rFonts w:ascii="Tahoma" w:hAnsi="Tahoma" w:cs="Tahoma"/>
          <w:spacing w:val="-6"/>
          <w:sz w:val="20"/>
          <w:szCs w:val="20"/>
        </w:rPr>
        <w:t>(</w:t>
      </w:r>
      <w:r w:rsidRPr="00B42DAD">
        <w:rPr>
          <w:rFonts w:ascii="Tahoma" w:hAnsi="Tahoma" w:cs="Tahoma"/>
          <w:spacing w:val="-6"/>
          <w:sz w:val="20"/>
          <w:szCs w:val="20"/>
        </w:rPr>
        <w:t>pięć dziesiątych procenta</w:t>
      </w:r>
      <w:r>
        <w:rPr>
          <w:rFonts w:ascii="Tahoma" w:hAnsi="Tahoma" w:cs="Tahoma"/>
          <w:spacing w:val="-6"/>
          <w:sz w:val="20"/>
          <w:szCs w:val="20"/>
        </w:rPr>
        <w:t xml:space="preserve">) wynagrodzenia umownego brutto </w:t>
      </w:r>
      <w:r w:rsidR="00CF1485">
        <w:rPr>
          <w:rFonts w:ascii="Tahoma" w:hAnsi="Tahoma" w:cs="Tahoma"/>
          <w:spacing w:val="-6"/>
          <w:sz w:val="20"/>
          <w:szCs w:val="20"/>
        </w:rPr>
        <w:t>, o którym</w:t>
      </w:r>
      <w:r w:rsidRPr="006E3D9D">
        <w:rPr>
          <w:rFonts w:ascii="Tahoma" w:hAnsi="Tahoma" w:cs="Tahoma"/>
          <w:spacing w:val="-6"/>
          <w:sz w:val="20"/>
          <w:szCs w:val="20"/>
        </w:rPr>
        <w:t xml:space="preserve"> mowa w</w:t>
      </w:r>
      <w:r w:rsidRPr="00C30161">
        <w:rPr>
          <w:rFonts w:ascii="Tahoma" w:hAnsi="Tahoma" w:cs="Tahoma"/>
          <w:spacing w:val="-6"/>
          <w:sz w:val="20"/>
          <w:szCs w:val="20"/>
        </w:rPr>
        <w:t xml:space="preserve"> </w:t>
      </w:r>
      <w:r w:rsidRPr="006E3D9D">
        <w:rPr>
          <w:rFonts w:ascii="Tahoma" w:hAnsi="Tahoma" w:cs="Tahoma"/>
          <w:spacing w:val="-6"/>
          <w:sz w:val="20"/>
          <w:szCs w:val="20"/>
        </w:rPr>
        <w:t>§ 2 ust. 1</w:t>
      </w:r>
      <w:r w:rsidRPr="006E3D9D">
        <w:rPr>
          <w:rFonts w:ascii="Tahoma" w:hAnsi="Tahoma" w:cs="Tahoma"/>
          <w:strike/>
          <w:spacing w:val="-6"/>
          <w:sz w:val="20"/>
          <w:szCs w:val="20"/>
        </w:rPr>
        <w:t xml:space="preserve"> </w:t>
      </w:r>
      <w:r w:rsidRPr="006E3D9D">
        <w:rPr>
          <w:rFonts w:ascii="Tahoma" w:hAnsi="Tahoma" w:cs="Tahoma"/>
          <w:spacing w:val="-6"/>
          <w:sz w:val="20"/>
          <w:szCs w:val="20"/>
        </w:rPr>
        <w:t xml:space="preserve"> za każdy rozpoczęty dzień</w:t>
      </w:r>
      <w:r w:rsidRPr="00C30161">
        <w:rPr>
          <w:rFonts w:ascii="Tahoma" w:hAnsi="Tahoma" w:cs="Tahoma"/>
          <w:spacing w:val="-6"/>
          <w:sz w:val="20"/>
          <w:szCs w:val="20"/>
        </w:rPr>
        <w:t xml:space="preserve"> </w:t>
      </w:r>
      <w:r w:rsidRPr="00B42DAD">
        <w:rPr>
          <w:rFonts w:ascii="Tahoma" w:hAnsi="Tahoma" w:cs="Tahoma"/>
          <w:spacing w:val="-6"/>
          <w:sz w:val="20"/>
          <w:szCs w:val="20"/>
        </w:rPr>
        <w:t>opóźnienia</w:t>
      </w:r>
      <w:r w:rsidRPr="00C30161">
        <w:rPr>
          <w:rFonts w:ascii="Tahoma" w:hAnsi="Tahoma" w:cs="Tahoma"/>
          <w:spacing w:val="-6"/>
          <w:sz w:val="20"/>
          <w:szCs w:val="20"/>
        </w:rPr>
        <w:t xml:space="preserve"> </w:t>
      </w:r>
      <w:r w:rsidRPr="006E3D9D">
        <w:rPr>
          <w:rFonts w:ascii="Tahoma" w:hAnsi="Tahoma" w:cs="Tahoma"/>
          <w:spacing w:val="-6"/>
          <w:sz w:val="20"/>
          <w:szCs w:val="20"/>
        </w:rPr>
        <w:t>, w wykonaniu przedmiotu umowy</w:t>
      </w:r>
      <w:r w:rsidRPr="006E3D9D">
        <w:rPr>
          <w:rFonts w:ascii="Tahoma" w:hAnsi="Tahoma" w:cs="Tahoma"/>
          <w:strike/>
          <w:spacing w:val="-6"/>
          <w:sz w:val="20"/>
          <w:szCs w:val="20"/>
        </w:rPr>
        <w:t xml:space="preserve"> </w:t>
      </w:r>
      <w:r w:rsidRPr="006E3D9D">
        <w:rPr>
          <w:rFonts w:ascii="Tahoma" w:hAnsi="Tahoma" w:cs="Tahoma"/>
          <w:spacing w:val="-6"/>
          <w:sz w:val="20"/>
          <w:szCs w:val="20"/>
        </w:rPr>
        <w:t>, nie więcej jednak niż 5% wartości umowy.</w:t>
      </w:r>
    </w:p>
    <w:p w:rsidR="004A39B0" w:rsidRPr="006E3D9D" w:rsidRDefault="004A39B0" w:rsidP="00841660">
      <w:pPr>
        <w:pStyle w:val="Akapitzlist"/>
        <w:numPr>
          <w:ilvl w:val="0"/>
          <w:numId w:val="19"/>
        </w:numPr>
        <w:suppressAutoHyphens/>
        <w:spacing w:after="0"/>
        <w:contextualSpacing w:val="0"/>
        <w:jc w:val="both"/>
        <w:rPr>
          <w:rFonts w:ascii="Tahoma" w:hAnsi="Tahoma" w:cs="Tahoma"/>
          <w:spacing w:val="-6"/>
          <w:sz w:val="20"/>
          <w:szCs w:val="20"/>
        </w:rPr>
      </w:pPr>
      <w:r w:rsidRPr="006E3D9D">
        <w:rPr>
          <w:rFonts w:ascii="Tahoma" w:eastAsia="StarSymbol" w:hAnsi="Tahoma" w:cs="Tahoma"/>
          <w:spacing w:val="-6"/>
          <w:sz w:val="20"/>
          <w:szCs w:val="20"/>
        </w:rPr>
        <w:t>w</w:t>
      </w:r>
      <w:r w:rsidRPr="006E3D9D">
        <w:rPr>
          <w:rFonts w:ascii="Tahoma" w:hAnsi="Tahoma" w:cs="Tahoma"/>
          <w:spacing w:val="-6"/>
          <w:sz w:val="20"/>
          <w:szCs w:val="20"/>
        </w:rPr>
        <w:t xml:space="preserve"> wysokości 5</w:t>
      </w:r>
      <w:r w:rsidRPr="00B42DAD">
        <w:rPr>
          <w:rFonts w:ascii="Tahoma" w:hAnsi="Tahoma" w:cs="Tahoma"/>
          <w:spacing w:val="-6"/>
          <w:sz w:val="20"/>
          <w:szCs w:val="20"/>
        </w:rPr>
        <w:t xml:space="preserve">% (pięciu procent) </w:t>
      </w:r>
      <w:r>
        <w:rPr>
          <w:rFonts w:ascii="Tahoma" w:hAnsi="Tahoma" w:cs="Tahoma"/>
          <w:spacing w:val="-6"/>
          <w:sz w:val="20"/>
          <w:szCs w:val="20"/>
        </w:rPr>
        <w:t>wynagrodzenia umownego brutto</w:t>
      </w:r>
      <w:r w:rsidRPr="00B42DAD">
        <w:rPr>
          <w:rFonts w:ascii="Tahoma" w:hAnsi="Tahoma" w:cs="Tahoma"/>
          <w:spacing w:val="-6"/>
          <w:sz w:val="20"/>
          <w:szCs w:val="20"/>
        </w:rPr>
        <w:t>, o której</w:t>
      </w:r>
      <w:r w:rsidRPr="006E3D9D">
        <w:rPr>
          <w:rFonts w:ascii="Tahoma" w:hAnsi="Tahoma" w:cs="Tahoma"/>
          <w:spacing w:val="-6"/>
          <w:sz w:val="20"/>
          <w:szCs w:val="20"/>
        </w:rPr>
        <w:t xml:space="preserve"> mowa w § 2 ust. 1 w przypadku odstąpienia od umowy przez Zamawiającego z przyczyn leżących po stronie Wykonawcy,</w:t>
      </w:r>
    </w:p>
    <w:p w:rsidR="004A39B0" w:rsidRPr="00B42DAD" w:rsidRDefault="004A39B0" w:rsidP="00841660">
      <w:pPr>
        <w:numPr>
          <w:ilvl w:val="0"/>
          <w:numId w:val="19"/>
        </w:numPr>
        <w:suppressAutoHyphens/>
        <w:rPr>
          <w:rFonts w:ascii="Tahoma" w:hAnsi="Tahoma" w:cs="Tahoma"/>
          <w:spacing w:val="-6"/>
          <w:sz w:val="20"/>
          <w:szCs w:val="20"/>
        </w:rPr>
      </w:pPr>
      <w:r w:rsidRPr="00B42DAD">
        <w:rPr>
          <w:rFonts w:ascii="Tahoma" w:hAnsi="Tahoma" w:cs="Tahoma"/>
          <w:spacing w:val="-6"/>
          <w:sz w:val="20"/>
          <w:szCs w:val="20"/>
        </w:rPr>
        <w:t>w wysokości 0,5%</w:t>
      </w:r>
      <w:r w:rsidRPr="00B42DAD">
        <w:rPr>
          <w:rFonts w:ascii="Tahoma" w:hAnsi="Tahoma" w:cs="Tahoma"/>
          <w:sz w:val="20"/>
          <w:szCs w:val="20"/>
        </w:rPr>
        <w:t xml:space="preserve"> ( pięć dziesiątych procenta ) </w:t>
      </w:r>
      <w:r>
        <w:rPr>
          <w:rFonts w:ascii="Tahoma" w:hAnsi="Tahoma" w:cs="Tahoma"/>
          <w:spacing w:val="-6"/>
          <w:sz w:val="20"/>
          <w:szCs w:val="20"/>
        </w:rPr>
        <w:t>wynagrodzenia umownego brutto, o którym</w:t>
      </w:r>
      <w:r w:rsidRPr="00B42DAD">
        <w:rPr>
          <w:rFonts w:ascii="Tahoma" w:hAnsi="Tahoma" w:cs="Tahoma"/>
          <w:spacing w:val="-6"/>
          <w:sz w:val="20"/>
          <w:szCs w:val="20"/>
        </w:rPr>
        <w:t xml:space="preserve"> mowa w § 2 ust. 1  , za rozpoczęty dzień opóźnienia  w  wykonaniu obowiązków , o których mowa w § 5 ust. 3.</w:t>
      </w:r>
    </w:p>
    <w:p w:rsidR="004A39B0" w:rsidRPr="00B42DAD" w:rsidRDefault="004A39B0" w:rsidP="00841660">
      <w:pPr>
        <w:numPr>
          <w:ilvl w:val="0"/>
          <w:numId w:val="19"/>
        </w:numPr>
        <w:suppressAutoHyphens/>
        <w:rPr>
          <w:rFonts w:ascii="Tahoma" w:hAnsi="Tahoma" w:cs="Tahoma"/>
          <w:spacing w:val="-6"/>
          <w:sz w:val="20"/>
          <w:szCs w:val="20"/>
        </w:rPr>
      </w:pPr>
      <w:r w:rsidRPr="00B42DAD">
        <w:rPr>
          <w:rFonts w:ascii="Tahoma" w:hAnsi="Tahoma" w:cs="Tahoma"/>
          <w:spacing w:val="-6"/>
          <w:sz w:val="20"/>
          <w:szCs w:val="20"/>
        </w:rPr>
        <w:t>Zamawiający zastrzega sobie p</w:t>
      </w:r>
      <w:r w:rsidR="00CF1485">
        <w:rPr>
          <w:rFonts w:ascii="Tahoma" w:hAnsi="Tahoma" w:cs="Tahoma"/>
          <w:spacing w:val="-6"/>
          <w:sz w:val="20"/>
          <w:szCs w:val="20"/>
        </w:rPr>
        <w:t>rawo potrącenia kary  umownej z wynagrodzenia</w:t>
      </w:r>
      <w:r w:rsidRPr="00B42DAD">
        <w:rPr>
          <w:rFonts w:ascii="Tahoma" w:hAnsi="Tahoma" w:cs="Tahoma"/>
          <w:spacing w:val="-6"/>
          <w:sz w:val="20"/>
          <w:szCs w:val="20"/>
        </w:rPr>
        <w:t>, o któr</w:t>
      </w:r>
      <w:r w:rsidR="00CF1485">
        <w:rPr>
          <w:rFonts w:ascii="Tahoma" w:hAnsi="Tahoma" w:cs="Tahoma"/>
          <w:spacing w:val="-6"/>
          <w:sz w:val="20"/>
          <w:szCs w:val="20"/>
        </w:rPr>
        <w:t>ym mowa w §  2</w:t>
      </w:r>
      <w:r w:rsidRPr="00B42DAD">
        <w:rPr>
          <w:rFonts w:ascii="Tahoma" w:hAnsi="Tahoma" w:cs="Tahoma"/>
          <w:spacing w:val="-6"/>
          <w:sz w:val="20"/>
          <w:szCs w:val="20"/>
        </w:rPr>
        <w:t xml:space="preserve"> ust.1 .</w:t>
      </w:r>
    </w:p>
    <w:p w:rsidR="004A39B0" w:rsidRPr="00B42DAD" w:rsidRDefault="004A39B0" w:rsidP="00841660">
      <w:pPr>
        <w:numPr>
          <w:ilvl w:val="0"/>
          <w:numId w:val="19"/>
        </w:numPr>
        <w:suppressAutoHyphens/>
        <w:rPr>
          <w:rFonts w:ascii="Tahoma" w:hAnsi="Tahoma" w:cs="Tahoma"/>
          <w:spacing w:val="-6"/>
          <w:sz w:val="20"/>
          <w:szCs w:val="20"/>
        </w:rPr>
      </w:pPr>
      <w:r w:rsidRPr="00B42DAD">
        <w:rPr>
          <w:rFonts w:ascii="Tahoma" w:hAnsi="Tahoma" w:cs="Tahoma"/>
          <w:spacing w:val="-6"/>
          <w:sz w:val="20"/>
          <w:szCs w:val="20"/>
        </w:rPr>
        <w:t xml:space="preserve">Jeżeli kary, o których mowa w ust. 1-3 nie wyrównają szkody wyrządzonej przez </w:t>
      </w:r>
      <w:r w:rsidR="00CF1485">
        <w:rPr>
          <w:rFonts w:ascii="Tahoma" w:hAnsi="Tahoma" w:cs="Tahoma"/>
          <w:spacing w:val="-6"/>
          <w:sz w:val="20"/>
          <w:szCs w:val="20"/>
        </w:rPr>
        <w:t>W</w:t>
      </w:r>
      <w:r w:rsidRPr="00B42DAD">
        <w:rPr>
          <w:rFonts w:ascii="Tahoma" w:hAnsi="Tahoma" w:cs="Tahoma"/>
          <w:spacing w:val="-6"/>
          <w:sz w:val="20"/>
          <w:szCs w:val="20"/>
        </w:rPr>
        <w:t xml:space="preserve">ykonawcę, </w:t>
      </w:r>
      <w:r w:rsidR="00CF1485">
        <w:rPr>
          <w:rFonts w:ascii="Tahoma" w:hAnsi="Tahoma" w:cs="Tahoma"/>
          <w:spacing w:val="-6"/>
          <w:sz w:val="20"/>
          <w:szCs w:val="20"/>
        </w:rPr>
        <w:t>Z</w:t>
      </w:r>
      <w:r w:rsidRPr="00B42DAD">
        <w:rPr>
          <w:rFonts w:ascii="Tahoma" w:hAnsi="Tahoma" w:cs="Tahoma"/>
          <w:spacing w:val="-6"/>
          <w:sz w:val="20"/>
          <w:szCs w:val="20"/>
        </w:rPr>
        <w:t>amawiający może dochodzić od wykonawcy odszkodowania uzupełniającego na zasadach ogólnych.</w:t>
      </w:r>
    </w:p>
    <w:p w:rsidR="004A39B0" w:rsidRPr="00B42DAD" w:rsidRDefault="004A39B0" w:rsidP="004A39B0">
      <w:pPr>
        <w:ind w:left="1068"/>
        <w:rPr>
          <w:rFonts w:ascii="Tahoma" w:hAnsi="Tahoma" w:cs="Tahoma"/>
          <w:spacing w:val="-6"/>
          <w:sz w:val="20"/>
          <w:szCs w:val="20"/>
        </w:rPr>
      </w:pPr>
    </w:p>
    <w:p w:rsidR="004A39B0" w:rsidRDefault="004A39B0" w:rsidP="004A39B0">
      <w:pPr>
        <w:spacing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</w:p>
    <w:p w:rsidR="004A39B0" w:rsidRPr="009917A3" w:rsidRDefault="004A39B0" w:rsidP="004A39B0">
      <w:pPr>
        <w:spacing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</w:p>
    <w:p w:rsidR="004A39B0" w:rsidRPr="009917A3" w:rsidRDefault="004A39B0" w:rsidP="004A39B0">
      <w:pPr>
        <w:spacing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7</w:t>
      </w:r>
      <w:r>
        <w:rPr>
          <w:rFonts w:ascii="Tahoma" w:hAnsi="Tahoma" w:cs="Tahoma"/>
          <w:b/>
          <w:spacing w:val="-6"/>
          <w:sz w:val="20"/>
          <w:szCs w:val="20"/>
        </w:rPr>
        <w:t>. ZMIANA UMOWY</w:t>
      </w:r>
    </w:p>
    <w:p w:rsidR="004A39B0" w:rsidRPr="009917A3" w:rsidRDefault="004A39B0" w:rsidP="004A39B0">
      <w:pPr>
        <w:pStyle w:val="Nagwek1"/>
        <w:tabs>
          <w:tab w:val="left" w:pos="0"/>
        </w:tabs>
        <w:spacing w:before="0" w:after="0" w:line="276" w:lineRule="auto"/>
        <w:jc w:val="center"/>
        <w:rPr>
          <w:rFonts w:ascii="Tahoma" w:hAnsi="Tahoma" w:cs="Tahoma"/>
          <w:spacing w:val="-6"/>
          <w:sz w:val="20"/>
          <w:szCs w:val="20"/>
          <w:u w:val="single"/>
        </w:rPr>
      </w:pPr>
    </w:p>
    <w:p w:rsidR="004A39B0" w:rsidRPr="009917A3" w:rsidRDefault="004A39B0" w:rsidP="00841660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Wszelkie zmiany umowy wymagają</w:t>
      </w:r>
      <w:r>
        <w:rPr>
          <w:rFonts w:ascii="Tahoma" w:hAnsi="Tahoma" w:cs="Tahoma"/>
          <w:spacing w:val="-6"/>
          <w:sz w:val="20"/>
          <w:szCs w:val="20"/>
        </w:rPr>
        <w:t xml:space="preserve"> zachowania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formy pisemnej pod rygorem nieważności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. </w:t>
      </w:r>
    </w:p>
    <w:p w:rsidR="004A39B0" w:rsidRDefault="004A39B0" w:rsidP="00841660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Tahoma" w:hAnsi="Tahoma" w:cs="Tahoma"/>
          <w:spacing w:val="-6"/>
          <w:sz w:val="20"/>
          <w:szCs w:val="20"/>
        </w:rPr>
      </w:pPr>
      <w:r w:rsidRPr="001832AD">
        <w:rPr>
          <w:rFonts w:ascii="Tahoma" w:hAnsi="Tahoma" w:cs="Tahoma"/>
          <w:spacing w:val="-6"/>
          <w:sz w:val="20"/>
          <w:szCs w:val="20"/>
        </w:rPr>
        <w:t>Zakazuje się istotnych zmian postanowień zawartej umowy w stosunku do treści oferty, na podstawie k</w:t>
      </w:r>
      <w:r>
        <w:rPr>
          <w:rFonts w:ascii="Tahoma" w:hAnsi="Tahoma" w:cs="Tahoma"/>
          <w:spacing w:val="-6"/>
          <w:sz w:val="20"/>
          <w:szCs w:val="20"/>
        </w:rPr>
        <w:t>tórej dokonano wyboru Wykonawcy</w:t>
      </w:r>
      <w:r w:rsidRPr="001832AD">
        <w:rPr>
          <w:rFonts w:ascii="Tahoma" w:hAnsi="Tahoma" w:cs="Tahoma"/>
          <w:spacing w:val="-6"/>
          <w:sz w:val="20"/>
          <w:szCs w:val="20"/>
        </w:rPr>
        <w:t xml:space="preserve"> </w:t>
      </w:r>
    </w:p>
    <w:p w:rsidR="004A39B0" w:rsidRPr="00B42DAD" w:rsidRDefault="004A39B0" w:rsidP="00841660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Tahoma" w:hAnsi="Tahoma" w:cs="Tahoma"/>
          <w:spacing w:val="-6"/>
          <w:sz w:val="20"/>
          <w:szCs w:val="20"/>
        </w:rPr>
      </w:pPr>
      <w:r w:rsidRPr="00B42DAD">
        <w:rPr>
          <w:rFonts w:ascii="Tahoma" w:hAnsi="Tahoma" w:cs="Tahoma"/>
          <w:spacing w:val="-6"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4A39B0" w:rsidRPr="009917A3" w:rsidRDefault="004A39B0" w:rsidP="004A39B0">
      <w:pPr>
        <w:spacing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</w:p>
    <w:p w:rsidR="004A39B0" w:rsidRDefault="004A39B0" w:rsidP="004A39B0">
      <w:pPr>
        <w:spacing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8</w:t>
      </w:r>
      <w:r>
        <w:rPr>
          <w:rFonts w:ascii="Tahoma" w:hAnsi="Tahoma" w:cs="Tahoma"/>
          <w:b/>
          <w:spacing w:val="-6"/>
          <w:sz w:val="20"/>
          <w:szCs w:val="20"/>
        </w:rPr>
        <w:t>. ODSTĄPIENIE OD UMOWY</w:t>
      </w:r>
    </w:p>
    <w:p w:rsidR="004A39B0" w:rsidRDefault="004A39B0" w:rsidP="004A39B0">
      <w:pPr>
        <w:spacing w:line="276" w:lineRule="auto"/>
        <w:rPr>
          <w:rFonts w:ascii="Tahoma" w:hAnsi="Tahoma" w:cs="Tahoma"/>
          <w:b/>
          <w:spacing w:val="-6"/>
          <w:sz w:val="20"/>
          <w:szCs w:val="20"/>
        </w:rPr>
      </w:pPr>
    </w:p>
    <w:p w:rsidR="004A39B0" w:rsidRPr="00B42DAD" w:rsidRDefault="004A39B0" w:rsidP="00841660">
      <w:pPr>
        <w:numPr>
          <w:ilvl w:val="0"/>
          <w:numId w:val="21"/>
        </w:numPr>
        <w:suppressAutoHyphens/>
        <w:spacing w:line="276" w:lineRule="auto"/>
        <w:rPr>
          <w:rFonts w:ascii="Tahoma" w:hAnsi="Tahoma" w:cs="Tahoma"/>
          <w:sz w:val="20"/>
          <w:szCs w:val="20"/>
        </w:rPr>
      </w:pPr>
      <w:r w:rsidRPr="00B42DAD">
        <w:rPr>
          <w:rFonts w:ascii="Tahoma" w:hAnsi="Tahoma" w:cs="Tahoma"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4A39B0" w:rsidRPr="00B42DAD" w:rsidRDefault="004A39B0" w:rsidP="004A39B0">
      <w:pPr>
        <w:spacing w:line="276" w:lineRule="auto"/>
        <w:ind w:left="720"/>
        <w:rPr>
          <w:rFonts w:ascii="Tahoma" w:hAnsi="Tahoma" w:cs="Tahoma"/>
          <w:sz w:val="20"/>
          <w:szCs w:val="20"/>
        </w:rPr>
      </w:pPr>
      <w:r w:rsidRPr="00B42DAD">
        <w:rPr>
          <w:rFonts w:ascii="Tahoma" w:hAnsi="Tahoma" w:cs="Tahoma"/>
          <w:sz w:val="20"/>
          <w:szCs w:val="20"/>
        </w:rPr>
        <w:t xml:space="preserve">1) opóźnienie w  wykonaniu  przedmiotu umowy </w:t>
      </w:r>
      <w:r>
        <w:rPr>
          <w:rFonts w:ascii="Tahoma" w:hAnsi="Tahoma" w:cs="Tahoma"/>
          <w:sz w:val="20"/>
          <w:szCs w:val="20"/>
        </w:rPr>
        <w:t>przekracza 10 (dziesięć dni)</w:t>
      </w:r>
      <w:r w:rsidRPr="00B42DAD">
        <w:rPr>
          <w:rFonts w:ascii="Tahoma" w:hAnsi="Tahoma" w:cs="Tahoma"/>
          <w:sz w:val="20"/>
          <w:szCs w:val="20"/>
        </w:rPr>
        <w:t>,</w:t>
      </w:r>
    </w:p>
    <w:p w:rsidR="004A39B0" w:rsidRPr="00B42DAD" w:rsidRDefault="004A39B0" w:rsidP="004A39B0">
      <w:pPr>
        <w:spacing w:line="276" w:lineRule="auto"/>
        <w:ind w:left="993" w:hanging="273"/>
        <w:rPr>
          <w:rFonts w:ascii="Tahoma" w:hAnsi="Tahoma" w:cs="Tahoma"/>
          <w:spacing w:val="-6"/>
          <w:sz w:val="20"/>
          <w:szCs w:val="20"/>
        </w:rPr>
      </w:pPr>
      <w:r w:rsidRPr="00B42DAD">
        <w:rPr>
          <w:rFonts w:ascii="Tahoma" w:hAnsi="Tahoma" w:cs="Tahoma"/>
          <w:sz w:val="20"/>
          <w:szCs w:val="20"/>
        </w:rPr>
        <w:t xml:space="preserve">2) </w:t>
      </w:r>
      <w:r w:rsidRPr="00B42DAD">
        <w:rPr>
          <w:rFonts w:ascii="Tahoma" w:hAnsi="Tahoma" w:cs="Tahoma"/>
          <w:spacing w:val="-6"/>
          <w:sz w:val="20"/>
          <w:szCs w:val="20"/>
        </w:rPr>
        <w:t>w  razie wystąpienia istotnej zmiany okoliczności powodującej, że wykonanie umowy nie leży w interesie publicznym, czego nie można było przewidzieć w chwili zawarcia umowy.</w:t>
      </w:r>
    </w:p>
    <w:p w:rsidR="004A39B0" w:rsidRPr="00A70C07" w:rsidRDefault="004A39B0" w:rsidP="004A39B0">
      <w:pPr>
        <w:spacing w:line="276" w:lineRule="auto"/>
        <w:ind w:left="993" w:hanging="709"/>
        <w:rPr>
          <w:rFonts w:ascii="Tahoma" w:hAnsi="Tahoma" w:cs="Tahoma"/>
          <w:spacing w:val="-6"/>
          <w:sz w:val="20"/>
          <w:szCs w:val="20"/>
        </w:rPr>
      </w:pPr>
      <w:r w:rsidRPr="00B42DAD">
        <w:rPr>
          <w:rFonts w:ascii="Tahoma" w:hAnsi="Tahoma" w:cs="Tahoma"/>
          <w:spacing w:val="-6"/>
          <w:sz w:val="20"/>
          <w:szCs w:val="20"/>
        </w:rPr>
        <w:t xml:space="preserve"> 2.  W  przypadku, o którym mowa w ust. 1 pkt. 2)  Zamawiający może odstąpić od umowy w terminie 30 ( trzydziestu ) dni od powzięcia wiadomości o tych okolicznościach.</w:t>
      </w:r>
      <w:r w:rsidRPr="00A70C07">
        <w:rPr>
          <w:rFonts w:ascii="Tahoma" w:hAnsi="Tahoma" w:cs="Tahoma"/>
          <w:spacing w:val="-6"/>
          <w:sz w:val="20"/>
          <w:szCs w:val="20"/>
        </w:rPr>
        <w:t xml:space="preserve"> </w:t>
      </w:r>
    </w:p>
    <w:p w:rsidR="004A39B0" w:rsidRDefault="004A39B0" w:rsidP="004A39B0">
      <w:pPr>
        <w:spacing w:line="276" w:lineRule="auto"/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4A39B0" w:rsidRPr="009917A3" w:rsidRDefault="004A39B0" w:rsidP="004A39B0">
      <w:pPr>
        <w:spacing w:line="276" w:lineRule="auto"/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4A39B0" w:rsidRDefault="004A39B0" w:rsidP="004A39B0">
      <w:pPr>
        <w:spacing w:line="276" w:lineRule="auto"/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>
        <w:rPr>
          <w:rFonts w:ascii="Tahoma" w:hAnsi="Tahoma" w:cs="Tahoma"/>
          <w:b/>
          <w:bCs/>
          <w:spacing w:val="-6"/>
          <w:sz w:val="20"/>
          <w:szCs w:val="20"/>
        </w:rPr>
        <w:t>§ 9</w:t>
      </w:r>
      <w:r w:rsidRPr="00B42DAD">
        <w:rPr>
          <w:rFonts w:ascii="Tahoma" w:hAnsi="Tahoma" w:cs="Tahoma"/>
          <w:b/>
          <w:bCs/>
          <w:spacing w:val="-6"/>
          <w:sz w:val="20"/>
          <w:szCs w:val="20"/>
        </w:rPr>
        <w:t>. PRAWO UMOWY I</w:t>
      </w:r>
      <w:r>
        <w:rPr>
          <w:rFonts w:ascii="Tahoma" w:hAnsi="Tahoma" w:cs="Tahoma"/>
          <w:b/>
          <w:bCs/>
          <w:spacing w:val="-6"/>
          <w:sz w:val="20"/>
          <w:szCs w:val="20"/>
        </w:rPr>
        <w:t xml:space="preserve"> ROZSTRZYGANIE SPORÓW</w:t>
      </w:r>
    </w:p>
    <w:p w:rsidR="004A39B0" w:rsidRPr="00A70C07" w:rsidRDefault="004A39B0" w:rsidP="004A39B0">
      <w:pPr>
        <w:spacing w:line="276" w:lineRule="auto"/>
        <w:ind w:right="-40"/>
        <w:rPr>
          <w:rFonts w:ascii="Tahoma" w:hAnsi="Tahoma" w:cs="Tahoma"/>
          <w:bCs/>
          <w:spacing w:val="-6"/>
          <w:sz w:val="20"/>
          <w:szCs w:val="20"/>
          <w:u w:val="single"/>
        </w:rPr>
      </w:pPr>
    </w:p>
    <w:p w:rsidR="004A39B0" w:rsidRPr="00A70C07" w:rsidRDefault="004A39B0" w:rsidP="00841660">
      <w:pPr>
        <w:numPr>
          <w:ilvl w:val="0"/>
          <w:numId w:val="27"/>
        </w:numPr>
        <w:suppressAutoHyphens/>
        <w:rPr>
          <w:rFonts w:ascii="Tahoma" w:hAnsi="Tahoma" w:cs="Tahoma"/>
          <w:bCs/>
          <w:spacing w:val="-6"/>
          <w:sz w:val="20"/>
          <w:szCs w:val="20"/>
        </w:rPr>
      </w:pPr>
      <w:r w:rsidRPr="00A70C07">
        <w:rPr>
          <w:rFonts w:ascii="Tahoma" w:hAnsi="Tahoma" w:cs="Tahoma"/>
          <w:bCs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4A39B0" w:rsidRPr="00A70C07" w:rsidRDefault="004A39B0" w:rsidP="00841660">
      <w:pPr>
        <w:numPr>
          <w:ilvl w:val="0"/>
          <w:numId w:val="27"/>
        </w:numPr>
        <w:suppressAutoHyphens/>
        <w:spacing w:line="276" w:lineRule="auto"/>
        <w:ind w:right="-40"/>
        <w:rPr>
          <w:rFonts w:ascii="Tahoma" w:hAnsi="Tahoma" w:cs="Tahoma"/>
          <w:bCs/>
          <w:spacing w:val="-6"/>
          <w:sz w:val="20"/>
          <w:szCs w:val="20"/>
        </w:rPr>
      </w:pPr>
      <w:r w:rsidRPr="00A70C07">
        <w:rPr>
          <w:rFonts w:ascii="Tahoma" w:hAnsi="Tahoma" w:cs="Tahoma"/>
          <w:spacing w:val="-6"/>
          <w:sz w:val="20"/>
          <w:szCs w:val="20"/>
        </w:rPr>
        <w:t xml:space="preserve">Spory mogące wyniknąć z tej umowy będą w pierwszej instancji rozstrzygały sądy powszechne właściwe ze względu na siedzibę Zamawiającego. </w:t>
      </w:r>
    </w:p>
    <w:p w:rsidR="004A39B0" w:rsidRDefault="004A39B0" w:rsidP="004A39B0">
      <w:pPr>
        <w:spacing w:line="276" w:lineRule="auto"/>
        <w:rPr>
          <w:rFonts w:ascii="Tahoma" w:hAnsi="Tahoma" w:cs="Tahoma"/>
          <w:b/>
          <w:spacing w:val="-6"/>
          <w:sz w:val="20"/>
          <w:szCs w:val="20"/>
        </w:rPr>
      </w:pPr>
    </w:p>
    <w:p w:rsidR="004A39B0" w:rsidRDefault="004A39B0" w:rsidP="004A39B0">
      <w:pPr>
        <w:spacing w:line="276" w:lineRule="auto"/>
        <w:rPr>
          <w:rFonts w:ascii="Tahoma" w:hAnsi="Tahoma" w:cs="Tahoma"/>
          <w:b/>
          <w:spacing w:val="-6"/>
          <w:sz w:val="20"/>
          <w:szCs w:val="20"/>
        </w:rPr>
      </w:pPr>
    </w:p>
    <w:p w:rsidR="004A39B0" w:rsidRDefault="004A39B0" w:rsidP="004A39B0">
      <w:pPr>
        <w:spacing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10. POSTANOWIENIA KOŃCOWE</w:t>
      </w:r>
    </w:p>
    <w:p w:rsidR="004A39B0" w:rsidRDefault="004A39B0" w:rsidP="004A39B0">
      <w:pPr>
        <w:spacing w:line="276" w:lineRule="auto"/>
        <w:rPr>
          <w:rFonts w:ascii="Tahoma" w:hAnsi="Tahoma" w:cs="Tahoma"/>
          <w:b/>
          <w:spacing w:val="-6"/>
          <w:sz w:val="20"/>
          <w:szCs w:val="20"/>
        </w:rPr>
      </w:pPr>
    </w:p>
    <w:p w:rsidR="004A39B0" w:rsidRPr="00A70C07" w:rsidRDefault="004A39B0" w:rsidP="00841660">
      <w:pPr>
        <w:numPr>
          <w:ilvl w:val="0"/>
          <w:numId w:val="28"/>
        </w:numPr>
        <w:suppressAutoHyphens/>
        <w:spacing w:line="276" w:lineRule="auto"/>
        <w:rPr>
          <w:rFonts w:ascii="Tahoma" w:hAnsi="Tahoma" w:cs="Tahoma"/>
          <w:b/>
          <w:spacing w:val="-6"/>
          <w:sz w:val="20"/>
          <w:szCs w:val="20"/>
        </w:rPr>
      </w:pPr>
      <w:r w:rsidRPr="00A70C07">
        <w:rPr>
          <w:rFonts w:ascii="Tahoma" w:hAnsi="Tahoma" w:cs="Tahoma"/>
          <w:spacing w:val="-6"/>
          <w:sz w:val="20"/>
          <w:szCs w:val="20"/>
        </w:rPr>
        <w:t>Załączniki stanowią integralną część umowy.</w:t>
      </w:r>
    </w:p>
    <w:p w:rsidR="004A39B0" w:rsidRPr="00CF1485" w:rsidRDefault="004A39B0" w:rsidP="00CF1485">
      <w:pPr>
        <w:numPr>
          <w:ilvl w:val="0"/>
          <w:numId w:val="28"/>
        </w:numPr>
        <w:suppressAutoHyphens/>
        <w:spacing w:line="276" w:lineRule="auto"/>
        <w:rPr>
          <w:rFonts w:ascii="Tahoma" w:hAnsi="Tahoma" w:cs="Tahoma"/>
          <w:b/>
          <w:spacing w:val="-6"/>
          <w:sz w:val="20"/>
          <w:szCs w:val="20"/>
        </w:rPr>
      </w:pPr>
      <w:r w:rsidRPr="00A70C07">
        <w:rPr>
          <w:rFonts w:ascii="Tahoma" w:hAnsi="Tahoma" w:cs="Tahoma"/>
          <w:spacing w:val="-6"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4A39B0" w:rsidRDefault="004A39B0" w:rsidP="004A39B0">
      <w:pPr>
        <w:tabs>
          <w:tab w:val="left" w:pos="1200"/>
          <w:tab w:val="right" w:pos="7920"/>
        </w:tabs>
        <w:spacing w:line="276" w:lineRule="auto"/>
        <w:jc w:val="both"/>
        <w:rPr>
          <w:rFonts w:ascii="Tahoma" w:hAnsi="Tahoma" w:cs="Tahoma"/>
          <w:b/>
          <w:sz w:val="20"/>
          <w:szCs w:val="20"/>
        </w:rPr>
      </w:pPr>
    </w:p>
    <w:p w:rsidR="004A39B0" w:rsidRPr="001F7EF0" w:rsidRDefault="004A39B0" w:rsidP="004A39B0">
      <w:pPr>
        <w:tabs>
          <w:tab w:val="left" w:pos="1200"/>
          <w:tab w:val="right" w:pos="7920"/>
        </w:tabs>
        <w:spacing w:line="276" w:lineRule="auto"/>
        <w:jc w:val="both"/>
        <w:rPr>
          <w:rFonts w:ascii="Tahoma" w:hAnsi="Tahoma" w:cs="Tahoma"/>
          <w:b/>
          <w:sz w:val="20"/>
          <w:szCs w:val="20"/>
        </w:rPr>
      </w:pPr>
      <w:r w:rsidRPr="009917A3">
        <w:rPr>
          <w:rFonts w:ascii="Tahoma" w:hAnsi="Tahoma" w:cs="Tahoma"/>
          <w:b/>
          <w:sz w:val="20"/>
          <w:szCs w:val="20"/>
        </w:rPr>
        <w:t>ZAMAWIAJĄCY:</w:t>
      </w:r>
      <w:r w:rsidRPr="009917A3">
        <w:rPr>
          <w:rFonts w:ascii="Tahoma" w:hAnsi="Tahoma" w:cs="Tahoma"/>
          <w:b/>
          <w:sz w:val="20"/>
          <w:szCs w:val="20"/>
        </w:rPr>
        <w:tab/>
        <w:t>WYKONAWCA:</w:t>
      </w:r>
    </w:p>
    <w:sectPr w:rsidR="004A39B0" w:rsidRPr="001F7EF0" w:rsidSect="003F20B8">
      <w:footerReference w:type="default" r:id="rId12"/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1547" w:rsidRDefault="002A1547" w:rsidP="00921BDB">
      <w:r>
        <w:separator/>
      </w:r>
    </w:p>
  </w:endnote>
  <w:endnote w:type="continuationSeparator" w:id="0">
    <w:p w:rsidR="002A1547" w:rsidRDefault="002A1547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</w:font>
  <w:font w:name="Questrial">
    <w:altName w:val="Times New Roman"/>
    <w:charset w:val="00"/>
    <w:family w:val="auto"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9D4" w:rsidRDefault="00BE49D4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407FB1">
      <w:rPr>
        <w:noProof/>
      </w:rPr>
      <w:t>1</w:t>
    </w:r>
    <w:r>
      <w:rPr>
        <w:noProof/>
      </w:rPr>
      <w:fldChar w:fldCharType="end"/>
    </w:r>
  </w:p>
  <w:p w:rsidR="00BE49D4" w:rsidRDefault="00BE49D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1547" w:rsidRDefault="002A1547" w:rsidP="00921BDB">
      <w:r>
        <w:separator/>
      </w:r>
    </w:p>
  </w:footnote>
  <w:footnote w:type="continuationSeparator" w:id="0">
    <w:p w:rsidR="002A1547" w:rsidRDefault="002A1547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34BCD"/>
    <w:multiLevelType w:val="hybridMultilevel"/>
    <w:tmpl w:val="5F6291C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E96091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4A7592"/>
    <w:multiLevelType w:val="hybridMultilevel"/>
    <w:tmpl w:val="866C8232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A6071B1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9F301E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FB46F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3C0790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DE2967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1EF293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312C6D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C87F09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BD6FA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1414859"/>
    <w:multiLevelType w:val="hybridMultilevel"/>
    <w:tmpl w:val="B1C2F066"/>
    <w:lvl w:ilvl="0" w:tplc="C2106D1E">
      <w:start w:val="1"/>
      <w:numFmt w:val="decimal"/>
      <w:lvlText w:val="%1."/>
      <w:lvlJc w:val="left"/>
      <w:pPr>
        <w:ind w:left="68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7560" w:hanging="360"/>
      </w:pPr>
    </w:lvl>
    <w:lvl w:ilvl="2" w:tplc="0415001B" w:tentative="1">
      <w:start w:val="1"/>
      <w:numFmt w:val="lowerRoman"/>
      <w:lvlText w:val="%3."/>
      <w:lvlJc w:val="right"/>
      <w:pPr>
        <w:ind w:left="8280" w:hanging="180"/>
      </w:pPr>
    </w:lvl>
    <w:lvl w:ilvl="3" w:tplc="0415000F" w:tentative="1">
      <w:start w:val="1"/>
      <w:numFmt w:val="decimal"/>
      <w:lvlText w:val="%4."/>
      <w:lvlJc w:val="left"/>
      <w:pPr>
        <w:ind w:left="9000" w:hanging="360"/>
      </w:pPr>
    </w:lvl>
    <w:lvl w:ilvl="4" w:tplc="04150019" w:tentative="1">
      <w:start w:val="1"/>
      <w:numFmt w:val="lowerLetter"/>
      <w:lvlText w:val="%5."/>
      <w:lvlJc w:val="left"/>
      <w:pPr>
        <w:ind w:left="9720" w:hanging="360"/>
      </w:pPr>
    </w:lvl>
    <w:lvl w:ilvl="5" w:tplc="0415001B" w:tentative="1">
      <w:start w:val="1"/>
      <w:numFmt w:val="lowerRoman"/>
      <w:lvlText w:val="%6."/>
      <w:lvlJc w:val="right"/>
      <w:pPr>
        <w:ind w:left="10440" w:hanging="180"/>
      </w:pPr>
    </w:lvl>
    <w:lvl w:ilvl="6" w:tplc="0415000F" w:tentative="1">
      <w:start w:val="1"/>
      <w:numFmt w:val="decimal"/>
      <w:lvlText w:val="%7."/>
      <w:lvlJc w:val="left"/>
      <w:pPr>
        <w:ind w:left="11160" w:hanging="360"/>
      </w:pPr>
    </w:lvl>
    <w:lvl w:ilvl="7" w:tplc="04150019" w:tentative="1">
      <w:start w:val="1"/>
      <w:numFmt w:val="lowerLetter"/>
      <w:lvlText w:val="%8."/>
      <w:lvlJc w:val="left"/>
      <w:pPr>
        <w:ind w:left="11880" w:hanging="360"/>
      </w:pPr>
    </w:lvl>
    <w:lvl w:ilvl="8" w:tplc="0415001B" w:tentative="1">
      <w:start w:val="1"/>
      <w:numFmt w:val="lowerRoman"/>
      <w:lvlText w:val="%9."/>
      <w:lvlJc w:val="right"/>
      <w:pPr>
        <w:ind w:left="12600" w:hanging="180"/>
      </w:pPr>
    </w:lvl>
  </w:abstractNum>
  <w:abstractNum w:abstractNumId="27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8"/>
  </w:num>
  <w:num w:numId="3">
    <w:abstractNumId w:val="21"/>
  </w:num>
  <w:num w:numId="4">
    <w:abstractNumId w:val="2"/>
  </w:num>
  <w:num w:numId="5">
    <w:abstractNumId w:val="13"/>
  </w:num>
  <w:num w:numId="6">
    <w:abstractNumId w:val="0"/>
  </w:num>
  <w:num w:numId="7">
    <w:abstractNumId w:val="7"/>
  </w:num>
  <w:num w:numId="8">
    <w:abstractNumId w:val="10"/>
  </w:num>
  <w:num w:numId="9">
    <w:abstractNumId w:val="18"/>
  </w:num>
  <w:num w:numId="10">
    <w:abstractNumId w:val="19"/>
  </w:num>
  <w:num w:numId="11">
    <w:abstractNumId w:val="11"/>
  </w:num>
  <w:num w:numId="12">
    <w:abstractNumId w:val="15"/>
  </w:num>
  <w:num w:numId="13">
    <w:abstractNumId w:val="23"/>
  </w:num>
  <w:num w:numId="14">
    <w:abstractNumId w:val="14"/>
  </w:num>
  <w:num w:numId="15">
    <w:abstractNumId w:val="31"/>
  </w:num>
  <w:num w:numId="16">
    <w:abstractNumId w:val="26"/>
  </w:num>
  <w:num w:numId="17">
    <w:abstractNumId w:val="30"/>
  </w:num>
  <w:num w:numId="18">
    <w:abstractNumId w:val="16"/>
  </w:num>
  <w:num w:numId="19">
    <w:abstractNumId w:val="4"/>
  </w:num>
  <w:num w:numId="20">
    <w:abstractNumId w:val="20"/>
  </w:num>
  <w:num w:numId="21">
    <w:abstractNumId w:val="24"/>
  </w:num>
  <w:num w:numId="22">
    <w:abstractNumId w:val="1"/>
  </w:num>
  <w:num w:numId="23">
    <w:abstractNumId w:val="3"/>
  </w:num>
  <w:num w:numId="24">
    <w:abstractNumId w:val="12"/>
  </w:num>
  <w:num w:numId="25">
    <w:abstractNumId w:val="28"/>
  </w:num>
  <w:num w:numId="26">
    <w:abstractNumId w:val="22"/>
  </w:num>
  <w:num w:numId="27">
    <w:abstractNumId w:val="5"/>
  </w:num>
  <w:num w:numId="28">
    <w:abstractNumId w:val="29"/>
  </w:num>
  <w:num w:numId="29">
    <w:abstractNumId w:val="17"/>
  </w:num>
  <w:num w:numId="30">
    <w:abstractNumId w:val="9"/>
  </w:num>
  <w:num w:numId="31">
    <w:abstractNumId w:val="6"/>
  </w:num>
  <w:num w:numId="32">
    <w:abstractNumId w:val="25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D89"/>
    <w:rsid w:val="0000772E"/>
    <w:rsid w:val="00014120"/>
    <w:rsid w:val="00042B69"/>
    <w:rsid w:val="00063CD2"/>
    <w:rsid w:val="00065602"/>
    <w:rsid w:val="00071E62"/>
    <w:rsid w:val="000849D8"/>
    <w:rsid w:val="00097F1C"/>
    <w:rsid w:val="000C3A00"/>
    <w:rsid w:val="000C6DAA"/>
    <w:rsid w:val="000E0859"/>
    <w:rsid w:val="000F1F0C"/>
    <w:rsid w:val="000F6739"/>
    <w:rsid w:val="00146CC1"/>
    <w:rsid w:val="001512B4"/>
    <w:rsid w:val="00170960"/>
    <w:rsid w:val="00183236"/>
    <w:rsid w:val="00186F17"/>
    <w:rsid w:val="001B2D39"/>
    <w:rsid w:val="001C0A5F"/>
    <w:rsid w:val="001C2BF0"/>
    <w:rsid w:val="001C2D04"/>
    <w:rsid w:val="002010F3"/>
    <w:rsid w:val="00217B84"/>
    <w:rsid w:val="00234520"/>
    <w:rsid w:val="0023722A"/>
    <w:rsid w:val="0024243E"/>
    <w:rsid w:val="00243FF1"/>
    <w:rsid w:val="00253C02"/>
    <w:rsid w:val="00254BE8"/>
    <w:rsid w:val="0029189E"/>
    <w:rsid w:val="002A1547"/>
    <w:rsid w:val="002A5465"/>
    <w:rsid w:val="002B6197"/>
    <w:rsid w:val="002C57DB"/>
    <w:rsid w:val="002D66AB"/>
    <w:rsid w:val="002F1C81"/>
    <w:rsid w:val="002F2D85"/>
    <w:rsid w:val="002F4A03"/>
    <w:rsid w:val="002F71BD"/>
    <w:rsid w:val="00300857"/>
    <w:rsid w:val="0030564A"/>
    <w:rsid w:val="003158C1"/>
    <w:rsid w:val="00323B9E"/>
    <w:rsid w:val="00327C8B"/>
    <w:rsid w:val="00337C3F"/>
    <w:rsid w:val="00351682"/>
    <w:rsid w:val="00360D8F"/>
    <w:rsid w:val="00361D7D"/>
    <w:rsid w:val="00364EA1"/>
    <w:rsid w:val="00371D4A"/>
    <w:rsid w:val="003734B2"/>
    <w:rsid w:val="0037386D"/>
    <w:rsid w:val="003909A7"/>
    <w:rsid w:val="003B282F"/>
    <w:rsid w:val="003B5CE5"/>
    <w:rsid w:val="003C0B18"/>
    <w:rsid w:val="003C2EC8"/>
    <w:rsid w:val="003D1AC7"/>
    <w:rsid w:val="003D44AE"/>
    <w:rsid w:val="003D712F"/>
    <w:rsid w:val="003F20B8"/>
    <w:rsid w:val="003F6845"/>
    <w:rsid w:val="004041EF"/>
    <w:rsid w:val="00407FB1"/>
    <w:rsid w:val="004161B9"/>
    <w:rsid w:val="004232AF"/>
    <w:rsid w:val="004253AE"/>
    <w:rsid w:val="00437DD1"/>
    <w:rsid w:val="00446DF5"/>
    <w:rsid w:val="00451A1B"/>
    <w:rsid w:val="004575EF"/>
    <w:rsid w:val="004723D1"/>
    <w:rsid w:val="004928F0"/>
    <w:rsid w:val="004A21F8"/>
    <w:rsid w:val="004A39B0"/>
    <w:rsid w:val="004D1472"/>
    <w:rsid w:val="0050734D"/>
    <w:rsid w:val="005130A9"/>
    <w:rsid w:val="00514F94"/>
    <w:rsid w:val="00525D36"/>
    <w:rsid w:val="00531DC1"/>
    <w:rsid w:val="00535BB8"/>
    <w:rsid w:val="00537B10"/>
    <w:rsid w:val="005559E8"/>
    <w:rsid w:val="00563F5D"/>
    <w:rsid w:val="00573F79"/>
    <w:rsid w:val="00576937"/>
    <w:rsid w:val="00583612"/>
    <w:rsid w:val="005A4A0C"/>
    <w:rsid w:val="005C42A3"/>
    <w:rsid w:val="005C5AC7"/>
    <w:rsid w:val="005D5BC3"/>
    <w:rsid w:val="005E0090"/>
    <w:rsid w:val="005E5420"/>
    <w:rsid w:val="006158D1"/>
    <w:rsid w:val="00644C51"/>
    <w:rsid w:val="00657527"/>
    <w:rsid w:val="0066284A"/>
    <w:rsid w:val="006909B0"/>
    <w:rsid w:val="00693D74"/>
    <w:rsid w:val="0069532B"/>
    <w:rsid w:val="00695588"/>
    <w:rsid w:val="00695C16"/>
    <w:rsid w:val="006A4E72"/>
    <w:rsid w:val="006B0DE9"/>
    <w:rsid w:val="006B74F6"/>
    <w:rsid w:val="006C31D3"/>
    <w:rsid w:val="006C4870"/>
    <w:rsid w:val="006C6E96"/>
    <w:rsid w:val="006D0F81"/>
    <w:rsid w:val="006D1B8D"/>
    <w:rsid w:val="006D2095"/>
    <w:rsid w:val="006D2635"/>
    <w:rsid w:val="006D273C"/>
    <w:rsid w:val="006E15A6"/>
    <w:rsid w:val="006E77CE"/>
    <w:rsid w:val="00705A42"/>
    <w:rsid w:val="007201C9"/>
    <w:rsid w:val="007205E7"/>
    <w:rsid w:val="00723D92"/>
    <w:rsid w:val="00735B56"/>
    <w:rsid w:val="00742A65"/>
    <w:rsid w:val="00745558"/>
    <w:rsid w:val="00757EE3"/>
    <w:rsid w:val="00786D86"/>
    <w:rsid w:val="007A1554"/>
    <w:rsid w:val="007B3899"/>
    <w:rsid w:val="007C0233"/>
    <w:rsid w:val="007E447E"/>
    <w:rsid w:val="007F7C08"/>
    <w:rsid w:val="00803D8B"/>
    <w:rsid w:val="008120A3"/>
    <w:rsid w:val="008127F9"/>
    <w:rsid w:val="00812A3E"/>
    <w:rsid w:val="00812FCD"/>
    <w:rsid w:val="00821C1A"/>
    <w:rsid w:val="008274EC"/>
    <w:rsid w:val="0083058F"/>
    <w:rsid w:val="008331CC"/>
    <w:rsid w:val="00834F90"/>
    <w:rsid w:val="00841660"/>
    <w:rsid w:val="00856984"/>
    <w:rsid w:val="00865978"/>
    <w:rsid w:val="00885744"/>
    <w:rsid w:val="008B68A2"/>
    <w:rsid w:val="008D3BFB"/>
    <w:rsid w:val="008E14B2"/>
    <w:rsid w:val="008E2F41"/>
    <w:rsid w:val="008E6E0B"/>
    <w:rsid w:val="00900D89"/>
    <w:rsid w:val="009029C2"/>
    <w:rsid w:val="0090370D"/>
    <w:rsid w:val="009171A6"/>
    <w:rsid w:val="00921BDB"/>
    <w:rsid w:val="00927440"/>
    <w:rsid w:val="00933FE8"/>
    <w:rsid w:val="00935349"/>
    <w:rsid w:val="009364EF"/>
    <w:rsid w:val="00941A45"/>
    <w:rsid w:val="009644DD"/>
    <w:rsid w:val="009851BD"/>
    <w:rsid w:val="009860D9"/>
    <w:rsid w:val="00994ADB"/>
    <w:rsid w:val="009B1B04"/>
    <w:rsid w:val="009B2898"/>
    <w:rsid w:val="009C259F"/>
    <w:rsid w:val="009C5CD2"/>
    <w:rsid w:val="009E4C3B"/>
    <w:rsid w:val="009E4EA3"/>
    <w:rsid w:val="009F0A1F"/>
    <w:rsid w:val="00A0483C"/>
    <w:rsid w:val="00A2215B"/>
    <w:rsid w:val="00A35DED"/>
    <w:rsid w:val="00A533D4"/>
    <w:rsid w:val="00A86CBF"/>
    <w:rsid w:val="00AA22DB"/>
    <w:rsid w:val="00AD19F4"/>
    <w:rsid w:val="00AE5E6C"/>
    <w:rsid w:val="00B114E9"/>
    <w:rsid w:val="00B33ABD"/>
    <w:rsid w:val="00B33AF2"/>
    <w:rsid w:val="00B34060"/>
    <w:rsid w:val="00B367C0"/>
    <w:rsid w:val="00B37CDA"/>
    <w:rsid w:val="00B4137C"/>
    <w:rsid w:val="00B44685"/>
    <w:rsid w:val="00B607FA"/>
    <w:rsid w:val="00B75162"/>
    <w:rsid w:val="00B803C9"/>
    <w:rsid w:val="00B83B5E"/>
    <w:rsid w:val="00B92B08"/>
    <w:rsid w:val="00B97402"/>
    <w:rsid w:val="00BB07EC"/>
    <w:rsid w:val="00BB1A1E"/>
    <w:rsid w:val="00BC3A3E"/>
    <w:rsid w:val="00BE49D4"/>
    <w:rsid w:val="00BF2844"/>
    <w:rsid w:val="00C15D6A"/>
    <w:rsid w:val="00C240E3"/>
    <w:rsid w:val="00C27048"/>
    <w:rsid w:val="00C27BB3"/>
    <w:rsid w:val="00C37181"/>
    <w:rsid w:val="00C41613"/>
    <w:rsid w:val="00C418C4"/>
    <w:rsid w:val="00C53FDE"/>
    <w:rsid w:val="00C70759"/>
    <w:rsid w:val="00C77762"/>
    <w:rsid w:val="00CB2B71"/>
    <w:rsid w:val="00CD4789"/>
    <w:rsid w:val="00CD57C0"/>
    <w:rsid w:val="00CE6B33"/>
    <w:rsid w:val="00CF1485"/>
    <w:rsid w:val="00CF206B"/>
    <w:rsid w:val="00D029F2"/>
    <w:rsid w:val="00D074D9"/>
    <w:rsid w:val="00D10794"/>
    <w:rsid w:val="00D11B3B"/>
    <w:rsid w:val="00D17CBE"/>
    <w:rsid w:val="00D36256"/>
    <w:rsid w:val="00D36854"/>
    <w:rsid w:val="00D40D9F"/>
    <w:rsid w:val="00D41AB7"/>
    <w:rsid w:val="00D51463"/>
    <w:rsid w:val="00D6360F"/>
    <w:rsid w:val="00D74B4C"/>
    <w:rsid w:val="00D776AB"/>
    <w:rsid w:val="00D94B14"/>
    <w:rsid w:val="00DA388D"/>
    <w:rsid w:val="00DA6A3B"/>
    <w:rsid w:val="00DB1ADC"/>
    <w:rsid w:val="00DD32F5"/>
    <w:rsid w:val="00DE2B94"/>
    <w:rsid w:val="00DE4919"/>
    <w:rsid w:val="00E11A4D"/>
    <w:rsid w:val="00E327FA"/>
    <w:rsid w:val="00E423DC"/>
    <w:rsid w:val="00E523DB"/>
    <w:rsid w:val="00E57163"/>
    <w:rsid w:val="00E62A8A"/>
    <w:rsid w:val="00E67CBA"/>
    <w:rsid w:val="00E8318D"/>
    <w:rsid w:val="00EC1BFB"/>
    <w:rsid w:val="00EF2178"/>
    <w:rsid w:val="00EF2601"/>
    <w:rsid w:val="00EF3F53"/>
    <w:rsid w:val="00F15F05"/>
    <w:rsid w:val="00F32ABE"/>
    <w:rsid w:val="00F35F9B"/>
    <w:rsid w:val="00F37099"/>
    <w:rsid w:val="00F50019"/>
    <w:rsid w:val="00F6538E"/>
    <w:rsid w:val="00F659CA"/>
    <w:rsid w:val="00F82757"/>
    <w:rsid w:val="00F82DB2"/>
    <w:rsid w:val="00FA058C"/>
    <w:rsid w:val="00FA6DF3"/>
    <w:rsid w:val="00FB3A42"/>
    <w:rsid w:val="00FE4C5D"/>
    <w:rsid w:val="00FF3E35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7F0797-C113-47FB-949A-98B311DBC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12</Pages>
  <Words>3453</Words>
  <Characters>20718</Characters>
  <Application>Microsoft Office Word</Application>
  <DocSecurity>0</DocSecurity>
  <Lines>172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24123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magda</cp:lastModifiedBy>
  <cp:revision>9</cp:revision>
  <cp:lastPrinted>2015-01-16T11:39:00Z</cp:lastPrinted>
  <dcterms:created xsi:type="dcterms:W3CDTF">2015-01-15T09:35:00Z</dcterms:created>
  <dcterms:modified xsi:type="dcterms:W3CDTF">2015-01-16T11:50:00Z</dcterms:modified>
</cp:coreProperties>
</file>