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69E0" w:rsidRDefault="00FE69E0" w:rsidP="00FE69E0">
      <w:pPr>
        <w:tabs>
          <w:tab w:val="left" w:pos="360"/>
        </w:tabs>
        <w:jc w:val="center"/>
        <w:rPr>
          <w:rFonts w:ascii="Tahoma" w:hAnsi="Tahoma" w:cs="Tahoma"/>
          <w:b/>
          <w:sz w:val="22"/>
          <w:szCs w:val="22"/>
        </w:rPr>
      </w:pPr>
    </w:p>
    <w:p w:rsidR="00FE69E0" w:rsidRDefault="00FE69E0" w:rsidP="00FE69E0">
      <w:pPr>
        <w:tabs>
          <w:tab w:val="left" w:pos="360"/>
        </w:tabs>
        <w:rPr>
          <w:rFonts w:ascii="Tahoma" w:hAnsi="Tahoma" w:cs="Tahoma"/>
          <w:b/>
        </w:rPr>
      </w:pPr>
    </w:p>
    <w:p w:rsidR="00FE69E0" w:rsidRDefault="00A13DB0" w:rsidP="00FE69E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4" o:title=""/>
            <w10:wrap type="square" side="right"/>
          </v:shape>
          <o:OLEObject Type="Embed" ProgID="Obraz" ShapeID="_x0000_s1026" DrawAspect="Content" ObjectID="_1483172705" r:id="rId5"/>
        </w:object>
      </w:r>
      <w:r w:rsidR="00FE69E0">
        <w:rPr>
          <w:b/>
        </w:rPr>
        <w:t xml:space="preserve">UNIWERSYTET KAZIMIERZA WIELKIEGO </w:t>
      </w:r>
    </w:p>
    <w:p w:rsidR="00FE69E0" w:rsidRDefault="00FE69E0" w:rsidP="00FE69E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FE69E0" w:rsidRDefault="00FE69E0" w:rsidP="00FE69E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FE69E0" w:rsidRDefault="00FE69E0" w:rsidP="00FE69E0">
      <w:pPr>
        <w:jc w:val="center"/>
      </w:pPr>
      <w:r>
        <w:t>NIP 5542647568 REGON 340057695</w:t>
      </w:r>
    </w:p>
    <w:p w:rsidR="00FE69E0" w:rsidRDefault="00FE69E0" w:rsidP="00FE69E0">
      <w:pPr>
        <w:jc w:val="center"/>
      </w:pPr>
      <w:r>
        <w:t>www.ukw.edu.pl</w:t>
      </w:r>
    </w:p>
    <w:p w:rsidR="00FE69E0" w:rsidRDefault="00FE69E0" w:rsidP="00FE69E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FE69E0" w:rsidRDefault="00FE69E0" w:rsidP="00FE69E0">
      <w:pPr>
        <w:tabs>
          <w:tab w:val="left" w:pos="360"/>
        </w:tabs>
      </w:pPr>
      <w:r>
        <w:tab/>
      </w:r>
      <w:r>
        <w:tab/>
      </w:r>
    </w:p>
    <w:p w:rsidR="00FE69E0" w:rsidRDefault="00FE69E0" w:rsidP="00FE69E0">
      <w:pPr>
        <w:tabs>
          <w:tab w:val="left" w:pos="360"/>
        </w:tabs>
        <w:jc w:val="right"/>
      </w:pPr>
      <w:r>
        <w:tab/>
      </w:r>
      <w:r>
        <w:tab/>
      </w:r>
      <w:r>
        <w:rPr>
          <w:b/>
        </w:rPr>
        <w:t xml:space="preserve"> </w:t>
      </w:r>
      <w:r>
        <w:rPr>
          <w:b/>
        </w:rPr>
        <w:tab/>
      </w:r>
    </w:p>
    <w:p w:rsidR="00FE69E0" w:rsidRDefault="00FE69E0" w:rsidP="00FE69E0">
      <w:pPr>
        <w:spacing w:before="420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B</w:t>
      </w:r>
      <w:r w:rsidR="00A31073">
        <w:rPr>
          <w:rFonts w:ascii="Century Gothic" w:hAnsi="Century Gothic"/>
        </w:rPr>
        <w:t>ydgoszcz, dn. 19. 01. 2015</w:t>
      </w:r>
      <w:r>
        <w:rPr>
          <w:rFonts w:ascii="Century Gothic" w:hAnsi="Century Gothic"/>
        </w:rPr>
        <w:t xml:space="preserve"> r. </w:t>
      </w:r>
    </w:p>
    <w:p w:rsidR="00FE69E0" w:rsidRDefault="00A31073" w:rsidP="00FE69E0">
      <w:pPr>
        <w:spacing w:before="420"/>
        <w:rPr>
          <w:rFonts w:ascii="Century Gothic" w:hAnsi="Century Gothic"/>
        </w:rPr>
      </w:pPr>
      <w:r>
        <w:rPr>
          <w:rFonts w:ascii="Century Gothic" w:hAnsi="Century Gothic"/>
        </w:rPr>
        <w:t>Nr sprawy: BZP-ZO-1/2015</w:t>
      </w:r>
    </w:p>
    <w:p w:rsidR="00FE69E0" w:rsidRDefault="00FE69E0" w:rsidP="00FE69E0">
      <w:pPr>
        <w:jc w:val="center"/>
        <w:rPr>
          <w:rFonts w:ascii="Century Gothic" w:hAnsi="Century Gothic"/>
        </w:rPr>
      </w:pPr>
    </w:p>
    <w:p w:rsidR="00FE69E0" w:rsidRDefault="00FE69E0" w:rsidP="00FE69E0">
      <w:pPr>
        <w:jc w:val="center"/>
        <w:rPr>
          <w:rFonts w:ascii="Century Gothic" w:hAnsi="Century Gothic"/>
          <w:b/>
        </w:rPr>
      </w:pPr>
    </w:p>
    <w:p w:rsidR="00FE69E0" w:rsidRDefault="00FE69E0" w:rsidP="00FE69E0">
      <w:pPr>
        <w:jc w:val="center"/>
        <w:rPr>
          <w:rFonts w:ascii="Century Gothic" w:hAnsi="Century Gothic"/>
          <w:b/>
        </w:rPr>
      </w:pPr>
    </w:p>
    <w:p w:rsidR="00FE69E0" w:rsidRDefault="00FE69E0" w:rsidP="00FE69E0">
      <w:pPr>
        <w:jc w:val="center"/>
        <w:rPr>
          <w:rFonts w:ascii="Century Gothic" w:hAnsi="Century Gothic"/>
          <w:b/>
        </w:rPr>
      </w:pPr>
    </w:p>
    <w:p w:rsidR="00FE69E0" w:rsidRDefault="00FE69E0" w:rsidP="00FE69E0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OGŁOSZENIE O UNIEWAŻNIENIU POSTĘPOWANIA</w:t>
      </w:r>
    </w:p>
    <w:p w:rsidR="00FE69E0" w:rsidRDefault="00FE69E0" w:rsidP="00FE69E0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W TRYBIE</w:t>
      </w:r>
    </w:p>
    <w:p w:rsidR="00FE69E0" w:rsidRDefault="00FE69E0" w:rsidP="00FE69E0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Zapytania Ofertowego </w:t>
      </w:r>
    </w:p>
    <w:p w:rsidR="00FE69E0" w:rsidRDefault="00FE69E0" w:rsidP="00FE69E0">
      <w:pPr>
        <w:jc w:val="both"/>
        <w:rPr>
          <w:rFonts w:ascii="Century Gothic" w:hAnsi="Century Gothic"/>
          <w:b/>
        </w:rPr>
      </w:pPr>
    </w:p>
    <w:p w:rsidR="00FE69E0" w:rsidRDefault="00FE69E0" w:rsidP="00FE69E0">
      <w:pPr>
        <w:jc w:val="both"/>
        <w:rPr>
          <w:rFonts w:ascii="Century Gothic" w:hAnsi="Century Gothic"/>
          <w:b/>
        </w:rPr>
      </w:pPr>
    </w:p>
    <w:p w:rsidR="00FE69E0" w:rsidRDefault="00FE69E0" w:rsidP="00FE69E0">
      <w:pPr>
        <w:jc w:val="both"/>
        <w:rPr>
          <w:rFonts w:ascii="Century Gothic" w:hAnsi="Century Gothic"/>
          <w:b/>
        </w:rPr>
      </w:pPr>
    </w:p>
    <w:p w:rsidR="00FE69E0" w:rsidRDefault="00FE69E0" w:rsidP="00FE69E0">
      <w:pPr>
        <w:jc w:val="both"/>
        <w:rPr>
          <w:rFonts w:ascii="Century Gothic" w:hAnsi="Century Gothic"/>
          <w:b/>
        </w:rPr>
      </w:pPr>
    </w:p>
    <w:p w:rsidR="00FE69E0" w:rsidRDefault="00FE69E0" w:rsidP="00FE69E0">
      <w:pPr>
        <w:jc w:val="both"/>
        <w:rPr>
          <w:rFonts w:ascii="Century Gothic" w:hAnsi="Century Gothic"/>
          <w:b/>
        </w:rPr>
      </w:pPr>
    </w:p>
    <w:p w:rsidR="00FE69E0" w:rsidRPr="00A31073" w:rsidRDefault="00FE69E0" w:rsidP="00FE69E0">
      <w:pPr>
        <w:snapToGrid w:val="0"/>
        <w:spacing w:line="360" w:lineRule="auto"/>
        <w:ind w:firstLine="708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Pr="00A31073">
        <w:rPr>
          <w:rFonts w:ascii="Century Gothic" w:hAnsi="Century Gothic"/>
        </w:rPr>
        <w:t xml:space="preserve">Uniwersytet Kazimierza Wielkiego w Bydgoszczy z siedzibą przy ul. Chodkiewicza 30, 85-064 Bydgoszcz informuje, iż w wyniku przeprowadzonego </w:t>
      </w:r>
      <w:r w:rsidRPr="00A31073">
        <w:rPr>
          <w:rFonts w:ascii="Century Gothic" w:hAnsi="Century Gothic"/>
          <w:b/>
        </w:rPr>
        <w:t>Zapytania Ofertowego</w:t>
      </w:r>
      <w:r w:rsidRPr="00A31073">
        <w:rPr>
          <w:rFonts w:ascii="Century Gothic" w:hAnsi="Century Gothic"/>
        </w:rPr>
        <w:t xml:space="preserve"> </w:t>
      </w:r>
      <w:r w:rsidR="00A31073" w:rsidRPr="00A31073">
        <w:rPr>
          <w:rFonts w:ascii="Century Gothic" w:hAnsi="Century Gothic"/>
          <w:b/>
        </w:rPr>
        <w:t>Nr BZP-ZO-1/2015</w:t>
      </w:r>
      <w:r w:rsidRPr="00A31073">
        <w:rPr>
          <w:rFonts w:ascii="Century Gothic" w:hAnsi="Century Gothic"/>
        </w:rPr>
        <w:t xml:space="preserve"> </w:t>
      </w:r>
      <w:r w:rsidRPr="00A31073">
        <w:rPr>
          <w:rFonts w:ascii="Century Gothic" w:hAnsi="Century Gothic"/>
          <w:i/>
        </w:rPr>
        <w:t xml:space="preserve">dotyczącego </w:t>
      </w:r>
      <w:r w:rsidR="00A31073" w:rsidRPr="00A31073">
        <w:rPr>
          <w:rFonts w:ascii="Century Gothic" w:hAnsi="Century Gothic" w:cs="Arial"/>
          <w:i/>
          <w:color w:val="222222"/>
        </w:rPr>
        <w:t xml:space="preserve">Nadzoru i konserwacji </w:t>
      </w:r>
      <w:r w:rsidR="00A31073" w:rsidRPr="00A31073">
        <w:rPr>
          <w:rFonts w:ascii="Century Gothic" w:hAnsi="Century Gothic" w:cs="Arial"/>
          <w:i/>
          <w:color w:val="222222"/>
        </w:rPr>
        <w:t>urządzeń dźwigowych w obiektach UKW w latach 2015-2016</w:t>
      </w:r>
      <w:r w:rsidR="00A31073">
        <w:rPr>
          <w:rFonts w:ascii="Century Gothic" w:hAnsi="Century Gothic"/>
        </w:rPr>
        <w:t xml:space="preserve"> u</w:t>
      </w:r>
      <w:r w:rsidRPr="00A31073">
        <w:rPr>
          <w:rFonts w:ascii="Century Gothic" w:hAnsi="Century Gothic"/>
        </w:rPr>
        <w:t>nieważnia przedmiotowe postępowanie z uwagi na fakt, iż  w postępowaniu nie została złożona żadna oferta.</w:t>
      </w:r>
    </w:p>
    <w:p w:rsidR="00FE69E0" w:rsidRPr="00A31073" w:rsidRDefault="00FE69E0" w:rsidP="00FE69E0">
      <w:pPr>
        <w:spacing w:line="360" w:lineRule="auto"/>
        <w:jc w:val="both"/>
        <w:rPr>
          <w:rFonts w:ascii="Century Gothic" w:hAnsi="Century Gothic"/>
        </w:rPr>
      </w:pPr>
    </w:p>
    <w:p w:rsidR="00FE69E0" w:rsidRDefault="00FE69E0" w:rsidP="00FE69E0">
      <w:pPr>
        <w:spacing w:line="360" w:lineRule="auto"/>
        <w:jc w:val="both"/>
        <w:rPr>
          <w:rFonts w:ascii="Century Gothic" w:hAnsi="Century Gothic"/>
          <w:b/>
          <w:u w:val="single"/>
        </w:rPr>
      </w:pPr>
    </w:p>
    <w:p w:rsidR="00FE69E0" w:rsidRDefault="00FE69E0" w:rsidP="00FE69E0">
      <w:pPr>
        <w:spacing w:line="360" w:lineRule="auto"/>
        <w:jc w:val="both"/>
        <w:rPr>
          <w:rFonts w:ascii="Century Gothic" w:hAnsi="Century Gothic"/>
          <w:b/>
          <w:u w:val="single"/>
        </w:rPr>
      </w:pPr>
    </w:p>
    <w:p w:rsidR="00FE69E0" w:rsidRDefault="00FE69E0" w:rsidP="00FE69E0">
      <w:pPr>
        <w:spacing w:line="360" w:lineRule="auto"/>
        <w:jc w:val="right"/>
        <w:rPr>
          <w:rFonts w:ascii="Century Gothic" w:hAnsi="Century Gothic"/>
          <w:b/>
        </w:rPr>
      </w:pPr>
    </w:p>
    <w:p w:rsidR="00FE69E0" w:rsidRDefault="00FE69E0" w:rsidP="00FE69E0">
      <w:pPr>
        <w:spacing w:line="360" w:lineRule="auto"/>
        <w:jc w:val="right"/>
        <w:rPr>
          <w:rFonts w:ascii="Century Gothic" w:hAnsi="Century Gothic"/>
        </w:rPr>
      </w:pPr>
      <w:bookmarkStart w:id="0" w:name="_GoBack"/>
      <w:r>
        <w:rPr>
          <w:rFonts w:ascii="Century Gothic" w:hAnsi="Century Gothic"/>
        </w:rPr>
        <w:t>p.o. Kanclerza UKW</w:t>
      </w:r>
    </w:p>
    <w:p w:rsidR="00FE69E0" w:rsidRDefault="00FE69E0" w:rsidP="00FE69E0">
      <w:pPr>
        <w:spacing w:line="360" w:lineRule="aut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mgr Renata Malak</w:t>
      </w:r>
    </w:p>
    <w:bookmarkEnd w:id="0"/>
    <w:p w:rsidR="007534B7" w:rsidRDefault="007534B7"/>
    <w:sectPr w:rsidR="007534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9E0"/>
    <w:rsid w:val="007534B7"/>
    <w:rsid w:val="00A13DB0"/>
    <w:rsid w:val="00A31073"/>
    <w:rsid w:val="00FE6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D3DE42F4-83BF-4BF8-8083-D09928ADF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E69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13DB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3DB0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08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110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2015-01-19T10:39:00Z</cp:lastPrinted>
  <dcterms:created xsi:type="dcterms:W3CDTF">2014-12-16T07:29:00Z</dcterms:created>
  <dcterms:modified xsi:type="dcterms:W3CDTF">2015-01-19T10:39:00Z</dcterms:modified>
</cp:coreProperties>
</file>