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D9" w:rsidRDefault="00CC70D9" w:rsidP="00CC70D9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UNIWERSYTET KAZIMIERZA WIELKIEGO </w:t>
      </w:r>
    </w:p>
    <w:p w:rsidR="00CC70D9" w:rsidRDefault="00CC70D9" w:rsidP="00CC70D9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</w:rPr>
      </w:pPr>
      <w:r>
        <w:rPr>
          <w:b/>
          <w:bCs/>
        </w:rPr>
        <w:t xml:space="preserve">                                  W BYDGOSZCZY</w:t>
      </w:r>
    </w:p>
    <w:p w:rsidR="00CC70D9" w:rsidRDefault="00CC70D9" w:rsidP="00CC70D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CC70D9" w:rsidRDefault="00CC70D9" w:rsidP="00CC70D9">
      <w:pPr>
        <w:jc w:val="center"/>
      </w:pPr>
      <w:r>
        <w:t>NIP 5542647568 REGON 340057695</w:t>
      </w:r>
    </w:p>
    <w:p w:rsidR="00CC70D9" w:rsidRDefault="00CC70D9" w:rsidP="00CC70D9">
      <w:pPr>
        <w:jc w:val="center"/>
      </w:pPr>
      <w:r>
        <w:t>www.ukw.edu.pl</w:t>
      </w:r>
    </w:p>
    <w:p w:rsidR="00CC70D9" w:rsidRDefault="00CC70D9" w:rsidP="00CC70D9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eastAsia="Calibri" w:hAnsi="Bookman Old Style" w:cs="Bookman Old Style"/>
          <w:sz w:val="22"/>
          <w:szCs w:val="22"/>
        </w:rPr>
      </w:pPr>
    </w:p>
    <w:p w:rsidR="00CC70D9" w:rsidRDefault="00CC70D9" w:rsidP="00CC70D9">
      <w:pPr>
        <w:tabs>
          <w:tab w:val="left" w:pos="0"/>
        </w:tabs>
        <w:rPr>
          <w:sz w:val="22"/>
          <w:szCs w:val="22"/>
        </w:rPr>
      </w:pPr>
    </w:p>
    <w:p w:rsidR="00CC70D9" w:rsidRDefault="00CC70D9" w:rsidP="00CC70D9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UKW/BZP-D-2/2015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         Bydgoszcz, 04. 02. 2015</w:t>
      </w:r>
      <w:r>
        <w:rPr>
          <w:rFonts w:ascii="Century Gothic" w:hAnsi="Century Gothic" w:cs="Century Gothic"/>
          <w:sz w:val="20"/>
          <w:szCs w:val="20"/>
        </w:rPr>
        <w:t xml:space="preserve"> r.</w:t>
      </w:r>
    </w:p>
    <w:p w:rsidR="00CC70D9" w:rsidRDefault="00CC70D9" w:rsidP="00CC70D9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CC70D9" w:rsidRDefault="00CC70D9" w:rsidP="00CC70D9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CC70D9" w:rsidRDefault="00CC70D9" w:rsidP="00CC70D9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Do wszystkich Wykonawców</w:t>
      </w:r>
    </w:p>
    <w:p w:rsidR="00CC70D9" w:rsidRDefault="00CC70D9" w:rsidP="00CC70D9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CC70D9" w:rsidRDefault="00CC70D9" w:rsidP="00CC70D9">
      <w:pPr>
        <w:tabs>
          <w:tab w:val="left" w:pos="0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CC70D9" w:rsidRDefault="00CC70D9" w:rsidP="00CC70D9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ODPOWIEDZI NA PYTANIE WYKONAWCY </w:t>
      </w:r>
    </w:p>
    <w:p w:rsidR="00CC70D9" w:rsidRDefault="00CC70D9" w:rsidP="00CC70D9">
      <w:pPr>
        <w:tabs>
          <w:tab w:val="left" w:pos="0"/>
        </w:tabs>
        <w:jc w:val="center"/>
      </w:pPr>
    </w:p>
    <w:p w:rsidR="00CC70D9" w:rsidRDefault="00CC70D9" w:rsidP="00CC70D9">
      <w:pPr>
        <w:pStyle w:val="Default"/>
        <w:spacing w:before="60" w:after="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38 ust. 1 ustawy Prawo zamówień publicznych (Dz. U. z 2013 r. poz. 907 ze zm.) Zamawiający przekazuje treść zapytań wraz z udzielonymi odpowiedziami w postępowaniu o udzielenie zamówienia publicznego na:</w:t>
      </w:r>
      <w:r>
        <w:rPr>
          <w:color w:val="222222"/>
          <w:kern w:val="36"/>
          <w:bdr w:val="none" w:sz="0" w:space="0" w:color="auto" w:frame="1"/>
          <w:lang w:eastAsia="pl-PL" w:bidi="ar-SA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Sukcesywną dostawę </w:t>
      </w:r>
      <w:r>
        <w:rPr>
          <w:rFonts w:ascii="Century Gothic" w:hAnsi="Century Gothic" w:cs="Century Gothic"/>
          <w:b/>
          <w:bCs/>
          <w:sz w:val="20"/>
          <w:szCs w:val="20"/>
        </w:rPr>
        <w:t>materiałów elektrycznych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, </w:t>
      </w:r>
      <w:r>
        <w:rPr>
          <w:rFonts w:ascii="Century Gothic" w:hAnsi="Century Gothic" w:cs="Century Gothic"/>
          <w:color w:val="auto"/>
          <w:sz w:val="20"/>
          <w:szCs w:val="20"/>
        </w:rPr>
        <w:t>które wpłynęły</w:t>
      </w:r>
      <w:r>
        <w:rPr>
          <w:rFonts w:ascii="Century Gothic" w:hAnsi="Century Gothic" w:cs="Century Gothic"/>
          <w:sz w:val="20"/>
          <w:szCs w:val="20"/>
        </w:rPr>
        <w:t xml:space="preserve"> dnia 4. 02. 2015</w:t>
      </w:r>
      <w:r>
        <w:rPr>
          <w:rFonts w:ascii="Century Gothic" w:hAnsi="Century Gothic" w:cs="Century Gothic"/>
          <w:sz w:val="20"/>
          <w:szCs w:val="20"/>
        </w:rPr>
        <w:t xml:space="preserve"> r.:</w:t>
      </w:r>
    </w:p>
    <w:p w:rsidR="00CC70D9" w:rsidRDefault="00CC70D9" w:rsidP="00CC70D9">
      <w:pPr>
        <w:pStyle w:val="Default"/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</w:p>
    <w:p w:rsidR="00CC70D9" w:rsidRPr="00CC70D9" w:rsidRDefault="00CC70D9" w:rsidP="00CC70D9">
      <w:pPr>
        <w:pStyle w:val="Default"/>
        <w:spacing w:before="60" w:after="60"/>
        <w:jc w:val="both"/>
        <w:rPr>
          <w:rFonts w:ascii="Century Gothic" w:hAnsi="Century Gothic" w:cs="Century Gothic"/>
          <w:bCs/>
          <w:sz w:val="20"/>
          <w:szCs w:val="20"/>
        </w:rPr>
      </w:pPr>
      <w:r w:rsidRPr="00CC70D9">
        <w:rPr>
          <w:rFonts w:ascii="Century Gothic" w:hAnsi="Century Gothic" w:cs="Century Gothic"/>
          <w:bCs/>
          <w:sz w:val="20"/>
          <w:szCs w:val="20"/>
        </w:rPr>
        <w:t>Pytanie nr 1</w:t>
      </w:r>
    </w:p>
    <w:p w:rsidR="00CC70D9" w:rsidRPr="00CC70D9" w:rsidRDefault="00CC70D9" w:rsidP="00CC70D9">
      <w:pPr>
        <w:shd w:val="clear" w:color="auto" w:fill="FFFFFF"/>
        <w:rPr>
          <w:rFonts w:ascii="Century Gothic" w:hAnsi="Century Gothic"/>
          <w:color w:val="000000"/>
          <w:sz w:val="20"/>
          <w:szCs w:val="20"/>
        </w:rPr>
      </w:pPr>
      <w:r w:rsidRPr="00CC70D9">
        <w:rPr>
          <w:rFonts w:ascii="Century Gothic" w:hAnsi="Century Gothic"/>
          <w:color w:val="000000"/>
          <w:sz w:val="20"/>
          <w:szCs w:val="20"/>
        </w:rPr>
        <w:t>Proszę o wyjaśnienie i ujednolicenie zapisu odnośnie FORMULARZA CENOWEGO i podanie właściwego Arkusza do przetargu (przetarg-elektr.-2015, form.-cenowy).</w:t>
      </w:r>
    </w:p>
    <w:p w:rsidR="00CC70D9" w:rsidRPr="00CC70D9" w:rsidRDefault="00CC70D9" w:rsidP="00CC70D9">
      <w:pPr>
        <w:shd w:val="clear" w:color="auto" w:fill="FFFFFF"/>
        <w:rPr>
          <w:rFonts w:ascii="Century Gothic" w:hAnsi="Century Gothic"/>
          <w:color w:val="000000"/>
          <w:sz w:val="20"/>
          <w:szCs w:val="20"/>
        </w:rPr>
      </w:pPr>
      <w:r w:rsidRPr="00CC70D9">
        <w:rPr>
          <w:rFonts w:ascii="Century Gothic" w:hAnsi="Century Gothic"/>
          <w:color w:val="000000"/>
          <w:sz w:val="20"/>
          <w:szCs w:val="20"/>
        </w:rPr>
        <w:t xml:space="preserve">Odp. Zamawiający omyłko zamieścił drugi arkusz. Obowiązującym jest arkusz przetarg-elektr.-2015. </w:t>
      </w:r>
      <w:r w:rsidR="001D55A0">
        <w:rPr>
          <w:rFonts w:ascii="Century Gothic" w:hAnsi="Century Gothic"/>
          <w:color w:val="000000"/>
          <w:sz w:val="20"/>
          <w:szCs w:val="20"/>
        </w:rPr>
        <w:t xml:space="preserve"> Arkusz form-cenowy został usunięty przez Zamawiającego.</w:t>
      </w:r>
    </w:p>
    <w:p w:rsidR="00CC70D9" w:rsidRPr="00CC70D9" w:rsidRDefault="00CC70D9" w:rsidP="00CC70D9">
      <w:pPr>
        <w:shd w:val="clear" w:color="auto" w:fill="FFFFFF"/>
        <w:rPr>
          <w:rFonts w:ascii="Century Gothic" w:eastAsia="Times New Roman" w:hAnsi="Century Gothic"/>
          <w:color w:val="000000"/>
          <w:kern w:val="0"/>
          <w:sz w:val="20"/>
          <w:szCs w:val="20"/>
          <w:lang w:eastAsia="pl-PL" w:bidi="ar-SA"/>
        </w:rPr>
      </w:pPr>
    </w:p>
    <w:p w:rsidR="00CC70D9" w:rsidRPr="00CC70D9" w:rsidRDefault="00CC70D9" w:rsidP="00CC70D9">
      <w:pPr>
        <w:shd w:val="clear" w:color="auto" w:fill="FFFFFF"/>
        <w:rPr>
          <w:rFonts w:ascii="Century Gothic" w:hAnsi="Century Gothic"/>
          <w:color w:val="000000"/>
          <w:sz w:val="20"/>
          <w:szCs w:val="20"/>
        </w:rPr>
      </w:pPr>
      <w:r w:rsidRPr="00CC70D9">
        <w:rPr>
          <w:rFonts w:ascii="Century Gothic" w:hAnsi="Century Gothic"/>
          <w:color w:val="000000"/>
          <w:sz w:val="20"/>
          <w:szCs w:val="20"/>
        </w:rPr>
        <w:t>Pytanie 2</w:t>
      </w:r>
    </w:p>
    <w:p w:rsidR="00CC70D9" w:rsidRPr="00CC70D9" w:rsidRDefault="00CC70D9" w:rsidP="00CC70D9">
      <w:pPr>
        <w:shd w:val="clear" w:color="auto" w:fill="FFFFFF"/>
        <w:rPr>
          <w:rFonts w:ascii="Century Gothic" w:hAnsi="Century Gothic"/>
          <w:color w:val="000000"/>
          <w:sz w:val="20"/>
          <w:szCs w:val="20"/>
        </w:rPr>
      </w:pPr>
      <w:r w:rsidRPr="00CC70D9">
        <w:rPr>
          <w:rFonts w:ascii="Century Gothic" w:hAnsi="Century Gothic"/>
          <w:color w:val="000000"/>
          <w:sz w:val="20"/>
          <w:szCs w:val="20"/>
        </w:rPr>
        <w:t>Proszę o informację, czy Zamawiający dopuszcza  stosowanie przez Wykonawcę materiałów równoważnych (tzw. zamienników) co do podanego asortymentu i</w:t>
      </w:r>
      <w:bookmarkStart w:id="0" w:name="_GoBack"/>
      <w:bookmarkEnd w:id="0"/>
      <w:r w:rsidRPr="00CC70D9">
        <w:rPr>
          <w:rFonts w:ascii="Century Gothic" w:hAnsi="Century Gothic"/>
          <w:color w:val="000000"/>
          <w:sz w:val="20"/>
          <w:szCs w:val="20"/>
        </w:rPr>
        <w:t xml:space="preserve"> producenta zawartego w formularzu cenowym?</w:t>
      </w:r>
    </w:p>
    <w:p w:rsidR="00F17248" w:rsidRDefault="00CC70D9">
      <w:pPr>
        <w:rPr>
          <w:rFonts w:ascii="Century Gothic" w:hAnsi="Century Gothic"/>
          <w:sz w:val="20"/>
          <w:szCs w:val="20"/>
        </w:rPr>
      </w:pPr>
      <w:r w:rsidRPr="00CC70D9">
        <w:rPr>
          <w:rFonts w:ascii="Century Gothic" w:hAnsi="Century Gothic"/>
          <w:sz w:val="20"/>
          <w:szCs w:val="20"/>
        </w:rPr>
        <w:t>Odp. Zamawiający dopuszcza zastosowanie materiałów równoważnych, co Zamawiający określił w rozdziale IV SIWZ.</w:t>
      </w:r>
    </w:p>
    <w:p w:rsidR="00CC70D9" w:rsidRDefault="00CC70D9">
      <w:pPr>
        <w:rPr>
          <w:rFonts w:ascii="Century Gothic" w:hAnsi="Century Gothic"/>
          <w:sz w:val="20"/>
          <w:szCs w:val="20"/>
        </w:rPr>
      </w:pPr>
    </w:p>
    <w:p w:rsidR="00CC70D9" w:rsidRDefault="00CC70D9">
      <w:pPr>
        <w:rPr>
          <w:rFonts w:ascii="Century Gothic" w:hAnsi="Century Gothic"/>
          <w:sz w:val="20"/>
          <w:szCs w:val="20"/>
        </w:rPr>
      </w:pPr>
    </w:p>
    <w:p w:rsidR="00CC70D9" w:rsidRDefault="00CC70D9">
      <w:pPr>
        <w:rPr>
          <w:rFonts w:ascii="Century Gothic" w:hAnsi="Century Gothic"/>
          <w:sz w:val="20"/>
          <w:szCs w:val="20"/>
        </w:rPr>
      </w:pPr>
    </w:p>
    <w:p w:rsidR="00CC70D9" w:rsidRDefault="00CC70D9" w:rsidP="00CC70D9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p.o. Kanclerza</w:t>
      </w:r>
    </w:p>
    <w:p w:rsidR="00CC70D9" w:rsidRPr="00CC70D9" w:rsidRDefault="00CC70D9" w:rsidP="00CC70D9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C70D9" w:rsidRPr="00CC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9"/>
    <w:rsid w:val="001D55A0"/>
    <w:rsid w:val="00CC70D9"/>
    <w:rsid w:val="00F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9A46-1795-4220-9A3D-077BD919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D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C70D9"/>
    <w:pPr>
      <w:keepNext/>
      <w:numPr>
        <w:ilvl w:val="3"/>
        <w:numId w:val="1"/>
      </w:numPr>
      <w:outlineLvl w:val="3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CC70D9"/>
    <w:rPr>
      <w:rFonts w:ascii="Arial" w:eastAsia="Times New Roman" w:hAnsi="Arial" w:cs="Ari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uiPriority w:val="99"/>
    <w:rsid w:val="00CC70D9"/>
    <w:pPr>
      <w:autoSpaceDE w:val="0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CC70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CC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2015-02-04T12:55:00Z</dcterms:created>
  <dcterms:modified xsi:type="dcterms:W3CDTF">2015-02-04T13:08:00Z</dcterms:modified>
</cp:coreProperties>
</file>