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2181" w:rsidRPr="00EE2181" w:rsidRDefault="00EE2181" w:rsidP="00EE2181">
      <w:pPr>
        <w:spacing w:after="280" w:line="420" w:lineRule="atLeast"/>
        <w:jc w:val="center"/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Bydgoszcz: Sukcesywne dostawy materiałów ślusarskich, dekarskich i narzędzi na potrzeby Uniwersytetu Kazimierza Wielkiego w Bydgoszczy</w:t>
      </w:r>
      <w:r w:rsidRPr="00EE2181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</w:r>
      <w:r w:rsidRPr="00EE2181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Numer ogłoszenia: 19317 - 2015; data zamieszczenia: 12.02.2015</w:t>
      </w:r>
      <w:r w:rsidRPr="00EE2181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  <w:t>OGŁOSZENIE O ZAMÓWIENIU - dostawy</w:t>
      </w:r>
    </w:p>
    <w:p w:rsidR="00EE2181" w:rsidRPr="00EE2181" w:rsidRDefault="00EE2181" w:rsidP="00EE218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Zamieszczanie ogłoszenia:</w:t>
      </w: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obowiązkowe.</w:t>
      </w:r>
    </w:p>
    <w:p w:rsidR="00EE2181" w:rsidRPr="00EE2181" w:rsidRDefault="00EE2181" w:rsidP="00EE218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Ogłoszenie dotyczy:</w:t>
      </w: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zamówienia publicznego.</w:t>
      </w:r>
    </w:p>
    <w:p w:rsidR="00EE2181" w:rsidRPr="00EE2181" w:rsidRDefault="00EE2181" w:rsidP="00EE2181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I: ZAMAWIAJĄCY</w:t>
      </w:r>
    </w:p>
    <w:p w:rsidR="00EE2181" w:rsidRPr="00EE2181" w:rsidRDefault="00EE2181" w:rsidP="00EE218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I. 1) NAZWA I ADRES:</w:t>
      </w: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Uniwersytet Kazimierza Wielkiego , ul. Chodkiewicza 30, 85-064 Bydgoszcz, woj. kujawsko-pomorskie, tel. 052 3419100, faks 052 3608206.</w:t>
      </w:r>
    </w:p>
    <w:p w:rsidR="00EE2181" w:rsidRPr="00EE2181" w:rsidRDefault="00EE2181" w:rsidP="00EE2181">
      <w:pPr>
        <w:numPr>
          <w:ilvl w:val="0"/>
          <w:numId w:val="1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Adres strony internetowej zamawiającego:</w:t>
      </w: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www.ukw.edu.pl</w:t>
      </w:r>
    </w:p>
    <w:p w:rsidR="00EE2181" w:rsidRPr="00EE2181" w:rsidRDefault="00EE2181" w:rsidP="00EE218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I. 2) RODZAJ ZAMAWIAJĄCEGO:</w:t>
      </w: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Uczelnia publiczna.</w:t>
      </w:r>
    </w:p>
    <w:p w:rsidR="00EE2181" w:rsidRPr="00EE2181" w:rsidRDefault="00EE2181" w:rsidP="00EE2181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II: PRZEDMIOT ZAMÓWIENIA</w:t>
      </w:r>
    </w:p>
    <w:p w:rsidR="00EE2181" w:rsidRPr="00EE2181" w:rsidRDefault="00EE2181" w:rsidP="00EE218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II.1) OKREŚLENIE PRZEDMIOTU ZAMÓWIENIA</w:t>
      </w:r>
    </w:p>
    <w:p w:rsidR="00EE2181" w:rsidRPr="00EE2181" w:rsidRDefault="00EE2181" w:rsidP="00EE218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II.1.1) Nazwa nadana zamówieniu przez zamawiającego:</w:t>
      </w: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Sukcesywne dostawy materiałów ślusarskich, dekarskich i narzędzi na potrzeby Uniwersytetu Kazimierza Wielkiego w Bydgoszczy.</w:t>
      </w:r>
    </w:p>
    <w:p w:rsidR="00EE2181" w:rsidRPr="00EE2181" w:rsidRDefault="00EE2181" w:rsidP="00EE218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II.1.2) Rodzaj zamówienia:</w:t>
      </w: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dostawy.</w:t>
      </w:r>
    </w:p>
    <w:p w:rsidR="00EE2181" w:rsidRPr="00EE2181" w:rsidRDefault="00EE2181" w:rsidP="00EE218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II.1.4) Określenie przedmiotu oraz wielkości lub zakresu zamówienia:</w:t>
      </w: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 Przedmiotem zamówienia są sukcesywne dostawy materiałów ślusarskich, dekarskich i narzędzi na potrzeby Uniwersytetu Kazimierza Wielkiego w Bydgoszczy, szczegółowo określone w Rozdziale 4 SIWZ, </w:t>
      </w:r>
      <w:proofErr w:type="spellStart"/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zał</w:t>
      </w:r>
      <w:proofErr w:type="spellEnd"/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 nr 2 do SIWZ (formularz cenowy) oraz na warunkach projektu Umowy przedstawionego w Rozdziale 3 SIWZ..</w:t>
      </w:r>
    </w:p>
    <w:p w:rsidR="00EE2181" w:rsidRPr="00EE2181" w:rsidRDefault="00EE2181" w:rsidP="00EE218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II.1.6) Wspólny Słownik Zamówień (CPV):</w:t>
      </w: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44.52.10.00-8, 44.51.00.00-8, 44.53.10.00-1, 44.80.00.00-8.</w:t>
      </w:r>
    </w:p>
    <w:p w:rsidR="00EE2181" w:rsidRPr="00EE2181" w:rsidRDefault="00EE2181" w:rsidP="00EE218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II.1.7) Czy dopuszcza się złożenie oferty częściowej:</w:t>
      </w: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nie.</w:t>
      </w:r>
    </w:p>
    <w:p w:rsidR="00EE2181" w:rsidRPr="00EE2181" w:rsidRDefault="00EE2181" w:rsidP="00EE218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II.1.8) Czy dopuszcza się złożenie oferty wariantowej:</w:t>
      </w: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nie.</w:t>
      </w:r>
    </w:p>
    <w:p w:rsidR="00EE2181" w:rsidRPr="00EE2181" w:rsidRDefault="00EE2181" w:rsidP="00EE21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E2181" w:rsidRPr="00EE2181" w:rsidRDefault="00EE2181" w:rsidP="00EE218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II.2) CZAS TRWANIA ZAMÓWIENIA LUB TERMIN WYKONANIA:</w:t>
      </w: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Zakończenie: 10.12.2015.</w:t>
      </w:r>
    </w:p>
    <w:p w:rsidR="00EE2181" w:rsidRPr="00EE2181" w:rsidRDefault="00EE2181" w:rsidP="00EE2181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III: INFORMACJE O CHARAKTERZE PRAWNYM, EKONOMICZNYM, FINANSOWYM I TECHNICZNYM</w:t>
      </w:r>
    </w:p>
    <w:p w:rsidR="00EE2181" w:rsidRPr="00EE2181" w:rsidRDefault="00EE2181" w:rsidP="00EE218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III.1) WADIUM</w:t>
      </w:r>
    </w:p>
    <w:p w:rsidR="00EE2181" w:rsidRPr="00EE2181" w:rsidRDefault="00EE2181" w:rsidP="00EE218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Informacja na temat wadium:</w:t>
      </w: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Nie dotyczy.</w:t>
      </w:r>
    </w:p>
    <w:p w:rsidR="00EE2181" w:rsidRPr="00EE2181" w:rsidRDefault="00EE2181" w:rsidP="00EE218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III.2) ZALICZKI</w:t>
      </w:r>
    </w:p>
    <w:p w:rsidR="00EE2181" w:rsidRPr="00EE2181" w:rsidRDefault="00EE2181" w:rsidP="00EE218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III.3) WARUNKI UDZIAŁU W POSTĘPOWANIU ORAZ OPIS SPOSOBU DOKONYWANIA OCENY SPEŁNIANIA TYCH WARUNKÓW</w:t>
      </w:r>
    </w:p>
    <w:p w:rsidR="00EE2181" w:rsidRPr="00EE2181" w:rsidRDefault="00EE2181" w:rsidP="00EE2181">
      <w:pPr>
        <w:numPr>
          <w:ilvl w:val="0"/>
          <w:numId w:val="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III. 3.1) Uprawnienia do wykonywania określonej działalności lub czynności, jeżeli przepisy prawa nakładają obowiązek ich posiadania</w:t>
      </w:r>
    </w:p>
    <w:p w:rsidR="00EE2181" w:rsidRPr="00EE2181" w:rsidRDefault="00EE2181" w:rsidP="00EE2181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EE2181" w:rsidRPr="00EE2181" w:rsidRDefault="00EE2181" w:rsidP="00EE2181">
      <w:pPr>
        <w:numPr>
          <w:ilvl w:val="1"/>
          <w:numId w:val="2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SIWZ.</w:t>
      </w:r>
    </w:p>
    <w:p w:rsidR="00EE2181" w:rsidRPr="00EE2181" w:rsidRDefault="00EE2181" w:rsidP="00EE2181">
      <w:pPr>
        <w:numPr>
          <w:ilvl w:val="0"/>
          <w:numId w:val="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III.3.2) Wiedza i doświadczenie</w:t>
      </w:r>
    </w:p>
    <w:p w:rsidR="00EE2181" w:rsidRPr="00EE2181" w:rsidRDefault="00EE2181" w:rsidP="00EE2181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EE2181" w:rsidRPr="00EE2181" w:rsidRDefault="00EE2181" w:rsidP="00EE2181">
      <w:pPr>
        <w:numPr>
          <w:ilvl w:val="1"/>
          <w:numId w:val="2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SIWZ.</w:t>
      </w:r>
    </w:p>
    <w:p w:rsidR="00EE2181" w:rsidRPr="00EE2181" w:rsidRDefault="00EE2181" w:rsidP="00EE2181">
      <w:pPr>
        <w:numPr>
          <w:ilvl w:val="0"/>
          <w:numId w:val="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III.3.3) Potencjał techniczny</w:t>
      </w:r>
    </w:p>
    <w:p w:rsidR="00EE2181" w:rsidRPr="00EE2181" w:rsidRDefault="00EE2181" w:rsidP="00EE2181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EE2181" w:rsidRPr="00EE2181" w:rsidRDefault="00EE2181" w:rsidP="00EE2181">
      <w:pPr>
        <w:numPr>
          <w:ilvl w:val="1"/>
          <w:numId w:val="2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SIWZ.</w:t>
      </w:r>
    </w:p>
    <w:p w:rsidR="00EE2181" w:rsidRPr="00EE2181" w:rsidRDefault="00EE2181" w:rsidP="00EE2181">
      <w:pPr>
        <w:numPr>
          <w:ilvl w:val="0"/>
          <w:numId w:val="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III.3.4) Osoby zdolne do wykonania zamówienia</w:t>
      </w:r>
    </w:p>
    <w:p w:rsidR="00EE2181" w:rsidRPr="00EE2181" w:rsidRDefault="00EE2181" w:rsidP="00EE2181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EE2181" w:rsidRPr="00EE2181" w:rsidRDefault="00EE2181" w:rsidP="00EE2181">
      <w:pPr>
        <w:numPr>
          <w:ilvl w:val="1"/>
          <w:numId w:val="2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SIWZ.</w:t>
      </w:r>
    </w:p>
    <w:p w:rsidR="00EE2181" w:rsidRPr="00EE2181" w:rsidRDefault="00EE2181" w:rsidP="00EE2181">
      <w:pPr>
        <w:numPr>
          <w:ilvl w:val="0"/>
          <w:numId w:val="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III.3.5) Sytuacja ekonomiczna i finansowa</w:t>
      </w:r>
    </w:p>
    <w:p w:rsidR="00EE2181" w:rsidRPr="00EE2181" w:rsidRDefault="00EE2181" w:rsidP="00EE2181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EE2181" w:rsidRPr="00EE2181" w:rsidRDefault="00EE2181" w:rsidP="00EE2181">
      <w:pPr>
        <w:numPr>
          <w:ilvl w:val="1"/>
          <w:numId w:val="2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SIWZ.</w:t>
      </w:r>
    </w:p>
    <w:p w:rsidR="00EE2181" w:rsidRPr="00EE2181" w:rsidRDefault="00EE2181" w:rsidP="00EE218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EE2181" w:rsidRPr="00EE2181" w:rsidRDefault="00EE2181" w:rsidP="00EE218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EE2181" w:rsidRPr="00EE2181" w:rsidRDefault="00EE2181" w:rsidP="00EE218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III.4.2) W zakresie potwierdzenia niepodlegania wykluczeniu na podstawie art. 24 ust. 1 ustawy, należy przedłożyć:</w:t>
      </w:r>
    </w:p>
    <w:p w:rsidR="00EE2181" w:rsidRPr="00EE2181" w:rsidRDefault="00EE2181" w:rsidP="00EE2181">
      <w:pPr>
        <w:numPr>
          <w:ilvl w:val="0"/>
          <w:numId w:val="3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oświadczenie o braku podstaw do wykluczenia;</w:t>
      </w:r>
    </w:p>
    <w:p w:rsidR="00EE2181" w:rsidRPr="00EE2181" w:rsidRDefault="00EE2181" w:rsidP="00EE2181">
      <w:pPr>
        <w:numPr>
          <w:ilvl w:val="0"/>
          <w:numId w:val="3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aktualny odpis z właściwego rejestru lub z centralnej ewidencji i informacji o działalności gospodarczej, jeżeli odrębne przepisy wymagają wpisu do rejestru lub ewidencji, w celu wykazania braku podstaw do wykluczenia w oparciu o art. 24 ust. 1 pkt 2 ustawy, wystawiony </w:t>
      </w: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nie wcześniej niż 6 miesięcy przed upływem terminu składania wniosków o dopuszczenie do udziału w postępowaniu o udzielenie zamówienia albo składania ofert;</w:t>
      </w:r>
    </w:p>
    <w:p w:rsidR="00EE2181" w:rsidRPr="00EE2181" w:rsidRDefault="00EE2181" w:rsidP="00EE2181">
      <w:pPr>
        <w:numPr>
          <w:ilvl w:val="0"/>
          <w:numId w:val="3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aktualne zaświadczenie właściwego naczelnika urzędu skarbowego potwierdzające, że wykonawca nie zalega z opłacaniem podatków, lub zaświadczenie,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EE2181" w:rsidRPr="00EE2181" w:rsidRDefault="00EE2181" w:rsidP="00EE2181">
      <w:pPr>
        <w:numPr>
          <w:ilvl w:val="0"/>
          <w:numId w:val="3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aktualne zaświadczenie właściwego oddziału Zakładu Ubezpieczeń Społecznych lub Kasy Rolniczego Ubezpieczenia Społecznego potwierdzające, że wykonawca nie zalega z opłacaniem składek na ubezpieczenia zdrowotne i społeczne, lub potwierdzenie,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EE2181" w:rsidRPr="00EE2181" w:rsidRDefault="00EE2181" w:rsidP="00EE218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III.4.3) Dokumenty podmiotów zagranicznych</w:t>
      </w:r>
    </w:p>
    <w:p w:rsidR="00EE2181" w:rsidRPr="00EE2181" w:rsidRDefault="00EE2181" w:rsidP="00EE218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Jeżeli wykonawca ma siedzibę lub miejsce zamieszkania poza terytorium Rzeczypospolitej Polskiej, przedkłada:</w:t>
      </w:r>
    </w:p>
    <w:p w:rsidR="00EE2181" w:rsidRPr="00EE2181" w:rsidRDefault="00EE2181" w:rsidP="00EE218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III.4.3.1) dokument wystawiony w kraju, w którym ma siedzibę lub miejsce zamieszkania potwierdzający, że:</w:t>
      </w:r>
    </w:p>
    <w:p w:rsidR="00EE2181" w:rsidRPr="00EE2181" w:rsidRDefault="00EE2181" w:rsidP="00EE2181">
      <w:pPr>
        <w:numPr>
          <w:ilvl w:val="0"/>
          <w:numId w:val="4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 otwarto jego likwidacji ani nie ogłoszono upadłości - wystawiony nie wcześniej niż 6 miesięcy przed upływem terminu składania wniosków o dopuszczenie do udziału w postępowaniu o udzielenie zamówienia albo składania ofert;</w:t>
      </w:r>
    </w:p>
    <w:p w:rsidR="00EE2181" w:rsidRPr="00EE2181" w:rsidRDefault="00EE2181" w:rsidP="00EE2181">
      <w:pPr>
        <w:numPr>
          <w:ilvl w:val="0"/>
          <w:numId w:val="4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 zalega z uiszczaniem podatków, opłat, składek na ubezpieczenie społeczne i zdrowotne albo że uzyskał przewidziane prawem zwolnienie, odroczenie lub rozłożenie na raty zaległych płatności lub wstrzymanie w całości wykonania decyzji właściwego organu - wystawiony nie wcześniej niż 3 miesiące przed upływem terminu składania wniosków o dopuszczenie do udziału w postępowaniu o udzielenie zamówienia albo składania ofert;</w:t>
      </w:r>
    </w:p>
    <w:p w:rsidR="00EE2181" w:rsidRPr="00EE2181" w:rsidRDefault="00EE2181" w:rsidP="00EE218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III.4.4) Dokumenty dotyczące przynależności do tej samej grupy kapitałowej</w:t>
      </w:r>
    </w:p>
    <w:p w:rsidR="00EE2181" w:rsidRPr="00EE2181" w:rsidRDefault="00EE2181" w:rsidP="00EE2181">
      <w:pPr>
        <w:numPr>
          <w:ilvl w:val="0"/>
          <w:numId w:val="5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lista podmiotów należących do tej samej grupy kapitałowej w rozumieniu ustawy z dnia 16 lutego 2007 r. o ochronie konkurencji i konsumentów albo informacji o tym, że nie należy do grupy kapitałowej;</w:t>
      </w:r>
    </w:p>
    <w:p w:rsidR="00EE2181" w:rsidRPr="00EE2181" w:rsidRDefault="00EE2181" w:rsidP="00EE21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E2181" w:rsidRPr="00EE2181" w:rsidRDefault="00EE2181" w:rsidP="00EE218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III.5) INFORMACJA O DOKUMENTACH POTWIERDZAJĄCYCH, ŻE OFEROWANE DOSTAWY, USŁUGI LUB ROBOTY BUDOWLANE ODPOWIADAJĄ OKREŚLONYM WYMAGANIOM</w:t>
      </w:r>
    </w:p>
    <w:p w:rsidR="00EE2181" w:rsidRPr="00EE2181" w:rsidRDefault="00EE2181" w:rsidP="00EE218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 zakresie potwierdzenia, że oferowane roboty budowlane, dostawy lub usługi odpowiadają określonym wymaganiom należy przedłożyć:</w:t>
      </w:r>
    </w:p>
    <w:p w:rsidR="00EE2181" w:rsidRPr="00EE2181" w:rsidRDefault="00EE2181" w:rsidP="00EE2181">
      <w:pPr>
        <w:numPr>
          <w:ilvl w:val="0"/>
          <w:numId w:val="6"/>
        </w:numPr>
        <w:spacing w:after="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inne dokumenty</w:t>
      </w:r>
    </w:p>
    <w:p w:rsidR="00EE2181" w:rsidRPr="00EE2181" w:rsidRDefault="00EE2181" w:rsidP="00EE2181">
      <w:pPr>
        <w:spacing w:after="0" w:line="300" w:lineRule="atLeast"/>
        <w:ind w:left="720"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W przypadku zaoferowania przedmiotu zamówienia równoważnego, Wykonawca zobowiązany jest załączyć do oferty foldery, karty charakterystyki, specyfikacje techniczne lub inne dokumenty zawierające dane techniczne oferowanego przedmiotu zamówienia</w:t>
      </w:r>
    </w:p>
    <w:p w:rsidR="00EE2181" w:rsidRPr="00EE2181" w:rsidRDefault="00EE2181" w:rsidP="00EE2181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IV: PROCEDURA</w:t>
      </w:r>
    </w:p>
    <w:p w:rsidR="00EE2181" w:rsidRPr="00EE2181" w:rsidRDefault="00EE2181" w:rsidP="00EE218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IV.1) TRYB UDZIELENIA ZAMÓWIENIA</w:t>
      </w:r>
    </w:p>
    <w:p w:rsidR="00EE2181" w:rsidRPr="00EE2181" w:rsidRDefault="00EE2181" w:rsidP="00EE218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IV.1.1) Tryb udzielenia zamówienia:</w:t>
      </w: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przetarg nieograniczony.</w:t>
      </w:r>
    </w:p>
    <w:p w:rsidR="00EE2181" w:rsidRPr="00EE2181" w:rsidRDefault="00EE2181" w:rsidP="00EE218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IV.2) KRYTERIA OCENY OFERT</w:t>
      </w:r>
    </w:p>
    <w:p w:rsidR="00EE2181" w:rsidRPr="00EE2181" w:rsidRDefault="00EE2181" w:rsidP="00EE218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IV.2.1) Kryteria oceny ofert: </w:t>
      </w: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EE2181" w:rsidRPr="00EE2181" w:rsidRDefault="00EE2181" w:rsidP="00EE2181">
      <w:pPr>
        <w:numPr>
          <w:ilvl w:val="0"/>
          <w:numId w:val="7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1 - Cena - 80</w:t>
      </w:r>
    </w:p>
    <w:p w:rsidR="00EE2181" w:rsidRPr="00EE2181" w:rsidRDefault="00EE2181" w:rsidP="00EE2181">
      <w:pPr>
        <w:numPr>
          <w:ilvl w:val="0"/>
          <w:numId w:val="7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2 - Czas dostawy - 20</w:t>
      </w:r>
    </w:p>
    <w:p w:rsidR="00EE2181" w:rsidRPr="00EE2181" w:rsidRDefault="00EE2181" w:rsidP="00EE218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IV.3) ZMIANA UMOWY</w:t>
      </w:r>
    </w:p>
    <w:p w:rsidR="00EE2181" w:rsidRPr="00EE2181" w:rsidRDefault="00EE2181" w:rsidP="00EE218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przewiduje się istotne zmiany postanowień zawartej umowy w stosunku do treści oferty, na podstawie której dokonano wyboru wykonawcy:</w:t>
      </w:r>
    </w:p>
    <w:p w:rsidR="00EE2181" w:rsidRPr="00EE2181" w:rsidRDefault="00EE2181" w:rsidP="00EE218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Dopuszczalne zmiany postanowień umowy oraz określenie warunków zmian</w:t>
      </w:r>
    </w:p>
    <w:p w:rsidR="00EE2181" w:rsidRPr="00EE2181" w:rsidRDefault="00EE2181" w:rsidP="00EE218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Zamawiający, zgodnie z art. 144 Ustawy Prawo zamówień Publicznych, przewiduje możliwość istotnej zmiany zawartej umowy w stosunku do treści oferty, na podstawie, której dokonano wyboru oferty w następujących okolicznościach: 1) w przypadku zaistnienia innej,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umowy, 2) w przypadku, gdy po jej podpisaniu zajdzie uzasadniona konieczność zmiany ilości poszczególnych rodzajów asortymentu wskazanych w umowie - dopuszcza się taką zmianę pod warunkiem, że: a) będzie ona dotyczyć tylko zmiany ilości wskazanych w umowie rodzajów asortymentu (ilości jednych kosztem ilości drugich), b) zmiana ta nie spowoduje zmiany wynagrodzenia Wykonawcy, c) zmiana ta nie będzie polegać na </w:t>
      </w:r>
      <w:bookmarkStart w:id="0" w:name="_GoBack"/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wprowadzaniu innych niż wymienione w SIWZ i umowie rodzajów asortymentu, chyba, że będzie to </w:t>
      </w:r>
      <w:bookmarkEnd w:id="0"/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wynikało z konieczności wyrównania wynagrodzenia Wykonawcy. 3) w przypadku, gdy w czasie trwania umowy nie zostanie wykorzystana cała kwota wynagrodzenia Wykonawcy, strony w drodze aneksu mogą przedłużyć termin obowiązywania umowy o okres do czasu wyczerpania wartości umowy, a ceny jednostkowe określone w załączniku do umowy nie ulegną zmianie. 4) w razie konieczności dostosowania postanowień umownych do zmian wynikających z nowelizacji powszechnie obowiązujących przepisów prawa z uwagi na brak możliwości realizacji umowy wedle pierwotnej jej treści, lub z uwagi na rażącą stratę grożącą jednej ze Stron 5) konieczności dokonania zmian redakcyjnych Umowy, lub zmian będących następstwem zmian danych Stron ujawnionych w rejestrach publicznych oraz zmian dotyczących wskazania przedstawicieli stron wyznaczonych do prowadzenia spraw związanych z realizacją umowy</w:t>
      </w:r>
    </w:p>
    <w:p w:rsidR="00EE2181" w:rsidRPr="00EE2181" w:rsidRDefault="00EE2181" w:rsidP="00EE218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IV.4) INFORMACJE ADMINISTRACYJNE</w:t>
      </w:r>
    </w:p>
    <w:p w:rsidR="00EE2181" w:rsidRPr="00EE2181" w:rsidRDefault="00EE2181" w:rsidP="00EE218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IV.4.1)</w:t>
      </w: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</w:t>
      </w: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Adres strony internetowej, na której jest dostępna specyfikacja istotnych warunków zamówienia:</w:t>
      </w: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www.ukw.edu.pl</w:t>
      </w: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Specyfikację istotnych warunków zamówienia można uzyskać pod adresem:</w:t>
      </w: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Uniwersytet Kazimierza Wielkiego w Bydgoszczy ul. Chodkiewicza 30 85-064 Bydgoszcz, Biuro Ds. Zamówień Publicznych, pokój nr 61..</w:t>
      </w:r>
    </w:p>
    <w:p w:rsidR="00EE2181" w:rsidRPr="00EE2181" w:rsidRDefault="00EE2181" w:rsidP="00EE218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IV.4.4) Termin składania wniosków o dopuszczenie do udziału w postępowaniu lub ofert:</w:t>
      </w: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20.02.2015 godzina 10:30, miejsce: Uniwersytet Kazimierza Wielkiego w Bydgoszczy ul. Chodkiewicza 30 85-064 Bydgoszcz, Kancelaria Główna, pokój 108, blok C..</w:t>
      </w:r>
    </w:p>
    <w:p w:rsidR="00EE2181" w:rsidRPr="00EE2181" w:rsidRDefault="00EE2181" w:rsidP="00EE218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IV.4.5) Termin związania ofertą:</w:t>
      </w: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30 (od ostatecznego terminu składania ofert).</w:t>
      </w:r>
    </w:p>
    <w:p w:rsidR="00EE2181" w:rsidRPr="00EE2181" w:rsidRDefault="00EE2181" w:rsidP="00EE2181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E2181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 </w:t>
      </w:r>
      <w:r w:rsidRPr="00EE2181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</w:t>
      </w:r>
    </w:p>
    <w:p w:rsidR="002D3A04" w:rsidRDefault="002D3A04"/>
    <w:sectPr w:rsidR="002D3A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 CE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8D1171"/>
    <w:multiLevelType w:val="multilevel"/>
    <w:tmpl w:val="99A61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1744E4E"/>
    <w:multiLevelType w:val="multilevel"/>
    <w:tmpl w:val="AAE82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58756AB"/>
    <w:multiLevelType w:val="multilevel"/>
    <w:tmpl w:val="727A3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6316990"/>
    <w:multiLevelType w:val="multilevel"/>
    <w:tmpl w:val="317CA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4D16EAD"/>
    <w:multiLevelType w:val="multilevel"/>
    <w:tmpl w:val="79D8D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90122C4"/>
    <w:multiLevelType w:val="multilevel"/>
    <w:tmpl w:val="E9F85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6A522B25"/>
    <w:multiLevelType w:val="multilevel"/>
    <w:tmpl w:val="D0A28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6"/>
  </w:num>
  <w:num w:numId="5">
    <w:abstractNumId w:val="1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181"/>
    <w:rsid w:val="002D3A04"/>
    <w:rsid w:val="00EE2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515D9A-4274-45CE-A211-20595EA2E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khheader">
    <w:name w:val="kh_header"/>
    <w:basedOn w:val="Normalny"/>
    <w:rsid w:val="00EE21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EE21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EE2181"/>
  </w:style>
  <w:style w:type="paragraph" w:customStyle="1" w:styleId="khtitle">
    <w:name w:val="kh_title"/>
    <w:basedOn w:val="Normalny"/>
    <w:rsid w:val="00EE21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ld">
    <w:name w:val="bold"/>
    <w:basedOn w:val="Normalny"/>
    <w:rsid w:val="00EE21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E21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218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783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1552</Words>
  <Characters>9318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2015-02-12T12:46:00Z</cp:lastPrinted>
  <dcterms:created xsi:type="dcterms:W3CDTF">2015-02-12T12:46:00Z</dcterms:created>
  <dcterms:modified xsi:type="dcterms:W3CDTF">2015-02-12T12:46:00Z</dcterms:modified>
</cp:coreProperties>
</file>