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FAD" w:rsidRDefault="00481FAD" w:rsidP="00481FAD">
      <w:pPr>
        <w:jc w:val="center"/>
        <w:rPr>
          <w:b/>
          <w:bCs/>
        </w:rPr>
      </w:pPr>
      <w:r>
        <w:t xml:space="preserve">  </w:t>
      </w: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7750E567" wp14:editId="757D91A2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UNIWERSYTET KAZIMIERZA WIELKIEGO </w:t>
      </w:r>
    </w:p>
    <w:p w:rsidR="00481FAD" w:rsidRDefault="00481FAD" w:rsidP="00481FA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>
        <w:rPr>
          <w:b/>
          <w:bCs/>
        </w:rPr>
        <w:t xml:space="preserve">                                  W BYDGOSZCZY   </w:t>
      </w:r>
    </w:p>
    <w:p w:rsidR="00481FAD" w:rsidRDefault="00481FAD" w:rsidP="00481FA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481FAD" w:rsidRDefault="00481FAD" w:rsidP="00481FAD">
      <w:pPr>
        <w:jc w:val="center"/>
      </w:pPr>
      <w:r>
        <w:t>NIP 5542647568 REGON 340057695</w:t>
      </w:r>
    </w:p>
    <w:p w:rsidR="00481FAD" w:rsidRDefault="00481FAD" w:rsidP="00481FAD">
      <w:pPr>
        <w:jc w:val="center"/>
      </w:pPr>
      <w:r>
        <w:t>www.ukw.edu.pl</w:t>
      </w:r>
    </w:p>
    <w:p w:rsidR="00481FAD" w:rsidRDefault="00481FAD" w:rsidP="00481FAD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eastAsia="Calibri" w:hAnsi="Bookman Old Style" w:cs="Bookman Old Style"/>
          <w:sz w:val="22"/>
          <w:szCs w:val="22"/>
        </w:rPr>
      </w:pPr>
    </w:p>
    <w:p w:rsidR="00481FAD" w:rsidRDefault="00481FAD" w:rsidP="00481FAD">
      <w:pPr>
        <w:tabs>
          <w:tab w:val="left" w:pos="0"/>
        </w:tabs>
        <w:rPr>
          <w:sz w:val="22"/>
          <w:szCs w:val="22"/>
        </w:rPr>
      </w:pPr>
    </w:p>
    <w:p w:rsidR="00481FAD" w:rsidRDefault="00481FAD" w:rsidP="00481FAD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UKW/BZP-D-5/2015</w:t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  <w:t xml:space="preserve">                  Bydgoszcz, 17. 02. 2015 r.</w:t>
      </w:r>
    </w:p>
    <w:p w:rsidR="00481FAD" w:rsidRDefault="00481FAD" w:rsidP="00481FAD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481FAD" w:rsidRDefault="00481FAD" w:rsidP="00481FAD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481FAD" w:rsidRDefault="00481FAD" w:rsidP="00481FAD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 wszystkich Wykonawców</w:t>
      </w:r>
    </w:p>
    <w:p w:rsidR="004A4107" w:rsidRDefault="004A4107"/>
    <w:p w:rsidR="00481FAD" w:rsidRDefault="00481FAD"/>
    <w:p w:rsidR="00481FAD" w:rsidRDefault="00481FAD"/>
    <w:p w:rsidR="00481FAD" w:rsidRPr="00481FAD" w:rsidRDefault="00481FAD" w:rsidP="00481FAD">
      <w:pPr>
        <w:pStyle w:val="Default"/>
        <w:spacing w:before="60" w:after="60"/>
        <w:jc w:val="both"/>
        <w:rPr>
          <w:rFonts w:ascii="Century Gothic" w:hAnsi="Century Gothic"/>
          <w:color w:val="222222"/>
          <w:kern w:val="36"/>
          <w:sz w:val="20"/>
          <w:szCs w:val="20"/>
          <w:bdr w:val="none" w:sz="0" w:space="0" w:color="auto" w:frame="1"/>
          <w:lang w:eastAsia="pl-PL" w:bidi="ar-SA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481FAD">
        <w:rPr>
          <w:rFonts w:ascii="Century Gothic" w:hAnsi="Century Gothic" w:cs="Century Gothic"/>
          <w:sz w:val="20"/>
          <w:szCs w:val="20"/>
        </w:rPr>
        <w:t>Działając na podstawie art. 38 ust. 6 ustawy Prawo zamówień publicznych (Dz. U. z 2013 r. poz. 907 ze zm.) Zamawiający dokonuje doprecyzowania opisu przedmiotu zamówienia w zał. nr 2 do SIWZ – formularz cenowy w postępowaniu o udzielenie zamówienia publicznego na:</w:t>
      </w:r>
      <w:r w:rsidRPr="00481FAD">
        <w:rPr>
          <w:rFonts w:ascii="Century Gothic" w:hAnsi="Century Gothic"/>
          <w:color w:val="222222"/>
          <w:kern w:val="36"/>
          <w:sz w:val="20"/>
          <w:szCs w:val="20"/>
          <w:bdr w:val="none" w:sz="0" w:space="0" w:color="auto" w:frame="1"/>
          <w:lang w:eastAsia="pl-PL" w:bidi="ar-SA"/>
        </w:rPr>
        <w:t xml:space="preserve"> Sukcesywne dostawy materiałów stolarskich na potrzeby Uniwersytetu Kazimierza Wielkiego w Bydgoszczy.</w:t>
      </w:r>
    </w:p>
    <w:p w:rsidR="00481FAD" w:rsidRPr="00481FAD" w:rsidRDefault="00481FAD" w:rsidP="00481FAD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81FAD">
        <w:rPr>
          <w:rFonts w:ascii="Century Gothic" w:hAnsi="Century Gothic"/>
          <w:color w:val="222222"/>
          <w:kern w:val="36"/>
          <w:sz w:val="20"/>
          <w:szCs w:val="20"/>
          <w:bdr w:val="none" w:sz="0" w:space="0" w:color="auto" w:frame="1"/>
          <w:lang w:eastAsia="pl-PL" w:bidi="ar-SA"/>
        </w:rPr>
        <w:t>Zmodyfikowany formularz cenowy stanowi załącznik do niniejszego pisma.</w:t>
      </w:r>
    </w:p>
    <w:p w:rsidR="00481FAD" w:rsidRDefault="00481FAD"/>
    <w:p w:rsidR="00481FAD" w:rsidRPr="00560676" w:rsidRDefault="00481FAD" w:rsidP="00481FAD">
      <w:pPr>
        <w:pStyle w:val="Tekstpodstawowy"/>
        <w:spacing w:line="360" w:lineRule="auto"/>
        <w:ind w:right="-427"/>
        <w:jc w:val="center"/>
        <w:rPr>
          <w:rFonts w:ascii="Century Gothic" w:hAnsi="Century Gothic"/>
          <w:b/>
        </w:rPr>
      </w:pPr>
      <w:r w:rsidRPr="00560676">
        <w:rPr>
          <w:rFonts w:ascii="Century Gothic" w:hAnsi="Century Gothic"/>
          <w:b/>
        </w:rPr>
        <w:t>MODYFIKACJA SIWZ</w:t>
      </w:r>
    </w:p>
    <w:p w:rsidR="00481FAD" w:rsidRPr="00414DE1" w:rsidRDefault="00481FAD" w:rsidP="00481FAD">
      <w:pPr>
        <w:pStyle w:val="Tekstpodstawowy"/>
        <w:spacing w:line="360" w:lineRule="auto"/>
        <w:ind w:right="-427"/>
        <w:jc w:val="both"/>
        <w:rPr>
          <w:rFonts w:ascii="Century Gothic" w:hAnsi="Century Gothic"/>
          <w:b/>
          <w:i/>
          <w:sz w:val="20"/>
          <w:szCs w:val="20"/>
        </w:rPr>
      </w:pPr>
    </w:p>
    <w:p w:rsidR="00481FAD" w:rsidRPr="00414DE1" w:rsidRDefault="00481FAD" w:rsidP="00481FAD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414DE1">
        <w:rPr>
          <w:rFonts w:ascii="Century Gothic" w:hAnsi="Century Gothic"/>
          <w:b/>
          <w:bCs/>
          <w:sz w:val="20"/>
          <w:szCs w:val="20"/>
        </w:rPr>
        <w:tab/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>Dział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ając na podstawie art. 38 ust 6 w związku z art. 12a </w:t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>ustawy z dnia 29 stycznia 2004r. – Prawo Zamówień Publicznych,</w:t>
      </w:r>
      <w:r w:rsidRPr="00414DE1">
        <w:rPr>
          <w:rFonts w:ascii="Century Gothic" w:hAnsi="Century Gothic"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bCs/>
          <w:sz w:val="20"/>
          <w:szCs w:val="20"/>
        </w:rPr>
        <w:t>(Dz. U. z 2013 r. poz. 907 ze zm.)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 xml:space="preserve">Zamawiający -  </w:t>
      </w:r>
      <w:r w:rsidRPr="00414DE1">
        <w:rPr>
          <w:rFonts w:ascii="Century Gothic" w:hAnsi="Century Gothic"/>
          <w:b/>
          <w:bCs/>
          <w:sz w:val="20"/>
          <w:szCs w:val="20"/>
        </w:rPr>
        <w:t>Uniwersytet Kazimierza Wielkiego w Bydgoszczy</w:t>
      </w:r>
      <w:r w:rsidRPr="00414DE1">
        <w:rPr>
          <w:rFonts w:ascii="Century Gothic" w:hAnsi="Century Gothic"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>modyfikuje treść SIWZ  w zakresie   przesunięcia  terminu   składania i otwa</w:t>
      </w:r>
      <w:r>
        <w:rPr>
          <w:rFonts w:ascii="Century Gothic" w:hAnsi="Century Gothic"/>
          <w:b/>
          <w:sz w:val="20"/>
          <w:szCs w:val="20"/>
          <w:u w:val="single"/>
        </w:rPr>
        <w:t>rcia ofert na dzień 23.02.2015</w:t>
      </w:r>
      <w:r w:rsidRPr="00414DE1">
        <w:rPr>
          <w:rFonts w:ascii="Century Gothic" w:hAnsi="Century Gothic"/>
          <w:b/>
          <w:sz w:val="20"/>
          <w:szCs w:val="20"/>
          <w:u w:val="single"/>
        </w:rPr>
        <w:t xml:space="preserve">r.  </w:t>
      </w:r>
    </w:p>
    <w:p w:rsidR="00481FAD" w:rsidRPr="00414DE1" w:rsidRDefault="00481FAD" w:rsidP="00481FAD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</w:p>
    <w:p w:rsidR="00481FAD" w:rsidRPr="00414DE1" w:rsidRDefault="00481FAD" w:rsidP="00481FAD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SIWZ</w:t>
      </w:r>
      <w:r w:rsidRPr="00414DE1">
        <w:rPr>
          <w:rFonts w:ascii="Century Gothic" w:hAnsi="Century Gothic" w:cs="Arial"/>
          <w:b/>
          <w:sz w:val="20"/>
          <w:szCs w:val="20"/>
        </w:rPr>
        <w:t xml:space="preserve"> </w:t>
      </w:r>
      <w:r>
        <w:rPr>
          <w:rFonts w:ascii="Century Gothic" w:hAnsi="Century Gothic" w:cs="Arial"/>
          <w:b/>
          <w:sz w:val="20"/>
          <w:szCs w:val="20"/>
        </w:rPr>
        <w:t xml:space="preserve">w pkt. 10.16, 13.1 i 13.2. </w:t>
      </w:r>
      <w:r w:rsidRPr="00414DE1">
        <w:rPr>
          <w:rFonts w:ascii="Century Gothic" w:hAnsi="Century Gothic" w:cs="Arial"/>
          <w:b/>
          <w:sz w:val="20"/>
          <w:szCs w:val="20"/>
        </w:rPr>
        <w:t xml:space="preserve">przyjmuje następujące brzmienie : </w:t>
      </w:r>
    </w:p>
    <w:p w:rsidR="00481FAD" w:rsidRDefault="00481FAD" w:rsidP="00481FA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81FAD" w:rsidRPr="0032342C" w:rsidRDefault="00481FAD" w:rsidP="00481FAD">
      <w:pPr>
        <w:pStyle w:val="Tekstpodstawowy22"/>
        <w:numPr>
          <w:ilvl w:val="1"/>
          <w:numId w:val="5"/>
        </w:numPr>
        <w:tabs>
          <w:tab w:val="left" w:pos="720"/>
        </w:tabs>
        <w:spacing w:line="276" w:lineRule="auto"/>
        <w:ind w:right="-1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481FAD" w:rsidRPr="0032342C" w:rsidRDefault="00481FAD" w:rsidP="00481FAD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481FAD" w:rsidRPr="0032342C" w:rsidRDefault="00481FAD" w:rsidP="00481FAD">
      <w:pPr>
        <w:spacing w:line="276" w:lineRule="auto"/>
        <w:ind w:left="1416" w:right="-1" w:firstLine="70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481FAD" w:rsidRPr="0032342C" w:rsidRDefault="00481FAD" w:rsidP="00481FAD">
      <w:pPr>
        <w:spacing w:line="276" w:lineRule="auto"/>
        <w:ind w:left="1956" w:right="-1" w:firstLine="16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 xml:space="preserve">Adres: 85-064 Bydgoszcz, </w:t>
      </w:r>
    </w:p>
    <w:p w:rsidR="00481FAD" w:rsidRPr="0032342C" w:rsidRDefault="00481FAD" w:rsidP="00481FAD">
      <w:pPr>
        <w:spacing w:line="276" w:lineRule="auto"/>
        <w:ind w:left="1956" w:right="-1" w:firstLine="16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481FAD" w:rsidRPr="0032342C" w:rsidRDefault="00481FAD" w:rsidP="00481FAD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481FAD" w:rsidRPr="0032342C" w:rsidRDefault="00481FAD" w:rsidP="00481FAD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481FAD" w:rsidRPr="0032342C" w:rsidRDefault="00481FAD" w:rsidP="00481FAD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32342C">
        <w:rPr>
          <w:rFonts w:ascii="Century Gothic" w:hAnsi="Century Gothic"/>
          <w:b/>
          <w:i/>
          <w:sz w:val="22"/>
        </w:rPr>
        <w:t>NAZWA I ADRES WYKONAWCY</w:t>
      </w:r>
    </w:p>
    <w:p w:rsidR="00481FAD" w:rsidRPr="0032342C" w:rsidRDefault="00481FAD" w:rsidP="00481FAD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481FAD" w:rsidRPr="0032342C" w:rsidRDefault="00481FAD" w:rsidP="00481FAD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32342C">
        <w:rPr>
          <w:rFonts w:ascii="Century Gothic" w:hAnsi="Century Gothic"/>
          <w:sz w:val="20"/>
          <w:szCs w:val="22"/>
        </w:rPr>
        <w:t>oraz opisane:</w:t>
      </w:r>
    </w:p>
    <w:p w:rsidR="00481FAD" w:rsidRPr="0032342C" w:rsidRDefault="00481FAD" w:rsidP="00481FAD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481FAD" w:rsidRPr="0032342C" w:rsidTr="00E1190B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81FAD" w:rsidRPr="0032342C" w:rsidRDefault="00481FAD" w:rsidP="00E1190B">
            <w:pPr>
              <w:autoSpaceDE w:val="0"/>
              <w:spacing w:line="276" w:lineRule="auto"/>
              <w:ind w:left="539"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481FAD" w:rsidRPr="00F61277" w:rsidRDefault="00481FAD" w:rsidP="00E1190B">
            <w:pPr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/>
                <w:b/>
              </w:rPr>
            </w:pPr>
            <w:r w:rsidRPr="00F61277">
              <w:rPr>
                <w:rFonts w:ascii="Century Gothic" w:hAnsi="Century Gothic"/>
                <w:b/>
              </w:rPr>
              <w:t xml:space="preserve">Sukcesywne dostawy materiałów </w:t>
            </w:r>
            <w:r>
              <w:rPr>
                <w:rFonts w:ascii="Century Gothic" w:hAnsi="Century Gothic"/>
                <w:b/>
              </w:rPr>
              <w:t>stolarskich</w:t>
            </w:r>
            <w:r w:rsidRPr="00F61277">
              <w:rPr>
                <w:rFonts w:ascii="Century Gothic" w:hAnsi="Century Gothic"/>
                <w:b/>
              </w:rPr>
              <w:t xml:space="preserve"> na potrzeby </w:t>
            </w:r>
          </w:p>
          <w:p w:rsidR="00481FAD" w:rsidRPr="008261D9" w:rsidRDefault="00481FAD" w:rsidP="00E1190B">
            <w:pPr>
              <w:autoSpaceDE w:val="0"/>
              <w:spacing w:line="276" w:lineRule="auto"/>
              <w:ind w:left="539"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  <w:r w:rsidRPr="00F61277">
              <w:rPr>
                <w:rFonts w:ascii="Century Gothic" w:hAnsi="Century Gothic"/>
                <w:b/>
              </w:rPr>
              <w:lastRenderedPageBreak/>
              <w:t>Uniwersytetu Kazimierza Wielkiego w Bydgoszczy</w:t>
            </w:r>
          </w:p>
        </w:tc>
      </w:tr>
      <w:tr w:rsidR="00481FAD" w:rsidRPr="0032342C" w:rsidTr="00E1190B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81FAD" w:rsidRPr="0032342C" w:rsidRDefault="00481FAD" w:rsidP="00E1190B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481FAD" w:rsidRPr="0032342C" w:rsidRDefault="00481FAD" w:rsidP="00481FAD">
      <w:pPr>
        <w:pStyle w:val="Tekstpodstawowy"/>
        <w:spacing w:line="276" w:lineRule="auto"/>
        <w:ind w:right="-427"/>
        <w:jc w:val="center"/>
        <w:rPr>
          <w:rFonts w:ascii="Century Gothic" w:hAnsi="Century Gothic"/>
          <w:b/>
          <w:sz w:val="20"/>
          <w:szCs w:val="22"/>
        </w:rPr>
      </w:pPr>
    </w:p>
    <w:p w:rsidR="00481FAD" w:rsidRDefault="00481FAD" w:rsidP="00481FAD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  <w:vertAlign w:val="superscript"/>
        </w:rPr>
      </w:pPr>
      <w:r w:rsidRPr="0032342C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>
        <w:rPr>
          <w:rFonts w:ascii="Century Gothic" w:hAnsi="Century Gothic"/>
          <w:b/>
          <w:i w:val="0"/>
          <w:sz w:val="20"/>
          <w:szCs w:val="22"/>
        </w:rPr>
        <w:t>23.02.</w:t>
      </w:r>
      <w:r w:rsidRPr="0032342C">
        <w:rPr>
          <w:rFonts w:ascii="Century Gothic" w:hAnsi="Century Gothic"/>
          <w:b/>
          <w:i w:val="0"/>
          <w:sz w:val="20"/>
          <w:szCs w:val="22"/>
        </w:rPr>
        <w:t>201</w:t>
      </w:r>
      <w:r>
        <w:rPr>
          <w:rFonts w:ascii="Century Gothic" w:hAnsi="Century Gothic"/>
          <w:b/>
          <w:i w:val="0"/>
          <w:sz w:val="20"/>
          <w:szCs w:val="22"/>
        </w:rPr>
        <w:t>5 r., godz. 11</w:t>
      </w:r>
      <w:r w:rsidRPr="0032342C">
        <w:rPr>
          <w:rFonts w:ascii="Century Gothic" w:hAnsi="Century Gothic"/>
          <w:b/>
          <w:i w:val="0"/>
          <w:sz w:val="20"/>
          <w:szCs w:val="22"/>
          <w:vertAlign w:val="superscript"/>
        </w:rPr>
        <w:t>00</w:t>
      </w:r>
    </w:p>
    <w:p w:rsidR="00481FAD" w:rsidRDefault="00481FAD" w:rsidP="00481FAD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  <w:vertAlign w:val="superscript"/>
        </w:rPr>
      </w:pPr>
    </w:p>
    <w:p w:rsidR="00481FAD" w:rsidRPr="0032342C" w:rsidRDefault="00481FAD" w:rsidP="00481FAD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</w:rPr>
      </w:pPr>
    </w:p>
    <w:p w:rsidR="00481FAD" w:rsidRDefault="00481FAD" w:rsidP="00481FA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81FAD" w:rsidRPr="0032342C" w:rsidRDefault="00481FAD" w:rsidP="00481FAD">
      <w:pPr>
        <w:widowControl/>
        <w:numPr>
          <w:ilvl w:val="1"/>
          <w:numId w:val="4"/>
        </w:num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32342C">
        <w:rPr>
          <w:rFonts w:ascii="Century Gothic" w:hAnsi="Century Gothic"/>
          <w:spacing w:val="4"/>
          <w:sz w:val="20"/>
          <w:szCs w:val="22"/>
        </w:rPr>
        <w:t xml:space="preserve">Oferty powinny być złożone w siedzibie Zamawiającego: </w:t>
      </w:r>
    </w:p>
    <w:p w:rsidR="00481FAD" w:rsidRPr="0032342C" w:rsidRDefault="00481FAD" w:rsidP="00481FA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br/>
        <w:t>Uniwersytet Kazimierza Wielkiego w Bydgoszczy</w:t>
      </w:r>
    </w:p>
    <w:p w:rsidR="00481FAD" w:rsidRPr="0032342C" w:rsidRDefault="00481FAD" w:rsidP="00481FAD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Adres: 85-064 Bydgoszcz,</w:t>
      </w:r>
    </w:p>
    <w:p w:rsidR="00481FAD" w:rsidRPr="0032342C" w:rsidRDefault="00481FAD" w:rsidP="00481FAD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481FAD" w:rsidRPr="0032342C" w:rsidRDefault="00481FAD" w:rsidP="00481FAD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481FAD" w:rsidRPr="0032342C" w:rsidRDefault="00481FAD" w:rsidP="00481FA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  <w:u w:val="single"/>
          <w:vertAlign w:val="superscript"/>
        </w:rPr>
      </w:pPr>
      <w:r>
        <w:rPr>
          <w:rFonts w:ascii="Century Gothic" w:hAnsi="Century Gothic"/>
          <w:sz w:val="20"/>
          <w:szCs w:val="22"/>
        </w:rPr>
        <w:t xml:space="preserve">Kancelaria Główna,  </w:t>
      </w:r>
      <w:r w:rsidRPr="004131DC">
        <w:rPr>
          <w:rFonts w:ascii="Century Gothic" w:hAnsi="Century Gothic"/>
          <w:sz w:val="20"/>
          <w:szCs w:val="22"/>
        </w:rPr>
        <w:t xml:space="preserve">pokój 108, blok </w:t>
      </w:r>
      <w:r>
        <w:rPr>
          <w:rFonts w:ascii="Century Gothic" w:hAnsi="Century Gothic"/>
          <w:sz w:val="20"/>
          <w:szCs w:val="22"/>
        </w:rPr>
        <w:t>„</w:t>
      </w:r>
      <w:r w:rsidRPr="004131DC">
        <w:rPr>
          <w:rFonts w:ascii="Century Gothic" w:hAnsi="Century Gothic"/>
          <w:sz w:val="20"/>
          <w:szCs w:val="22"/>
        </w:rPr>
        <w:t>C</w:t>
      </w:r>
      <w:r>
        <w:rPr>
          <w:rFonts w:ascii="Century Gothic" w:hAnsi="Century Gothic"/>
          <w:sz w:val="20"/>
          <w:szCs w:val="22"/>
        </w:rPr>
        <w:t xml:space="preserve">” </w:t>
      </w:r>
      <w:r w:rsidRPr="0032342C">
        <w:rPr>
          <w:rFonts w:ascii="Century Gothic" w:hAnsi="Century Gothic"/>
          <w:sz w:val="20"/>
          <w:szCs w:val="22"/>
        </w:rPr>
        <w:t xml:space="preserve">w terminie </w:t>
      </w:r>
      <w:r>
        <w:rPr>
          <w:rFonts w:ascii="Century Gothic" w:hAnsi="Century Gothic"/>
          <w:b/>
          <w:sz w:val="20"/>
          <w:szCs w:val="22"/>
        </w:rPr>
        <w:t>23.02.</w:t>
      </w:r>
      <w:r w:rsidRPr="0032342C">
        <w:rPr>
          <w:rFonts w:ascii="Century Gothic" w:hAnsi="Century Gothic"/>
          <w:b/>
          <w:sz w:val="20"/>
          <w:szCs w:val="22"/>
        </w:rPr>
        <w:t>201</w:t>
      </w:r>
      <w:r>
        <w:rPr>
          <w:rFonts w:ascii="Century Gothic" w:hAnsi="Century Gothic"/>
          <w:b/>
          <w:sz w:val="20"/>
          <w:szCs w:val="22"/>
        </w:rPr>
        <w:t>5 r., do godziny 10</w:t>
      </w:r>
      <w:r w:rsidRPr="0032342C">
        <w:rPr>
          <w:rFonts w:ascii="Century Gothic" w:hAnsi="Century Gothic"/>
          <w:b/>
          <w:sz w:val="20"/>
          <w:szCs w:val="22"/>
          <w:u w:val="single"/>
          <w:vertAlign w:val="superscript"/>
        </w:rPr>
        <w:t>30</w:t>
      </w:r>
    </w:p>
    <w:p w:rsidR="00481FAD" w:rsidRPr="0032342C" w:rsidRDefault="00481FAD" w:rsidP="00481FAD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481FAD" w:rsidRPr="0032342C" w:rsidRDefault="00481FAD" w:rsidP="00481FAD">
      <w:pPr>
        <w:spacing w:line="276" w:lineRule="auto"/>
        <w:ind w:right="-1"/>
        <w:rPr>
          <w:rFonts w:ascii="Century Gothic" w:hAnsi="Century Gothic"/>
          <w:spacing w:val="4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>13</w:t>
      </w:r>
      <w:r w:rsidRPr="0032342C">
        <w:rPr>
          <w:rFonts w:ascii="Century Gothic" w:hAnsi="Century Gothic"/>
          <w:sz w:val="20"/>
          <w:szCs w:val="22"/>
        </w:rPr>
        <w:t>.2.</w:t>
      </w:r>
      <w:r w:rsidRPr="0032342C">
        <w:rPr>
          <w:rFonts w:ascii="Century Gothic" w:hAnsi="Century Gothic"/>
          <w:b/>
          <w:sz w:val="20"/>
          <w:szCs w:val="22"/>
        </w:rPr>
        <w:tab/>
      </w:r>
      <w:r w:rsidRPr="0032342C">
        <w:rPr>
          <w:rFonts w:ascii="Century Gothic" w:hAnsi="Century Gothic"/>
          <w:sz w:val="20"/>
          <w:szCs w:val="22"/>
        </w:rPr>
        <w:t>Otwarcie ofert nastąpi w</w:t>
      </w:r>
      <w:r w:rsidRPr="0032342C">
        <w:rPr>
          <w:rFonts w:ascii="Century Gothic" w:hAnsi="Century Gothic"/>
          <w:b/>
          <w:sz w:val="20"/>
          <w:szCs w:val="22"/>
        </w:rPr>
        <w:t xml:space="preserve"> </w:t>
      </w:r>
      <w:r w:rsidRPr="0032342C">
        <w:rPr>
          <w:rFonts w:ascii="Century Gothic" w:hAnsi="Century Gothic"/>
          <w:spacing w:val="4"/>
          <w:sz w:val="20"/>
          <w:szCs w:val="22"/>
        </w:rPr>
        <w:t xml:space="preserve">siedzibie Zamawiającego: </w:t>
      </w:r>
      <w:r w:rsidRPr="0032342C">
        <w:rPr>
          <w:rFonts w:ascii="Century Gothic" w:hAnsi="Century Gothic"/>
          <w:spacing w:val="4"/>
          <w:sz w:val="20"/>
          <w:szCs w:val="22"/>
        </w:rPr>
        <w:br/>
      </w:r>
    </w:p>
    <w:p w:rsidR="00481FAD" w:rsidRPr="0032342C" w:rsidRDefault="00481FAD" w:rsidP="00481FA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481FAD" w:rsidRPr="0032342C" w:rsidRDefault="00481FAD" w:rsidP="00481FAD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Adres: 85-064 Bydgoszcz,</w:t>
      </w:r>
    </w:p>
    <w:p w:rsidR="00481FAD" w:rsidRPr="0032342C" w:rsidRDefault="00481FAD" w:rsidP="00481FAD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481FAD" w:rsidRPr="0032342C" w:rsidRDefault="00481FAD" w:rsidP="00481FAD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481FAD" w:rsidRPr="0032342C" w:rsidRDefault="00481FAD" w:rsidP="00481FA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  <w:u w:val="single"/>
          <w:vertAlign w:val="superscript"/>
        </w:rPr>
      </w:pPr>
      <w:r w:rsidRPr="0032342C">
        <w:rPr>
          <w:rFonts w:ascii="Century Gothic" w:hAnsi="Century Gothic"/>
          <w:sz w:val="20"/>
          <w:szCs w:val="22"/>
        </w:rPr>
        <w:t xml:space="preserve">w pokoju nr 61 – Biuro Ds. Zamówień Publicznych, w </w:t>
      </w:r>
      <w:r w:rsidRPr="0032342C">
        <w:rPr>
          <w:rFonts w:ascii="Century Gothic" w:hAnsi="Century Gothic"/>
          <w:b/>
          <w:sz w:val="20"/>
          <w:szCs w:val="22"/>
        </w:rPr>
        <w:t>dniu</w:t>
      </w:r>
      <w:r>
        <w:rPr>
          <w:rFonts w:ascii="Century Gothic" w:hAnsi="Century Gothic"/>
          <w:b/>
          <w:sz w:val="20"/>
          <w:szCs w:val="22"/>
        </w:rPr>
        <w:t xml:space="preserve"> </w:t>
      </w:r>
      <w:r w:rsidRPr="0032342C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23.02.</w:t>
      </w:r>
      <w:r w:rsidRPr="0032342C">
        <w:rPr>
          <w:rFonts w:ascii="Century Gothic" w:hAnsi="Century Gothic"/>
          <w:b/>
          <w:sz w:val="20"/>
          <w:szCs w:val="22"/>
        </w:rPr>
        <w:t>201</w:t>
      </w:r>
      <w:r>
        <w:rPr>
          <w:rFonts w:ascii="Century Gothic" w:hAnsi="Century Gothic"/>
          <w:b/>
          <w:sz w:val="20"/>
          <w:szCs w:val="22"/>
        </w:rPr>
        <w:t>5 r., o godzinie 11</w:t>
      </w:r>
      <w:r w:rsidRPr="0032342C">
        <w:rPr>
          <w:rFonts w:ascii="Century Gothic" w:hAnsi="Century Gothic"/>
          <w:b/>
          <w:sz w:val="20"/>
          <w:szCs w:val="22"/>
          <w:u w:val="single"/>
          <w:vertAlign w:val="superscript"/>
        </w:rPr>
        <w:t>00</w:t>
      </w:r>
    </w:p>
    <w:p w:rsidR="00481FAD" w:rsidRDefault="00481FAD" w:rsidP="00481FA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81FAD" w:rsidRDefault="00481FAD" w:rsidP="00481FA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81FAD" w:rsidRDefault="00481FAD" w:rsidP="00481FA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81FAD" w:rsidRDefault="00481FAD" w:rsidP="00481FA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81FAD" w:rsidRDefault="00481FAD" w:rsidP="00481FAD">
      <w:bookmarkStart w:id="0" w:name="_GoBack"/>
      <w:bookmarkEnd w:id="0"/>
    </w:p>
    <w:p w:rsidR="00481FAD" w:rsidRDefault="00481FAD"/>
    <w:sectPr w:rsidR="00481F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B"/>
    <w:multiLevelType w:val="multilevel"/>
    <w:tmpl w:val="4636E9EC"/>
    <w:name w:val="WW8Num11"/>
    <w:lvl w:ilvl="0">
      <w:start w:val="13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>
    <w:nsid w:val="0F6126B9"/>
    <w:multiLevelType w:val="multilevel"/>
    <w:tmpl w:val="78944B34"/>
    <w:lvl w:ilvl="0">
      <w:start w:val="10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B37A3E"/>
    <w:multiLevelType w:val="multilevel"/>
    <w:tmpl w:val="AE6AA128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alibri" w:hAnsi="Calibri" w:hint="default"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alibri" w:hAnsi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FAD"/>
    <w:rsid w:val="000A3A5B"/>
    <w:rsid w:val="00481FAD"/>
    <w:rsid w:val="004A4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EABA68-7FDE-4A9E-AF1D-AE800164E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1FAD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481FAD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481FAD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481FAD"/>
    <w:pPr>
      <w:autoSpaceDE w:val="0"/>
    </w:pPr>
    <w:rPr>
      <w:rFonts w:eastAsia="Times New Roman"/>
      <w:color w:val="000000"/>
    </w:rPr>
  </w:style>
  <w:style w:type="paragraph" w:styleId="Akapitzlist">
    <w:name w:val="List Paragraph"/>
    <w:basedOn w:val="Normalny"/>
    <w:uiPriority w:val="34"/>
    <w:qFormat/>
    <w:rsid w:val="00481FAD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pl-PL" w:bidi="ar-SA"/>
    </w:rPr>
  </w:style>
  <w:style w:type="paragraph" w:styleId="Tekstpodstawowy">
    <w:name w:val="Body Text"/>
    <w:aliases w:val="a2"/>
    <w:basedOn w:val="Normalny"/>
    <w:link w:val="TekstpodstawowyZnak"/>
    <w:rsid w:val="00481FAD"/>
    <w:pPr>
      <w:widowControl/>
    </w:pPr>
    <w:rPr>
      <w:rFonts w:ascii="Arial" w:eastAsia="Times New Roman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481FAD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481FAD"/>
    <w:pPr>
      <w:widowControl/>
      <w:spacing w:before="120"/>
      <w:jc w:val="both"/>
    </w:pPr>
    <w:rPr>
      <w:rFonts w:eastAsia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81FAD"/>
    <w:pPr>
      <w:widowControl/>
      <w:jc w:val="both"/>
    </w:pPr>
    <w:rPr>
      <w:rFonts w:eastAsia="Times New Roman"/>
      <w:kern w:val="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A3A5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3A5B"/>
    <w:rPr>
      <w:rFonts w:ascii="Segoe UI" w:eastAsia="Calibri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315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2015-02-17T12:58:00Z</cp:lastPrinted>
  <dcterms:created xsi:type="dcterms:W3CDTF">2015-02-17T11:36:00Z</dcterms:created>
  <dcterms:modified xsi:type="dcterms:W3CDTF">2015-02-17T12:59:00Z</dcterms:modified>
</cp:coreProperties>
</file>