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3A2" w:rsidRDefault="001663A2" w:rsidP="001663A2">
      <w:pPr>
        <w:rPr>
          <w:rFonts w:ascii="Century Gothic" w:hAnsi="Century Gothic" w:cs="Century Gothic"/>
        </w:rPr>
      </w:pPr>
    </w:p>
    <w:p w:rsidR="001663A2" w:rsidRDefault="001663A2" w:rsidP="001663A2">
      <w:pPr>
        <w:rPr>
          <w:rFonts w:ascii="Century Gothic" w:hAnsi="Century Gothic" w:cs="Century Gothic"/>
        </w:rPr>
      </w:pPr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 wp14:anchorId="25C8F012" wp14:editId="28AEA753">
            <wp:simplePos x="0" y="0"/>
            <wp:positionH relativeFrom="column">
              <wp:posOffset>3838575</wp:posOffset>
            </wp:positionH>
            <wp:positionV relativeFrom="paragraph">
              <wp:posOffset>134620</wp:posOffset>
            </wp:positionV>
            <wp:extent cx="1562100" cy="581025"/>
            <wp:effectExtent l="0" t="0" r="0" b="9525"/>
            <wp:wrapSquare wrapText="bothSides"/>
            <wp:docPr id="8" name="Obraz 8" descr="Opis: UE+EFRR_L-k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0" descr="Opis: UE+EFRR_L-kolo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93" r="3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Century Gothic"/>
          <w:noProof/>
          <w:lang w:eastAsia="pl-PL"/>
        </w:rPr>
        <w:drawing>
          <wp:anchor distT="0" distB="0" distL="114300" distR="114300" simplePos="0" relativeHeight="251662336" behindDoc="1" locked="0" layoutInCell="1" allowOverlap="1" wp14:anchorId="4F55EB40" wp14:editId="2E2ED6C2">
            <wp:simplePos x="0" y="0"/>
            <wp:positionH relativeFrom="column">
              <wp:posOffset>-9525</wp:posOffset>
            </wp:positionH>
            <wp:positionV relativeFrom="paragraph">
              <wp:posOffset>96520</wp:posOffset>
            </wp:positionV>
            <wp:extent cx="1819275" cy="657225"/>
            <wp:effectExtent l="0" t="0" r="9525" b="9525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63A2" w:rsidRDefault="001663A2" w:rsidP="001663A2">
      <w:pPr>
        <w:spacing w:line="360" w:lineRule="auto"/>
      </w:pPr>
      <w:r w:rsidRPr="00FC77EE">
        <w:rPr>
          <w:noProof/>
          <w:lang w:eastAsia="pl-PL"/>
        </w:rPr>
        <w:drawing>
          <wp:inline distT="0" distB="0" distL="0" distR="0" wp14:anchorId="55F1A884" wp14:editId="32DABA34">
            <wp:extent cx="1704975" cy="523875"/>
            <wp:effectExtent l="0" t="0" r="9525" b="9525"/>
            <wp:docPr id="7" name="Obraz 7" descr="Opis: znak podstawowy k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Opis: znak podstawowy kolor_RG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16" b="23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3A2" w:rsidRDefault="001663A2" w:rsidP="00780A72">
      <w:pPr>
        <w:spacing w:line="360" w:lineRule="auto"/>
        <w:jc w:val="center"/>
      </w:pPr>
    </w:p>
    <w:p w:rsidR="001663A2" w:rsidRDefault="001663A2" w:rsidP="00780A72">
      <w:pPr>
        <w:spacing w:line="360" w:lineRule="auto"/>
        <w:jc w:val="center"/>
      </w:pPr>
    </w:p>
    <w:p w:rsidR="00780A72" w:rsidRPr="00500E54" w:rsidRDefault="00780A72" w:rsidP="00780A72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  <w:lang w:eastAsia="pl-PL"/>
        </w:rPr>
      </w:pPr>
      <w:r w:rsidRPr="00500E54">
        <w:rPr>
          <w:rFonts w:ascii="Century Gothic" w:hAnsi="Century Gothic"/>
        </w:rPr>
        <w:t xml:space="preserve"> </w:t>
      </w:r>
      <w:r w:rsidRPr="00500E54">
        <w:rPr>
          <w:rFonts w:ascii="Century Gothic" w:hAnsi="Century Gothic" w:cs="Arial"/>
          <w:b/>
          <w:sz w:val="20"/>
          <w:szCs w:val="20"/>
          <w:lang w:eastAsia="pl-PL"/>
        </w:rPr>
        <w:t>Umowa/Projekt nr</w:t>
      </w:r>
    </w:p>
    <w:p w:rsidR="00780A72" w:rsidRPr="00500E54" w:rsidRDefault="00780A72" w:rsidP="00780A72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  <w:lang w:eastAsia="pl-PL"/>
        </w:rPr>
      </w:pPr>
      <w:r w:rsidRPr="00500E54">
        <w:rPr>
          <w:rFonts w:ascii="Century Gothic" w:hAnsi="Century Gothic" w:cs="Arial"/>
          <w:b/>
          <w:sz w:val="20"/>
          <w:szCs w:val="20"/>
          <w:lang w:eastAsia="pl-PL"/>
        </w:rPr>
        <w:t xml:space="preserve">Nr sprawy:  </w:t>
      </w:r>
      <w:r w:rsidRPr="00500E54">
        <w:rPr>
          <w:rFonts w:ascii="Century Gothic" w:hAnsi="Century Gothic"/>
          <w:b/>
          <w:sz w:val="20"/>
          <w:szCs w:val="20"/>
          <w:lang w:eastAsia="pl-PL"/>
        </w:rPr>
        <w:t>…………………/2015</w:t>
      </w:r>
    </w:p>
    <w:p w:rsidR="00780A72" w:rsidRPr="00500E54" w:rsidRDefault="006C3538" w:rsidP="00500E54">
      <w:pPr>
        <w:jc w:val="center"/>
        <w:rPr>
          <w:rFonts w:ascii="Century Gothic" w:hAnsi="Century Gothic" w:cs="Arial"/>
          <w:b/>
          <w:sz w:val="18"/>
          <w:szCs w:val="18"/>
          <w:lang w:eastAsia="pl-PL"/>
        </w:rPr>
      </w:pPr>
      <w:r w:rsidRPr="00500E54">
        <w:rPr>
          <w:rFonts w:ascii="Century Gothic" w:hAnsi="Century Gothic" w:cs="Arial"/>
          <w:b/>
          <w:sz w:val="18"/>
          <w:szCs w:val="18"/>
          <w:lang w:eastAsia="pl-PL"/>
        </w:rPr>
        <w:t>Realizowana w ramach projektu systemowego „Wsparcie systemu zarządzania badaniami naukowymi oraz ich wynikami” (Poddziałanie 1.1.3), realizowanego w ramach Programu Operacyjnego Innowacyjna Gospodarka 2007-2013 (POIG.01.03-00-001/08)</w:t>
      </w:r>
      <w:r w:rsidR="00500E54" w:rsidRPr="00500E54">
        <w:rPr>
          <w:rFonts w:ascii="Century Gothic" w:hAnsi="Century Gothic" w:cs="Arial"/>
          <w:b/>
          <w:sz w:val="18"/>
          <w:szCs w:val="18"/>
          <w:lang w:eastAsia="pl-PL"/>
        </w:rPr>
        <w:t>.</w:t>
      </w:r>
    </w:p>
    <w:p w:rsidR="00500E54" w:rsidRPr="00500E54" w:rsidRDefault="00500E54" w:rsidP="00780A72">
      <w:pPr>
        <w:spacing w:line="360" w:lineRule="auto"/>
        <w:jc w:val="both"/>
        <w:rPr>
          <w:rFonts w:ascii="Century Gothic" w:hAnsi="Century Gothic"/>
          <w:sz w:val="20"/>
          <w:szCs w:val="20"/>
          <w:lang w:eastAsia="pl-PL"/>
        </w:rPr>
      </w:pPr>
    </w:p>
    <w:p w:rsidR="00780A72" w:rsidRPr="00500E54" w:rsidRDefault="00780A72" w:rsidP="00780A72">
      <w:pPr>
        <w:spacing w:line="360" w:lineRule="auto"/>
        <w:jc w:val="both"/>
        <w:rPr>
          <w:rFonts w:ascii="Century Gothic" w:hAnsi="Century Gothic"/>
          <w:sz w:val="20"/>
          <w:szCs w:val="20"/>
          <w:lang w:eastAsia="pl-PL"/>
        </w:rPr>
      </w:pPr>
      <w:r w:rsidRPr="00500E54">
        <w:rPr>
          <w:rFonts w:ascii="Century Gothic" w:hAnsi="Century Gothic"/>
          <w:sz w:val="20"/>
          <w:szCs w:val="20"/>
          <w:lang w:eastAsia="pl-PL"/>
        </w:rPr>
        <w:t>zawarta w dniu ………………….. roku pomiędzy:</w:t>
      </w:r>
    </w:p>
    <w:p w:rsidR="00780A72" w:rsidRPr="00500E54" w:rsidRDefault="00780A72" w:rsidP="00780A72">
      <w:pPr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b/>
          <w:sz w:val="20"/>
          <w:szCs w:val="20"/>
        </w:rPr>
        <w:t>1. Uniwersytetem Kazimierza Wielkiego w Bydgoszczy</w:t>
      </w:r>
      <w:r w:rsidRPr="00500E54">
        <w:rPr>
          <w:rFonts w:ascii="Century Gothic" w:hAnsi="Century Gothic"/>
          <w:sz w:val="20"/>
          <w:szCs w:val="20"/>
        </w:rPr>
        <w:t>, adres: 85 – 064 Bydgoszcz, ul. Chodkiewicza 30, NIP 5542647568, REGON 340057695, reprezentowanym przez:</w:t>
      </w:r>
    </w:p>
    <w:p w:rsidR="00780A72" w:rsidRPr="00500E54" w:rsidRDefault="00780A72" w:rsidP="00780A72">
      <w:pPr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b/>
          <w:sz w:val="20"/>
          <w:szCs w:val="20"/>
        </w:rPr>
        <w:t>mgr Renatę Malak – p.o. Kanclerza UKW</w:t>
      </w:r>
      <w:r w:rsidRPr="00500E54">
        <w:rPr>
          <w:rFonts w:ascii="Century Gothic" w:hAnsi="Century Gothic"/>
          <w:sz w:val="20"/>
          <w:szCs w:val="20"/>
        </w:rPr>
        <w:t>, zwanym dalej „Zamawiającym”</w:t>
      </w:r>
    </w:p>
    <w:p w:rsidR="00780A72" w:rsidRPr="00500E54" w:rsidRDefault="00780A72" w:rsidP="00780A72">
      <w:pPr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500E54">
        <w:rPr>
          <w:rFonts w:ascii="Century Gothic" w:hAnsi="Century Gothic"/>
          <w:sz w:val="20"/>
          <w:szCs w:val="20"/>
        </w:rPr>
        <w:t>Szyińskiej</w:t>
      </w:r>
      <w:proofErr w:type="spellEnd"/>
      <w:r w:rsidRPr="00500E54">
        <w:rPr>
          <w:rFonts w:ascii="Century Gothic" w:hAnsi="Century Gothic"/>
          <w:sz w:val="20"/>
          <w:szCs w:val="20"/>
        </w:rPr>
        <w:t xml:space="preserve"> – Kwestor</w:t>
      </w:r>
    </w:p>
    <w:p w:rsidR="00780A72" w:rsidRPr="00500E54" w:rsidRDefault="00780A72" w:rsidP="00780A72">
      <w:pPr>
        <w:jc w:val="both"/>
        <w:rPr>
          <w:rFonts w:ascii="Century Gothic" w:hAnsi="Century Gothic"/>
          <w:sz w:val="20"/>
          <w:szCs w:val="20"/>
        </w:rPr>
      </w:pPr>
    </w:p>
    <w:p w:rsidR="00780A72" w:rsidRPr="00500E54" w:rsidRDefault="00780A72" w:rsidP="00780A72">
      <w:pPr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sz w:val="20"/>
          <w:szCs w:val="20"/>
        </w:rPr>
        <w:t xml:space="preserve">a, </w:t>
      </w:r>
    </w:p>
    <w:p w:rsidR="00780A72" w:rsidRPr="00500E54" w:rsidRDefault="00780A72" w:rsidP="00780A72">
      <w:pPr>
        <w:rPr>
          <w:rFonts w:ascii="Century Gothic" w:hAnsi="Century Gothic"/>
          <w:b/>
          <w:sz w:val="20"/>
          <w:szCs w:val="20"/>
        </w:rPr>
      </w:pPr>
      <w:r w:rsidRPr="00500E54">
        <w:rPr>
          <w:rFonts w:ascii="Century Gothic" w:hAnsi="Century Gothic"/>
          <w:b/>
          <w:sz w:val="20"/>
          <w:szCs w:val="20"/>
        </w:rPr>
        <w:t>2. ……………………………………………………………………………………………………………….</w:t>
      </w:r>
    </w:p>
    <w:p w:rsidR="00780A72" w:rsidRPr="00500E54" w:rsidRDefault="00780A72" w:rsidP="00780A72">
      <w:pPr>
        <w:rPr>
          <w:rFonts w:ascii="Century Gothic" w:hAnsi="Century Gothic"/>
          <w:b/>
          <w:sz w:val="20"/>
          <w:szCs w:val="20"/>
        </w:rPr>
      </w:pPr>
      <w:r w:rsidRPr="00500E54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780A72" w:rsidRPr="00500E54" w:rsidRDefault="00780A72" w:rsidP="00780A72">
      <w:pPr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sz w:val="20"/>
          <w:szCs w:val="20"/>
        </w:rPr>
        <w:t>reprezentowanym przez : …………, zwanym dalej „Wykonawcą”</w:t>
      </w:r>
    </w:p>
    <w:p w:rsidR="00780A72" w:rsidRPr="00500E54" w:rsidRDefault="00780A72" w:rsidP="00780A72">
      <w:pPr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</w:p>
    <w:p w:rsidR="00780A72" w:rsidRPr="00500E54" w:rsidRDefault="00780A72" w:rsidP="00780A72">
      <w:pPr>
        <w:jc w:val="both"/>
        <w:rPr>
          <w:rFonts w:ascii="Century Gothic" w:hAnsi="Century Gothic"/>
          <w:sz w:val="22"/>
          <w:szCs w:val="22"/>
        </w:rPr>
      </w:pPr>
    </w:p>
    <w:p w:rsidR="00780A72" w:rsidRPr="00500E54" w:rsidRDefault="00780A72" w:rsidP="00780A72">
      <w:pPr>
        <w:jc w:val="both"/>
        <w:rPr>
          <w:rFonts w:ascii="Century Gothic" w:hAnsi="Century Gothic"/>
          <w:sz w:val="22"/>
          <w:szCs w:val="22"/>
        </w:rPr>
      </w:pPr>
    </w:p>
    <w:p w:rsidR="00780A72" w:rsidRPr="00500E54" w:rsidRDefault="00780A72" w:rsidP="00500E54">
      <w:pPr>
        <w:widowControl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sz w:val="20"/>
          <w:szCs w:val="20"/>
        </w:rPr>
        <w:t>Niniejsza umowa jest następstwem wyboru przez  Zamawiającego  oferty Wykonawcy i zostaje zawarta zgodnie z art. 4 pkt 8 ustawy z dnia 29 stycznia 2004 r. – Prawo zamówień publicznych (Dz. U. z 2013 r., poz. 907 ze zmianami).</w:t>
      </w:r>
    </w:p>
    <w:p w:rsidR="00780A72" w:rsidRPr="00045B8E" w:rsidRDefault="00780A72" w:rsidP="00780A72">
      <w:pPr>
        <w:jc w:val="center"/>
        <w:rPr>
          <w:rFonts w:ascii="Century Gothic" w:hAnsi="Century Gothic"/>
          <w:b/>
          <w:sz w:val="20"/>
          <w:szCs w:val="20"/>
          <w:lang w:eastAsia="pl-PL"/>
        </w:rPr>
      </w:pPr>
      <w:r w:rsidRPr="00045B8E">
        <w:rPr>
          <w:rFonts w:ascii="Century Gothic" w:hAnsi="Century Gothic"/>
          <w:b/>
          <w:sz w:val="20"/>
          <w:szCs w:val="20"/>
          <w:lang w:eastAsia="pl-PL"/>
        </w:rPr>
        <w:t>§ 1</w:t>
      </w:r>
    </w:p>
    <w:p w:rsidR="00780A72" w:rsidRPr="00045B8E" w:rsidRDefault="00780A72" w:rsidP="00780A72">
      <w:pPr>
        <w:jc w:val="center"/>
        <w:rPr>
          <w:rFonts w:ascii="Century Gothic" w:hAnsi="Century Gothic"/>
          <w:b/>
          <w:sz w:val="20"/>
          <w:szCs w:val="20"/>
          <w:lang w:eastAsia="pl-PL"/>
        </w:rPr>
      </w:pPr>
    </w:p>
    <w:p w:rsidR="00780A72" w:rsidRPr="00045B8E" w:rsidRDefault="00780A72" w:rsidP="00780A72">
      <w:pPr>
        <w:jc w:val="center"/>
        <w:rPr>
          <w:rFonts w:ascii="Century Gothic" w:hAnsi="Century Gothic"/>
          <w:b/>
          <w:sz w:val="20"/>
          <w:szCs w:val="20"/>
          <w:lang w:eastAsia="pl-PL"/>
        </w:rPr>
      </w:pPr>
      <w:r w:rsidRPr="00045B8E">
        <w:rPr>
          <w:rFonts w:ascii="Century Gothic" w:hAnsi="Century Gothic"/>
          <w:b/>
          <w:sz w:val="20"/>
          <w:szCs w:val="20"/>
          <w:lang w:eastAsia="pl-PL"/>
        </w:rPr>
        <w:t>Przedmiot umowy</w:t>
      </w:r>
    </w:p>
    <w:p w:rsidR="00780A72" w:rsidRPr="00045B8E" w:rsidRDefault="00780A72" w:rsidP="00780A72">
      <w:pPr>
        <w:jc w:val="center"/>
        <w:rPr>
          <w:rFonts w:ascii="Century Gothic" w:hAnsi="Century Gothic"/>
          <w:sz w:val="20"/>
          <w:szCs w:val="20"/>
          <w:lang w:eastAsia="pl-PL"/>
        </w:rPr>
      </w:pPr>
    </w:p>
    <w:p w:rsidR="004675A0" w:rsidRDefault="004675A0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alibri"/>
          <w:color w:val="000000"/>
          <w:sz w:val="20"/>
          <w:szCs w:val="20"/>
          <w:lang w:eastAsia="pl-PL"/>
        </w:rPr>
      </w:pPr>
      <w:r>
        <w:rPr>
          <w:rFonts w:ascii="Century Gothic" w:hAnsi="Century Gothic" w:cs="Calibri"/>
          <w:color w:val="000000"/>
          <w:sz w:val="20"/>
          <w:szCs w:val="20"/>
          <w:lang w:eastAsia="pl-PL"/>
        </w:rPr>
        <w:t xml:space="preserve">1. Przedmiotem umowy jest </w:t>
      </w:r>
      <w:r w:rsidR="00187754">
        <w:rPr>
          <w:rFonts w:ascii="Century Gothic" w:hAnsi="Century Gothic" w:cs="Calibri"/>
          <w:color w:val="000000"/>
          <w:sz w:val="20"/>
          <w:szCs w:val="20"/>
          <w:lang w:eastAsia="pl-PL"/>
        </w:rPr>
        <w:t xml:space="preserve">dostawa </w:t>
      </w:r>
      <w:r>
        <w:rPr>
          <w:rFonts w:ascii="Century Gothic" w:hAnsi="Century Gothic" w:cs="Arial"/>
          <w:i/>
          <w:color w:val="222222"/>
          <w:sz w:val="21"/>
          <w:szCs w:val="21"/>
        </w:rPr>
        <w:t xml:space="preserve">laptopów wraz z akcesoriami oraz/lub urządzenia wielofunkcyjnego </w:t>
      </w:r>
      <w:r w:rsidR="00780A72" w:rsidRPr="00045B8E">
        <w:rPr>
          <w:rFonts w:ascii="Century Gothic" w:hAnsi="Century Gothic" w:cs="Calibri"/>
          <w:color w:val="000000"/>
          <w:sz w:val="20"/>
          <w:szCs w:val="20"/>
          <w:lang w:eastAsia="pl-PL"/>
        </w:rPr>
        <w:t xml:space="preserve">zwanych dalej „sprzętem” wymienionym w Załączniku nr 2 do </w:t>
      </w:r>
      <w:r>
        <w:rPr>
          <w:rFonts w:ascii="Century Gothic" w:hAnsi="Century Gothic" w:cs="Calibri"/>
          <w:color w:val="000000"/>
          <w:sz w:val="20"/>
          <w:szCs w:val="20"/>
          <w:lang w:eastAsia="pl-PL"/>
        </w:rPr>
        <w:t>zapytania ofertowego.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alibri"/>
          <w:color w:val="000000"/>
          <w:sz w:val="20"/>
          <w:szCs w:val="20"/>
          <w:lang w:eastAsia="pl-PL"/>
        </w:rPr>
      </w:pPr>
      <w:r w:rsidRPr="00045B8E">
        <w:rPr>
          <w:rFonts w:ascii="Century Gothic" w:hAnsi="Century Gothic" w:cs="Calibri"/>
          <w:color w:val="000000"/>
          <w:sz w:val="20"/>
          <w:szCs w:val="20"/>
          <w:lang w:eastAsia="pl-PL"/>
        </w:rPr>
        <w:t xml:space="preserve">2.  Wykonawca dostarczy przedmiot umowy na własny koszt i ryzyko </w:t>
      </w:r>
      <w:r w:rsidRPr="00DC59CA">
        <w:rPr>
          <w:rFonts w:ascii="Century Gothic" w:hAnsi="Century Gothic" w:cs="Calibri"/>
          <w:color w:val="000000"/>
          <w:sz w:val="20"/>
          <w:szCs w:val="20"/>
          <w:lang w:eastAsia="pl-PL"/>
        </w:rPr>
        <w:t>w terminie</w:t>
      </w:r>
      <w:r w:rsidRPr="00045B8E">
        <w:rPr>
          <w:rFonts w:ascii="Century Gothic" w:hAnsi="Century Gothic" w:cs="Calibri"/>
          <w:color w:val="000000"/>
          <w:sz w:val="20"/>
          <w:szCs w:val="20"/>
          <w:lang w:eastAsia="pl-PL"/>
        </w:rPr>
        <w:t xml:space="preserve"> </w:t>
      </w:r>
      <w:r w:rsidRPr="00DC59CA">
        <w:rPr>
          <w:rFonts w:ascii="Century Gothic" w:hAnsi="Century Gothic" w:cs="Calibri"/>
          <w:color w:val="000000"/>
          <w:sz w:val="20"/>
          <w:szCs w:val="20"/>
          <w:lang w:eastAsia="pl-PL"/>
        </w:rPr>
        <w:t>.......</w:t>
      </w:r>
      <w:r w:rsidRPr="00D91DFB">
        <w:rPr>
          <w:rFonts w:ascii="Century Gothic" w:hAnsi="Century Gothic" w:cs="Calibri"/>
          <w:color w:val="FF0000"/>
          <w:sz w:val="20"/>
          <w:szCs w:val="20"/>
          <w:lang w:eastAsia="pl-PL"/>
        </w:rPr>
        <w:t xml:space="preserve"> </w:t>
      </w:r>
      <w:r w:rsidRPr="00DC59CA">
        <w:rPr>
          <w:rFonts w:ascii="Century Gothic" w:hAnsi="Century Gothic" w:cs="Calibri"/>
          <w:color w:val="000000"/>
          <w:sz w:val="20"/>
          <w:szCs w:val="20"/>
          <w:lang w:eastAsia="pl-PL"/>
        </w:rPr>
        <w:t>dni</w:t>
      </w:r>
      <w:r w:rsidRPr="00045B8E">
        <w:rPr>
          <w:rFonts w:ascii="Century Gothic" w:hAnsi="Century Gothic" w:cs="Calibri"/>
          <w:color w:val="000000"/>
          <w:sz w:val="20"/>
          <w:szCs w:val="20"/>
          <w:lang w:eastAsia="pl-PL"/>
        </w:rPr>
        <w:t xml:space="preserve"> od dnia </w:t>
      </w:r>
      <w:r w:rsidRPr="00045B8E">
        <w:rPr>
          <w:rFonts w:ascii="Century Gothic" w:hAnsi="Century Gothic" w:cs="Verdana"/>
          <w:color w:val="000000"/>
          <w:sz w:val="20"/>
          <w:szCs w:val="20"/>
          <w:lang w:eastAsia="pl-PL"/>
        </w:rPr>
        <w:t>podpisania umowy.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3. Wykonawca w pełni odpowiada za jakość i terminowość wykonania zadania.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  <w:lang w:eastAsia="pl-PL"/>
        </w:rPr>
      </w:pPr>
      <w:r w:rsidRPr="00045B8E">
        <w:rPr>
          <w:rFonts w:ascii="Century Gothic" w:hAnsi="Century Gothic"/>
          <w:sz w:val="20"/>
          <w:szCs w:val="20"/>
          <w:lang w:eastAsia="pl-PL"/>
        </w:rPr>
        <w:t>4. Wykonawca zapewni takie zabezpieczenie przedmiotu umowy, jakie jest wymagane, by nie dopuścić do jego uszkodzenia lub pogorszenia jakości w trakcie transportu do miejsca dostawy.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§ 2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1. Przekazanie przedmiotu umowy odbędzie się na podstawie stosownego protokołu odbioru.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lastRenderedPageBreak/>
        <w:t>2. Wszystkie koszty związane z realizacją zamówienia (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m.in. transport, ubezpieczenie oraz 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wniesienie do </w:t>
      </w:r>
      <w:proofErr w:type="spellStart"/>
      <w:r w:rsidRPr="00045B8E">
        <w:rPr>
          <w:rFonts w:ascii="Century Gothic" w:hAnsi="Century Gothic" w:cs="Verdana"/>
          <w:sz w:val="20"/>
          <w:szCs w:val="20"/>
          <w:lang w:eastAsia="pl-PL"/>
        </w:rPr>
        <w:t>sal</w:t>
      </w:r>
      <w:proofErr w:type="spellEnd"/>
      <w:r>
        <w:rPr>
          <w:rFonts w:ascii="Century Gothic" w:hAnsi="Century Gothic" w:cs="Verdana"/>
          <w:sz w:val="20"/>
          <w:szCs w:val="20"/>
          <w:lang w:eastAsia="pl-PL"/>
        </w:rPr>
        <w:t xml:space="preserve"> wskazanych przez Zamawiającego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>), pokrywa Wykonawca.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3. Za dostarczony przedmiot umowy (w tym ubezpieczenie, stan techniczny itp.) odpowiada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color w:val="000000"/>
          <w:sz w:val="20"/>
          <w:szCs w:val="20"/>
          <w:lang w:eastAsia="pl-PL"/>
        </w:rPr>
        <w:t>Wykonawca do czasu protokolarnego odbioru całego zamówienia przez Zamawiającego.</w:t>
      </w:r>
    </w:p>
    <w:p w:rsidR="00780A72" w:rsidRPr="00045B8E" w:rsidRDefault="00780A72" w:rsidP="00780A72">
      <w:pPr>
        <w:spacing w:after="12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045B8E">
        <w:rPr>
          <w:rFonts w:ascii="Century Gothic" w:hAnsi="Century Gothic" w:cs="Verdana"/>
          <w:sz w:val="20"/>
          <w:szCs w:val="20"/>
        </w:rPr>
        <w:t xml:space="preserve">4. </w:t>
      </w:r>
      <w:r w:rsidRPr="00045B8E">
        <w:rPr>
          <w:rFonts w:ascii="Century Gothic" w:hAnsi="Century Gothic" w:cs="Arial"/>
          <w:sz w:val="20"/>
          <w:szCs w:val="20"/>
        </w:rPr>
        <w:t>Materiały użyte do wykonania przedmiotu umowy powinny odpowiadać wymogom wyrobów dopuszczonych do obrotu i stosowania – zgodnie z obowiązującymi przepisami.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color w:val="000000"/>
          <w:sz w:val="20"/>
          <w:szCs w:val="20"/>
          <w:lang w:eastAsia="pl-PL"/>
        </w:rPr>
      </w:pPr>
    </w:p>
    <w:p w:rsidR="00780A72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cs="Calibri"/>
          <w:b/>
          <w:color w:val="000000"/>
          <w:lang w:eastAsia="pl-PL"/>
        </w:rPr>
      </w:pP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cs="Calibri"/>
          <w:b/>
          <w:color w:val="000000"/>
          <w:lang w:eastAsia="pl-PL"/>
        </w:rPr>
      </w:pPr>
      <w:r w:rsidRPr="00045B8E">
        <w:rPr>
          <w:rFonts w:cs="Calibri"/>
          <w:b/>
          <w:color w:val="000000"/>
          <w:lang w:eastAsia="pl-PL"/>
        </w:rPr>
        <w:t>§ 3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Warunki dostawy</w:t>
      </w:r>
    </w:p>
    <w:p w:rsidR="00780A72" w:rsidRPr="008C00B1" w:rsidRDefault="00780A72" w:rsidP="00780A72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>Strony ustalają, iż przedmiotem odbioru końcowego jest dostarczenie przedmiotu umowy określonego w §1 do siedziby Zamawiającego.</w:t>
      </w:r>
    </w:p>
    <w:p w:rsidR="00780A72" w:rsidRPr="008C00B1" w:rsidRDefault="00780A72" w:rsidP="00780A72">
      <w:pPr>
        <w:pStyle w:val="Akapitzlist"/>
        <w:numPr>
          <w:ilvl w:val="0"/>
          <w:numId w:val="2"/>
        </w:numPr>
        <w:suppressAutoHyphens w:val="0"/>
        <w:spacing w:after="120" w:line="360" w:lineRule="auto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Strony postanawiają, że z przekazania przez Wykonawcę Zamawiającemu przedmiotu umowy będzie spisany protokół zawierający w szczególności:</w:t>
      </w:r>
    </w:p>
    <w:p w:rsidR="00780A72" w:rsidRPr="008C00B1" w:rsidRDefault="00780A72" w:rsidP="00780A72">
      <w:pPr>
        <w:pStyle w:val="Akapitzlist"/>
        <w:numPr>
          <w:ilvl w:val="0"/>
          <w:numId w:val="3"/>
        </w:numPr>
        <w:suppressAutoHyphens w:val="0"/>
        <w:spacing w:after="120" w:line="360" w:lineRule="auto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oznaczenie osób uczestniczących w przekazaniu;</w:t>
      </w:r>
    </w:p>
    <w:p w:rsidR="00780A72" w:rsidRPr="008C00B1" w:rsidRDefault="00780A72" w:rsidP="00780A72">
      <w:pPr>
        <w:pStyle w:val="Akapitzlist"/>
        <w:numPr>
          <w:ilvl w:val="0"/>
          <w:numId w:val="3"/>
        </w:numPr>
        <w:suppressAutoHyphens w:val="0"/>
        <w:spacing w:after="120" w:line="360" w:lineRule="auto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wymienienie dokumentów przekazanych Zamawiającemu przez Wykonawcę;</w:t>
      </w:r>
    </w:p>
    <w:p w:rsidR="00780A72" w:rsidRPr="008C00B1" w:rsidRDefault="00780A72" w:rsidP="00780A72">
      <w:pPr>
        <w:pStyle w:val="Akapitzlist"/>
        <w:numPr>
          <w:ilvl w:val="0"/>
          <w:numId w:val="3"/>
        </w:numPr>
        <w:suppressAutoHyphens w:val="0"/>
        <w:spacing w:after="120" w:line="360" w:lineRule="auto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wymienienie ujawnionych wad oraz termin ich usunięcia lub drobnych usterek nie mających charakteru wad istotnych;</w:t>
      </w:r>
    </w:p>
    <w:p w:rsidR="00780A72" w:rsidRPr="008C00B1" w:rsidRDefault="00780A72" w:rsidP="00780A72">
      <w:pPr>
        <w:pStyle w:val="Akapitzlist"/>
        <w:numPr>
          <w:ilvl w:val="0"/>
          <w:numId w:val="3"/>
        </w:numPr>
        <w:suppressAutoHyphens w:val="0"/>
        <w:spacing w:after="120" w:line="360" w:lineRule="auto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datę przekazania</w:t>
      </w:r>
    </w:p>
    <w:p w:rsidR="00780A72" w:rsidRPr="008C00B1" w:rsidRDefault="00780A72" w:rsidP="00780A72">
      <w:pPr>
        <w:pStyle w:val="Akapitzlist"/>
        <w:numPr>
          <w:ilvl w:val="0"/>
          <w:numId w:val="3"/>
        </w:numPr>
        <w:suppressAutoHyphens w:val="0"/>
        <w:spacing w:after="120" w:line="360" w:lineRule="auto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podpisy przedstawicieli Zamawiającego, Wykonawcy oraz osób uczestniczących w przekazaniu.</w:t>
      </w:r>
    </w:p>
    <w:p w:rsidR="00780A72" w:rsidRPr="008C00B1" w:rsidRDefault="00780A72" w:rsidP="00780A72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>Wykonawca zobowiązany jest uczestniczyć w czynnościach odbioru, usunąć stwierdzone wady oraz przekazać niezbędne atesty, zaświadczenia oraz karty gwarancyjne.  Wykonawca wyznacza do kontaktu ...................................... tel. ………………………………….</w:t>
      </w:r>
    </w:p>
    <w:p w:rsidR="00780A72" w:rsidRPr="008C00B1" w:rsidRDefault="00780A72" w:rsidP="00780A72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>Zamawiający wyznacza do kontaktu: ................................... tel. ………………………………….</w:t>
      </w:r>
    </w:p>
    <w:p w:rsidR="00780A72" w:rsidRPr="008C00B1" w:rsidRDefault="00780A72" w:rsidP="00780A72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</w:p>
    <w:p w:rsidR="00780A72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cs="Calibri"/>
          <w:b/>
          <w:color w:val="000000"/>
          <w:lang w:eastAsia="pl-PL"/>
        </w:rPr>
      </w:pPr>
      <w:r>
        <w:rPr>
          <w:rFonts w:cs="Calibri"/>
          <w:b/>
          <w:color w:val="000000"/>
          <w:lang w:eastAsia="pl-PL"/>
        </w:rPr>
        <w:t>§ 4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Wynagrodzenie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1. Za wykonanie przedmiotu umowy Zamawiający zapłaci Wykonawcy  wynagrodzenie w wysokości: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....................</w:t>
      </w:r>
      <w:r>
        <w:rPr>
          <w:rFonts w:ascii="Century Gothic" w:hAnsi="Century Gothic" w:cs="Verdana"/>
          <w:sz w:val="20"/>
          <w:szCs w:val="20"/>
          <w:lang w:eastAsia="pl-PL"/>
        </w:rPr>
        <w:t>...................... zł netto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stawka należnego podatku VAT ......% .........................</w:t>
      </w:r>
      <w:r>
        <w:rPr>
          <w:rFonts w:ascii="Century Gothic" w:hAnsi="Century Gothic" w:cs="Verdana"/>
          <w:sz w:val="20"/>
          <w:szCs w:val="20"/>
          <w:lang w:eastAsia="pl-PL"/>
        </w:rPr>
        <w:t>zł</w:t>
      </w:r>
    </w:p>
    <w:p w:rsidR="00780A72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.................</w:t>
      </w:r>
      <w:r>
        <w:rPr>
          <w:rFonts w:ascii="Century Gothic" w:hAnsi="Century Gothic" w:cs="Verdana"/>
          <w:sz w:val="20"/>
          <w:szCs w:val="20"/>
          <w:lang w:eastAsia="pl-PL"/>
        </w:rPr>
        <w:t>..........................zł  bru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>tto.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(słownie: ......................................................</w:t>
      </w:r>
      <w:r>
        <w:rPr>
          <w:rFonts w:ascii="Century Gothic" w:hAnsi="Century Gothic" w:cs="Verdana"/>
          <w:sz w:val="20"/>
          <w:szCs w:val="20"/>
          <w:lang w:eastAsia="pl-PL"/>
        </w:rPr>
        <w:t>.............................),</w:t>
      </w:r>
    </w:p>
    <w:p w:rsidR="00780A72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lastRenderedPageBreak/>
        <w:t xml:space="preserve">2. Wynagrodzenie określone w ust. 1 obejmuje całość kosztów związanych z kompleksową realizacją przedmiotu zamówienia (w tym </w:t>
      </w:r>
      <w:r>
        <w:rPr>
          <w:rFonts w:ascii="Century Gothic" w:hAnsi="Century Gothic" w:cs="Verdana"/>
          <w:sz w:val="20"/>
          <w:szCs w:val="20"/>
          <w:lang w:eastAsia="pl-PL"/>
        </w:rPr>
        <w:t>m.in. transport i ubezpieczenie oraz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 wniesienie do </w:t>
      </w:r>
      <w:proofErr w:type="spellStart"/>
      <w:r w:rsidRPr="00045B8E">
        <w:rPr>
          <w:rFonts w:ascii="Century Gothic" w:hAnsi="Century Gothic" w:cs="Verdana"/>
          <w:sz w:val="20"/>
          <w:szCs w:val="20"/>
          <w:lang w:eastAsia="pl-PL"/>
        </w:rPr>
        <w:t>sal</w:t>
      </w:r>
      <w:proofErr w:type="spellEnd"/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 wskazanych przez Zamawiającego), zgodnie z opisem przedmiotu zamów</w:t>
      </w:r>
      <w:r w:rsidR="0018201F">
        <w:rPr>
          <w:rFonts w:ascii="Century Gothic" w:hAnsi="Century Gothic" w:cs="Verdana"/>
          <w:sz w:val="20"/>
          <w:szCs w:val="20"/>
          <w:lang w:eastAsia="pl-PL"/>
        </w:rPr>
        <w:t>ienia (załącznik nr 1 do umowy)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 oraz ofertą Wykonawcy.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 xml:space="preserve">3. 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Wartość przedmiotu umowy może ulec zmianie tylko w przypadku ustawowej zmiany stawki podatku od towarów i usług, związanej z otrzymaniem przez Zamawiającego z Ministerstwa Nauki i Szkolnictwa Wyższego potwierdzenia zamówienia na zakup sprzętu sieciowego ze stawką 0% podatku od towarów i usług.   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-Bold"/>
          <w:bCs/>
          <w:sz w:val="20"/>
          <w:szCs w:val="20"/>
          <w:lang w:eastAsia="pl-PL"/>
        </w:rPr>
        <w:t>4</w:t>
      </w:r>
      <w:r w:rsidRPr="00045B8E">
        <w:rPr>
          <w:rFonts w:ascii="Century Gothic" w:hAnsi="Century Gothic" w:cs="Verdana-Bold"/>
          <w:b/>
          <w:bCs/>
          <w:sz w:val="20"/>
          <w:szCs w:val="20"/>
          <w:lang w:eastAsia="pl-PL"/>
        </w:rPr>
        <w:t xml:space="preserve">. 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>Rozliczenie pomiędzy Zamawiającym, a Wykonawcą będzie dokonywane w złotych polskich.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§ 5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1. Zamawiający zobowiązuje się dokonać zapłaty należności za przedmiot umowy, w terminie do 21 dni od daty złożenia przez Wykonawcę prawidłowo wystawionej faktury VAT.</w:t>
      </w:r>
    </w:p>
    <w:p w:rsidR="00780A72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2. Faktura może być wystawiona </w:t>
      </w:r>
      <w:bookmarkStart w:id="0" w:name="_GoBack"/>
      <w:bookmarkEnd w:id="0"/>
      <w:r w:rsidRPr="00045B8E">
        <w:rPr>
          <w:rFonts w:ascii="Century Gothic" w:hAnsi="Century Gothic" w:cs="Verdana"/>
          <w:sz w:val="20"/>
          <w:szCs w:val="20"/>
          <w:lang w:eastAsia="pl-PL"/>
        </w:rPr>
        <w:t>po podpisaniu bez zastrzeżeń protokołu odbioru przedmiotu umowy.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 xml:space="preserve">3. </w:t>
      </w:r>
      <w:r w:rsidRPr="0032342C">
        <w:rPr>
          <w:rFonts w:ascii="Century Gothic" w:hAnsi="Century Gothic"/>
          <w:sz w:val="20"/>
        </w:rPr>
        <w:t>Za dzień zapłaty strony uznają datę obciążenia rachunku bankowego Zamawiającego.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4. Wykonawca nie może przenieść wierzytelności wynikających z niniejszej umowy na osoby trzecie bez zgody Zamawiającego.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§ 6</w:t>
      </w:r>
    </w:p>
    <w:p w:rsidR="00780A72" w:rsidRPr="009A7288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color w:val="000000"/>
          <w:sz w:val="16"/>
          <w:szCs w:val="20"/>
          <w:lang w:eastAsia="pl-PL"/>
        </w:rPr>
      </w:pPr>
      <w:r w:rsidRPr="009A7288">
        <w:rPr>
          <w:rFonts w:ascii="Century Gothic" w:hAnsi="Century Gothic" w:cs="Calibri"/>
          <w:b/>
          <w:color w:val="000000"/>
          <w:sz w:val="20"/>
          <w:lang w:eastAsia="pl-PL"/>
        </w:rPr>
        <w:t xml:space="preserve">Gwarancja </w:t>
      </w:r>
    </w:p>
    <w:p w:rsidR="00780A72" w:rsidRPr="008C00B1" w:rsidRDefault="00780A72" w:rsidP="00780A72">
      <w:pPr>
        <w:pStyle w:val="Akapitzlist"/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b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>Wykonawca oświadcza, że dostarczony przedmiot umowy jest fabrycznie nowy i wolny od wad fizycznych i prawnych.</w:t>
      </w:r>
      <w:r w:rsidRPr="008C00B1">
        <w:rPr>
          <w:rFonts w:ascii="Century Gothic" w:hAnsi="Century Gothic" w:cs="Verdana"/>
          <w:b/>
          <w:sz w:val="20"/>
          <w:szCs w:val="20"/>
          <w:lang w:eastAsia="pl-PL"/>
        </w:rPr>
        <w:t xml:space="preserve"> </w:t>
      </w:r>
    </w:p>
    <w:p w:rsidR="00780A72" w:rsidRPr="008C00B1" w:rsidRDefault="00780A72" w:rsidP="00780A72">
      <w:pPr>
        <w:pStyle w:val="Akapitzlist"/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/>
          <w:sz w:val="20"/>
          <w:szCs w:val="20"/>
          <w:lang w:eastAsia="pl-PL"/>
        </w:rPr>
      </w:pPr>
      <w:r w:rsidRPr="008C00B1">
        <w:rPr>
          <w:rFonts w:ascii="Century Gothic" w:hAnsi="Century Gothic"/>
          <w:sz w:val="20"/>
          <w:szCs w:val="20"/>
          <w:lang w:eastAsia="pl-PL"/>
        </w:rPr>
        <w:t>Wykonawca wyda Zamawiającemu jednocześnie z dostarczonym przedmiotem umowy dokumenty gwarancyjne oraz instrukcję obsługi w języku polskim.</w:t>
      </w:r>
    </w:p>
    <w:p w:rsidR="00780A72" w:rsidRPr="0095645D" w:rsidRDefault="00780A72" w:rsidP="00780A72">
      <w:pPr>
        <w:pStyle w:val="Akapitzlist"/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 xml:space="preserve">Wykonawca gwarantuje Zamawiającemu pełny zakres obsługi gwarancyjnej i pogwarancyjnej. </w:t>
      </w:r>
      <w:r w:rsidRPr="0095645D">
        <w:rPr>
          <w:rFonts w:ascii="Century Gothic" w:hAnsi="Century Gothic" w:cs="Verdana"/>
          <w:sz w:val="20"/>
          <w:szCs w:val="20"/>
          <w:lang w:eastAsia="pl-PL"/>
        </w:rPr>
        <w:t xml:space="preserve">Szczegółowe warunki gwarancji określa Załącznik nr 2 do </w:t>
      </w:r>
      <w:r w:rsidR="00623F77">
        <w:rPr>
          <w:rFonts w:ascii="Century Gothic" w:hAnsi="Century Gothic" w:cs="Verdana"/>
          <w:sz w:val="20"/>
          <w:szCs w:val="20"/>
          <w:lang w:eastAsia="pl-PL"/>
        </w:rPr>
        <w:t>zapytania ofertowego</w:t>
      </w:r>
      <w:r w:rsidRPr="0095645D">
        <w:rPr>
          <w:rFonts w:ascii="Century Gothic" w:hAnsi="Century Gothic" w:cs="Verdana"/>
          <w:sz w:val="20"/>
          <w:szCs w:val="20"/>
          <w:lang w:eastAsia="pl-PL"/>
        </w:rPr>
        <w:t xml:space="preserve"> (formularz cenowy).</w:t>
      </w:r>
    </w:p>
    <w:p w:rsidR="00780A72" w:rsidRPr="008C00B1" w:rsidRDefault="00780A72" w:rsidP="00780A72">
      <w:pPr>
        <w:pStyle w:val="Akapitzlist"/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>Okres gwarancji zaczyna swój bieg od daty podpisania protokołu odbioru przedmiotu umowy objętego gwarancją.</w:t>
      </w:r>
    </w:p>
    <w:p w:rsidR="00780A72" w:rsidRDefault="00780A72" w:rsidP="00780A72">
      <w:pPr>
        <w:pStyle w:val="Akapitzlist"/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 xml:space="preserve">Wykonawca zobowiązuje się do naprawy w siedzibie Zamawiającego  lub jeśli naprawa okaże się niemożliwa, do wymiany na pełnowartościowe tych elementów przedmiotu umowy, które w okresie gwarancyjnym okażą się wadliwe. Dostarczenie naprawionych lub nowych elementów przedmiotu umowy nastąpi na koszt i ryzyko Wykonawcy. </w:t>
      </w:r>
    </w:p>
    <w:p w:rsidR="00780A72" w:rsidRPr="008C00B1" w:rsidRDefault="00780A72" w:rsidP="00780A72">
      <w:pPr>
        <w:pStyle w:val="Akapitzlist"/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>Wykonawca jest odpowiedzialny z tytułu rękojmi za usunięcie wad przedmiotu umowy, istniejących w czasie dokonywania czynności odbioru oraz wad powstałych po odbiorze lecz z przyczyn tkwiących w przedmiocie umowy w chwili odbioru.</w:t>
      </w:r>
    </w:p>
    <w:p w:rsidR="00780A72" w:rsidRDefault="00780A72" w:rsidP="00780A72">
      <w:pPr>
        <w:pStyle w:val="Akapitzlist"/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lastRenderedPageBreak/>
        <w:t>Wykonawca zobowiązuje się wobec Zamawiającego do spełnienia wszelkich roszczeń wynikłych z tytułu nienależytego wykonania umowy na podstawie obowiązujących przepisów kodeksu cywilnego o rękojmi za wady fizyczne i prawne i gwarancji.</w:t>
      </w:r>
    </w:p>
    <w:p w:rsidR="00780A72" w:rsidRPr="009E1B5A" w:rsidRDefault="00780A72" w:rsidP="00780A72">
      <w:pPr>
        <w:pStyle w:val="Akapitzlist"/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 xml:space="preserve">Reklamacje zgłoszone przez Zamawiającego w okresie gwarancyjnym będą załatwiane przez Wykonawcę na </w:t>
      </w:r>
      <w:r w:rsidRPr="0095645D">
        <w:rPr>
          <w:rFonts w:ascii="Century Gothic" w:hAnsi="Century Gothic" w:cs="Verdana"/>
          <w:sz w:val="20"/>
          <w:szCs w:val="20"/>
          <w:lang w:eastAsia="pl-PL"/>
        </w:rPr>
        <w:t xml:space="preserve">warunkach określonych w Załączniku nr 2 do </w:t>
      </w:r>
      <w:r w:rsidR="00623F77">
        <w:rPr>
          <w:rFonts w:ascii="Century Gothic" w:hAnsi="Century Gothic" w:cs="Verdana"/>
          <w:sz w:val="20"/>
          <w:szCs w:val="20"/>
          <w:lang w:eastAsia="pl-PL"/>
        </w:rPr>
        <w:t>zapytania ofertowego</w:t>
      </w:r>
      <w:r w:rsidRPr="0095645D">
        <w:rPr>
          <w:rFonts w:ascii="Century Gothic" w:hAnsi="Century Gothic" w:cs="Verdana"/>
          <w:sz w:val="20"/>
          <w:szCs w:val="20"/>
          <w:lang w:eastAsia="pl-PL"/>
        </w:rPr>
        <w:t xml:space="preserve"> (formularz cenowy).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 W przypadku naprawy trwającej dłużej, niż termin określony przez producenta sprzętu, Wykonawca zobowiązany jest do zainstalowania u Zamawiającego urządzenia zastępczego, odpowiadającego parametrom technicznym uszkodzonemu przedmiotowi umowy.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sz w:val="20"/>
          <w:szCs w:val="20"/>
          <w:lang w:eastAsia="pl-PL"/>
        </w:rPr>
        <w:t>§ 7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  <w:r w:rsidRPr="00045B8E">
        <w:rPr>
          <w:rFonts w:ascii="Century Gothic" w:hAnsi="Century Gothic" w:cs="Verdana-Bold"/>
          <w:b/>
          <w:bCs/>
          <w:sz w:val="20"/>
          <w:szCs w:val="20"/>
          <w:lang w:eastAsia="pl-PL"/>
        </w:rPr>
        <w:t>Kary umowne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1. </w:t>
      </w:r>
      <w:r w:rsidR="00030280">
        <w:rPr>
          <w:rFonts w:ascii="Century Gothic" w:hAnsi="Century Gothic" w:cs="Verdana"/>
          <w:sz w:val="20"/>
          <w:szCs w:val="20"/>
          <w:lang w:eastAsia="pl-PL"/>
        </w:rPr>
        <w:t>Wykonawca zapłaci Zamawiającemu następujące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 kar</w:t>
      </w:r>
      <w:r w:rsidR="00030280">
        <w:rPr>
          <w:rFonts w:ascii="Century Gothic" w:hAnsi="Century Gothic" w:cs="Verdana"/>
          <w:sz w:val="20"/>
          <w:szCs w:val="20"/>
          <w:lang w:eastAsia="pl-PL"/>
        </w:rPr>
        <w:t>y umowne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 :</w:t>
      </w:r>
    </w:p>
    <w:p w:rsidR="00780A72" w:rsidRPr="00BE4BDC" w:rsidRDefault="00780A72" w:rsidP="00780A72">
      <w:pPr>
        <w:pStyle w:val="Akapitzlist"/>
        <w:numPr>
          <w:ilvl w:val="1"/>
          <w:numId w:val="4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9E1B5A">
        <w:rPr>
          <w:rFonts w:ascii="Century Gothic" w:hAnsi="Century Gothic" w:cs="Verdana"/>
          <w:sz w:val="20"/>
          <w:szCs w:val="20"/>
          <w:lang w:eastAsia="pl-PL"/>
        </w:rPr>
        <w:t xml:space="preserve">za </w:t>
      </w:r>
      <w:r>
        <w:rPr>
          <w:rFonts w:ascii="Century Gothic" w:hAnsi="Century Gothic" w:cs="Verdana"/>
          <w:sz w:val="20"/>
          <w:szCs w:val="20"/>
          <w:lang w:eastAsia="pl-PL"/>
        </w:rPr>
        <w:t>opóźnienie</w:t>
      </w:r>
      <w:r w:rsidRPr="009E1B5A">
        <w:rPr>
          <w:rFonts w:ascii="Century Gothic" w:hAnsi="Century Gothic" w:cs="Verdana"/>
          <w:sz w:val="20"/>
          <w:szCs w:val="20"/>
          <w:lang w:eastAsia="pl-PL"/>
        </w:rPr>
        <w:t xml:space="preserve"> w wykonaniu przedmiotu umowy - w wysokości 0,5 % wartości brutto przedmiotu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 </w:t>
      </w:r>
      <w:r w:rsidRPr="00BE4BDC">
        <w:rPr>
          <w:rFonts w:ascii="Century Gothic" w:hAnsi="Century Gothic" w:cs="Verdana"/>
          <w:color w:val="000000"/>
          <w:sz w:val="20"/>
          <w:szCs w:val="20"/>
          <w:lang w:eastAsia="pl-PL"/>
        </w:rPr>
        <w:t>umowy określonego w § 4 ust. 1 za każdy dzień opóźnienia;</w:t>
      </w:r>
    </w:p>
    <w:p w:rsidR="00780A72" w:rsidRPr="009E1B5A" w:rsidRDefault="00780A72" w:rsidP="00780A72">
      <w:pPr>
        <w:pStyle w:val="Akapitzlist"/>
        <w:numPr>
          <w:ilvl w:val="1"/>
          <w:numId w:val="4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9E1B5A">
        <w:rPr>
          <w:rFonts w:ascii="Century Gothic" w:hAnsi="Century Gothic" w:cs="Verdana"/>
          <w:sz w:val="20"/>
          <w:szCs w:val="20"/>
          <w:lang w:eastAsia="pl-PL"/>
        </w:rPr>
        <w:t xml:space="preserve">za </w:t>
      </w:r>
      <w:r w:rsidRPr="00324395">
        <w:rPr>
          <w:rFonts w:ascii="Century Gothic" w:hAnsi="Century Gothic" w:cs="Verdana"/>
          <w:sz w:val="20"/>
          <w:szCs w:val="20"/>
          <w:lang w:eastAsia="pl-PL"/>
        </w:rPr>
        <w:t>opóźnienie</w:t>
      </w:r>
      <w:r w:rsidRPr="009E1B5A">
        <w:rPr>
          <w:rFonts w:ascii="Century Gothic" w:hAnsi="Century Gothic" w:cs="Verdana"/>
          <w:sz w:val="20"/>
          <w:szCs w:val="20"/>
          <w:lang w:eastAsia="pl-PL"/>
        </w:rPr>
        <w:t xml:space="preserve"> w usunięciu wad stwierdzonych przy odbiorze lub ujawnionych w okresie gwarancji i rękojmi – w wysokości 0,5 % wartości brutto przedmiotu umowy określone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go w § 4 ust. 1 za każdy dzień </w:t>
      </w:r>
      <w:r w:rsidRPr="00324395">
        <w:t xml:space="preserve"> </w:t>
      </w:r>
      <w:r>
        <w:rPr>
          <w:rFonts w:ascii="Century Gothic" w:hAnsi="Century Gothic" w:cs="Verdana"/>
          <w:sz w:val="20"/>
          <w:szCs w:val="20"/>
          <w:lang w:eastAsia="pl-PL"/>
        </w:rPr>
        <w:t>opóźnienia</w:t>
      </w:r>
      <w:r w:rsidRPr="009E1B5A">
        <w:rPr>
          <w:rFonts w:ascii="Century Gothic" w:hAnsi="Century Gothic" w:cs="Verdana"/>
          <w:sz w:val="20"/>
          <w:szCs w:val="20"/>
          <w:lang w:eastAsia="pl-PL"/>
        </w:rPr>
        <w:t>, liczonej od dnia wyznaczonego na usunięcie wad;</w:t>
      </w:r>
    </w:p>
    <w:p w:rsidR="00780A72" w:rsidRPr="009E1B5A" w:rsidRDefault="00780A72" w:rsidP="00780A72">
      <w:pPr>
        <w:pStyle w:val="Akapitzlist"/>
        <w:numPr>
          <w:ilvl w:val="1"/>
          <w:numId w:val="4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9E1B5A">
        <w:rPr>
          <w:rFonts w:ascii="Century Gothic" w:hAnsi="Century Gothic" w:cs="Verdana"/>
          <w:sz w:val="20"/>
          <w:szCs w:val="20"/>
          <w:lang w:eastAsia="pl-PL"/>
        </w:rPr>
        <w:t>za odstąpienie od umowy przez Zamawiającego z przyczyn zależnych od Wykonawcy - w wysokości 10% wartości brutto przedmiotu umowy określonego w § 4 ust. 1 umowy;</w:t>
      </w:r>
    </w:p>
    <w:p w:rsidR="00780A72" w:rsidRPr="009E1B5A" w:rsidRDefault="00780A72" w:rsidP="00780A72">
      <w:pPr>
        <w:pStyle w:val="Akapitzlist"/>
        <w:numPr>
          <w:ilvl w:val="1"/>
          <w:numId w:val="4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9E1B5A">
        <w:rPr>
          <w:rFonts w:ascii="Century Gothic" w:hAnsi="Century Gothic" w:cs="Verdana"/>
          <w:sz w:val="20"/>
          <w:szCs w:val="20"/>
          <w:lang w:eastAsia="pl-PL"/>
        </w:rPr>
        <w:t>za odstąpienie od umowy przez Wykonawcę z przyczyn zależnych od Wykonawcy -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w wysokości 10 % wartości brutto przedmiotu umowy określonego w § 4 ust. 1;</w:t>
      </w:r>
    </w:p>
    <w:p w:rsidR="00780A72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2. Zamawiający zachowuje prawo do dochodzenia odszkodowania uzupełniającego na zasadach ogólnych, gdy wartość kar umownych jest niższa niż wartość powstałej szkody.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>3. Zamawiający zastrzega sobie prawo do potrącenia kar umownych z wynagrodzenia należnego Wykonawcy.</w:t>
      </w:r>
    </w:p>
    <w:p w:rsidR="00780A72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 xml:space="preserve">§ </w:t>
      </w:r>
      <w:r>
        <w:rPr>
          <w:rFonts w:ascii="Century Gothic" w:hAnsi="Century Gothic" w:cs="Verdana"/>
          <w:b/>
          <w:sz w:val="20"/>
          <w:szCs w:val="20"/>
          <w:lang w:eastAsia="pl-PL"/>
        </w:rPr>
        <w:t>8</w:t>
      </w:r>
    </w:p>
    <w:p w:rsidR="00780A72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>
        <w:rPr>
          <w:rFonts w:ascii="Century Gothic" w:hAnsi="Century Gothic" w:cs="Verdana"/>
          <w:b/>
          <w:sz w:val="20"/>
          <w:szCs w:val="20"/>
          <w:lang w:eastAsia="pl-PL"/>
        </w:rPr>
        <w:t>Zmiany umowy</w:t>
      </w:r>
    </w:p>
    <w:p w:rsidR="00780A72" w:rsidRPr="00E80EE8" w:rsidRDefault="00780A72" w:rsidP="00780A72">
      <w:pPr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</w:p>
    <w:p w:rsidR="00780A72" w:rsidRPr="00E80EE8" w:rsidRDefault="00780A72" w:rsidP="00780A72">
      <w:pPr>
        <w:numPr>
          <w:ilvl w:val="0"/>
          <w:numId w:val="5"/>
        </w:numPr>
        <w:tabs>
          <w:tab w:val="num" w:pos="360"/>
        </w:tabs>
        <w:suppressAutoHyphens w:val="0"/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E80EE8">
        <w:rPr>
          <w:rFonts w:ascii="Century Gothic" w:hAnsi="Century Gothic" w:cs="Verdana"/>
          <w:sz w:val="20"/>
          <w:szCs w:val="20"/>
          <w:lang w:eastAsia="pl-PL"/>
        </w:rPr>
        <w:t>Zamawiająca przewiduje możliwość zmiany postanowień zawartej umowy w stosunku do treści oferty, na podstawie, której dokonano wyboru Wykonawcy w następujących przypadkach:</w:t>
      </w:r>
    </w:p>
    <w:p w:rsidR="00780A72" w:rsidRPr="00E80EE8" w:rsidRDefault="00780A72" w:rsidP="00780A72">
      <w:pPr>
        <w:autoSpaceDE w:val="0"/>
        <w:autoSpaceDN w:val="0"/>
        <w:adjustRightInd w:val="0"/>
        <w:spacing w:line="360" w:lineRule="auto"/>
        <w:ind w:left="540" w:hanging="180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E80EE8">
        <w:rPr>
          <w:rFonts w:ascii="Century Gothic" w:hAnsi="Century Gothic" w:cs="TimesNewRomanPSMT"/>
          <w:sz w:val="20"/>
          <w:szCs w:val="20"/>
          <w:lang w:eastAsia="pl-PL"/>
        </w:rPr>
        <w:t xml:space="preserve">a) </w:t>
      </w:r>
      <w:r w:rsidRPr="00E80EE8">
        <w:rPr>
          <w:rFonts w:ascii="Century Gothic" w:hAnsi="Century Gothic" w:cs="Verdana"/>
          <w:sz w:val="20"/>
          <w:szCs w:val="20"/>
          <w:lang w:eastAsia="pl-PL"/>
        </w:rPr>
        <w:t>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780A72" w:rsidRPr="00E80EE8" w:rsidRDefault="00780A72" w:rsidP="00780A72">
      <w:pPr>
        <w:autoSpaceDE w:val="0"/>
        <w:autoSpaceDN w:val="0"/>
        <w:adjustRightInd w:val="0"/>
        <w:spacing w:line="360" w:lineRule="auto"/>
        <w:ind w:left="540" w:hanging="180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E80EE8">
        <w:rPr>
          <w:rFonts w:ascii="Century Gothic" w:hAnsi="Century Gothic" w:cs="TimesNewRomanPSMT"/>
          <w:sz w:val="20"/>
          <w:szCs w:val="20"/>
          <w:lang w:eastAsia="pl-PL"/>
        </w:rPr>
        <w:t xml:space="preserve">b) </w:t>
      </w:r>
      <w:r w:rsidRPr="00E80EE8">
        <w:rPr>
          <w:rFonts w:ascii="Century Gothic" w:hAnsi="Century Gothic" w:cs="Verdana"/>
          <w:sz w:val="20"/>
          <w:szCs w:val="20"/>
          <w:lang w:eastAsia="pl-PL"/>
        </w:rPr>
        <w:t>zmian korzystnych z punktu widzenia realizacji przedmiotu umowy, w szczególności obniżających koszty ponoszone przez Zamawiającego;</w:t>
      </w:r>
    </w:p>
    <w:p w:rsidR="0018201F" w:rsidRPr="0018201F" w:rsidRDefault="00780A72" w:rsidP="0093185F">
      <w:pPr>
        <w:numPr>
          <w:ilvl w:val="0"/>
          <w:numId w:val="5"/>
        </w:numPr>
        <w:tabs>
          <w:tab w:val="num" w:pos="360"/>
        </w:tabs>
        <w:suppressAutoHyphens w:val="0"/>
        <w:autoSpaceDE w:val="0"/>
        <w:autoSpaceDN w:val="0"/>
        <w:adjustRightInd w:val="0"/>
        <w:spacing w:line="360" w:lineRule="auto"/>
        <w:ind w:left="360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sz w:val="20"/>
          <w:szCs w:val="20"/>
          <w:lang w:eastAsia="pl-PL"/>
        </w:rPr>
        <w:lastRenderedPageBreak/>
        <w:t>Wszelkie zmiany wprowadzane do umowy dokonywane będą z poszanowaniem zasad i obowiązków wynikających z powszechnie</w:t>
      </w:r>
      <w:r w:rsidR="0018201F">
        <w:rPr>
          <w:rFonts w:ascii="Century Gothic" w:hAnsi="Century Gothic" w:cs="Verdana"/>
          <w:sz w:val="20"/>
          <w:szCs w:val="20"/>
          <w:lang w:eastAsia="pl-PL"/>
        </w:rPr>
        <w:t xml:space="preserve"> obowiązujących przepisów prawa.</w:t>
      </w:r>
      <w:r w:rsidRPr="0018201F">
        <w:rPr>
          <w:rFonts w:ascii="Century Gothic" w:hAnsi="Century Gothic" w:cs="Verdana"/>
          <w:sz w:val="20"/>
          <w:szCs w:val="20"/>
          <w:lang w:eastAsia="pl-PL"/>
        </w:rPr>
        <w:t xml:space="preserve"> </w:t>
      </w:r>
    </w:p>
    <w:p w:rsidR="00780A72" w:rsidRPr="0018201F" w:rsidRDefault="00780A72" w:rsidP="0018201F">
      <w:pPr>
        <w:suppressAutoHyphens w:val="0"/>
        <w:autoSpaceDE w:val="0"/>
        <w:autoSpaceDN w:val="0"/>
        <w:adjustRightInd w:val="0"/>
        <w:spacing w:line="360" w:lineRule="auto"/>
        <w:ind w:left="360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b/>
          <w:sz w:val="20"/>
          <w:szCs w:val="20"/>
          <w:lang w:eastAsia="pl-PL"/>
        </w:rPr>
        <w:t>§ 9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Postanowienia końcowe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/>
          <w:sz w:val="20"/>
          <w:szCs w:val="20"/>
          <w:lang w:eastAsia="pl-PL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alibri"/>
          <w:color w:val="000000"/>
          <w:sz w:val="20"/>
          <w:szCs w:val="20"/>
          <w:lang w:eastAsia="pl-PL"/>
        </w:rPr>
      </w:pP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sz w:val="20"/>
          <w:szCs w:val="20"/>
          <w:lang w:eastAsia="pl-PL"/>
        </w:rPr>
        <w:t>§ 10</w:t>
      </w:r>
    </w:p>
    <w:p w:rsidR="0018201F" w:rsidRPr="0018201F" w:rsidRDefault="0018201F" w:rsidP="0018201F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bCs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bCs/>
          <w:sz w:val="20"/>
          <w:szCs w:val="20"/>
          <w:lang w:eastAsia="pl-PL"/>
        </w:rPr>
        <w:t xml:space="preserve">W sprawach, których umowa nie reguluje zastosowanie mają przepisy Kodeksu Cywilnego </w:t>
      </w:r>
    </w:p>
    <w:p w:rsidR="0018201F" w:rsidRDefault="0018201F" w:rsidP="0018201F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bCs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sz w:val="20"/>
          <w:szCs w:val="20"/>
          <w:lang w:eastAsia="pl-PL"/>
        </w:rPr>
        <w:t xml:space="preserve">Spory mogące wyniknąć z tej umowy będą w pierwszej instancji rozstrzygały sądy powszechne właściwe ze względu na siedzibę Zamawiającego. </w:t>
      </w:r>
    </w:p>
    <w:p w:rsidR="00780A72" w:rsidRPr="0018201F" w:rsidRDefault="00780A72" w:rsidP="00780A7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bCs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sz w:val="20"/>
          <w:szCs w:val="20"/>
          <w:lang w:eastAsia="pl-PL"/>
        </w:rPr>
        <w:t>Zmiany umowy wymagają formy pisemnej pod rygorem nieważności.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sz w:val="20"/>
          <w:szCs w:val="20"/>
          <w:lang w:eastAsia="pl-PL"/>
        </w:rPr>
        <w:t>§ 11</w:t>
      </w:r>
    </w:p>
    <w:p w:rsidR="00780A72" w:rsidRPr="00045B8E" w:rsidRDefault="00780A72" w:rsidP="00780A72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alibri"/>
          <w:color w:val="000000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color w:val="000000"/>
          <w:sz w:val="20"/>
          <w:szCs w:val="20"/>
          <w:lang w:eastAsia="pl-PL"/>
        </w:rPr>
        <w:t>Umowa została sporządzona w trzech, jedn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obrzmiących egzemplarzach,  jed</w:t>
      </w:r>
      <w:r w:rsidRPr="00045B8E">
        <w:rPr>
          <w:rFonts w:ascii="Century Gothic" w:hAnsi="Century Gothic" w:cs="Verdana"/>
          <w:color w:val="000000"/>
          <w:sz w:val="20"/>
          <w:szCs w:val="20"/>
          <w:lang w:eastAsia="pl-PL"/>
        </w:rPr>
        <w:t>en egzemplarz dla Wykonawcy oraz dwa dla Zamawiającego.</w:t>
      </w:r>
    </w:p>
    <w:p w:rsidR="00780A72" w:rsidRPr="00045B8E" w:rsidRDefault="00780A72" w:rsidP="00780A72">
      <w:pPr>
        <w:autoSpaceDN w:val="0"/>
        <w:spacing w:line="360" w:lineRule="auto"/>
        <w:jc w:val="both"/>
        <w:textAlignment w:val="baseline"/>
        <w:rPr>
          <w:rFonts w:ascii="Century Gothic" w:hAnsi="Century Gothic" w:cs="Arial"/>
          <w:sz w:val="20"/>
          <w:szCs w:val="20"/>
          <w:lang w:eastAsia="en-GB"/>
        </w:rPr>
      </w:pPr>
    </w:p>
    <w:p w:rsidR="00780A72" w:rsidRPr="00045B8E" w:rsidRDefault="00780A72" w:rsidP="00780A72">
      <w:pPr>
        <w:spacing w:line="360" w:lineRule="auto"/>
        <w:jc w:val="both"/>
        <w:rPr>
          <w:rFonts w:ascii="Century Gothic" w:hAnsi="Century Gothic" w:cs="Arial"/>
          <w:b/>
          <w:lang w:eastAsia="pl-PL"/>
        </w:rPr>
      </w:pPr>
      <w:r w:rsidRPr="00045B8E">
        <w:rPr>
          <w:rFonts w:ascii="Century Gothic" w:hAnsi="Century Gothic" w:cs="Arial"/>
          <w:b/>
          <w:lang w:eastAsia="pl-PL"/>
        </w:rPr>
        <w:t>Zamawiający</w:t>
      </w:r>
      <w:r w:rsidRPr="00045B8E">
        <w:rPr>
          <w:rFonts w:ascii="Century Gothic" w:hAnsi="Century Gothic" w:cs="Arial"/>
          <w:b/>
          <w:lang w:eastAsia="pl-PL"/>
        </w:rPr>
        <w:tab/>
      </w:r>
      <w:r w:rsidRPr="00045B8E">
        <w:rPr>
          <w:rFonts w:ascii="Century Gothic" w:hAnsi="Century Gothic" w:cs="Arial"/>
          <w:b/>
          <w:lang w:eastAsia="pl-PL"/>
        </w:rPr>
        <w:tab/>
      </w:r>
      <w:r w:rsidRPr="00045B8E">
        <w:rPr>
          <w:rFonts w:ascii="Century Gothic" w:hAnsi="Century Gothic" w:cs="Arial"/>
          <w:b/>
          <w:lang w:eastAsia="pl-PL"/>
        </w:rPr>
        <w:tab/>
        <w:t xml:space="preserve">  </w:t>
      </w:r>
      <w:r w:rsidRPr="00045B8E">
        <w:rPr>
          <w:rFonts w:ascii="Century Gothic" w:hAnsi="Century Gothic" w:cs="Arial"/>
          <w:b/>
          <w:lang w:eastAsia="pl-PL"/>
        </w:rPr>
        <w:tab/>
        <w:t xml:space="preserve">                                     Wykonawca</w:t>
      </w:r>
    </w:p>
    <w:p w:rsidR="00780A72" w:rsidRPr="00045B8E" w:rsidRDefault="00780A72" w:rsidP="00780A72">
      <w:pPr>
        <w:spacing w:line="360" w:lineRule="auto"/>
        <w:jc w:val="both"/>
        <w:rPr>
          <w:rFonts w:ascii="Century Gothic" w:hAnsi="Century Gothic" w:cs="Arial"/>
          <w:b/>
          <w:lang w:eastAsia="pl-PL"/>
        </w:rPr>
      </w:pPr>
    </w:p>
    <w:p w:rsidR="00780A72" w:rsidRPr="00045B8E" w:rsidRDefault="00780A72" w:rsidP="00780A72">
      <w:pPr>
        <w:jc w:val="both"/>
        <w:rPr>
          <w:rFonts w:cs="Arial"/>
          <w:b/>
          <w:lang w:eastAsia="pl-PL"/>
        </w:rPr>
      </w:pPr>
    </w:p>
    <w:p w:rsidR="00780A72" w:rsidRPr="00045B8E" w:rsidRDefault="00780A72" w:rsidP="00780A72">
      <w:pPr>
        <w:jc w:val="both"/>
        <w:rPr>
          <w:rFonts w:cs="Arial"/>
          <w:sz w:val="20"/>
          <w:szCs w:val="20"/>
          <w:lang w:eastAsia="pl-PL"/>
        </w:rPr>
      </w:pPr>
      <w:r w:rsidRPr="00045B8E">
        <w:rPr>
          <w:rFonts w:cs="Arial"/>
          <w:sz w:val="20"/>
          <w:szCs w:val="20"/>
          <w:lang w:eastAsia="pl-PL"/>
        </w:rPr>
        <w:t xml:space="preserve">..................................................... </w:t>
      </w:r>
      <w:r w:rsidRPr="00045B8E">
        <w:rPr>
          <w:rFonts w:cs="Arial"/>
          <w:sz w:val="20"/>
          <w:szCs w:val="20"/>
          <w:lang w:eastAsia="pl-PL"/>
        </w:rPr>
        <w:tab/>
      </w:r>
      <w:r w:rsidRPr="00045B8E">
        <w:rPr>
          <w:rFonts w:cs="Arial"/>
          <w:sz w:val="20"/>
          <w:szCs w:val="20"/>
          <w:lang w:eastAsia="pl-PL"/>
        </w:rPr>
        <w:tab/>
      </w:r>
      <w:r w:rsidRPr="00045B8E">
        <w:rPr>
          <w:rFonts w:cs="Arial"/>
          <w:sz w:val="20"/>
          <w:szCs w:val="20"/>
          <w:lang w:eastAsia="pl-PL"/>
        </w:rPr>
        <w:tab/>
      </w:r>
      <w:r w:rsidRPr="00045B8E">
        <w:rPr>
          <w:rFonts w:cs="Arial"/>
          <w:sz w:val="20"/>
          <w:szCs w:val="20"/>
          <w:lang w:eastAsia="pl-PL"/>
        </w:rPr>
        <w:tab/>
        <w:t xml:space="preserve">              </w:t>
      </w:r>
      <w:r w:rsidRPr="00045B8E">
        <w:rPr>
          <w:rFonts w:cs="Arial"/>
          <w:sz w:val="20"/>
          <w:szCs w:val="20"/>
          <w:lang w:eastAsia="pl-PL"/>
        </w:rPr>
        <w:tab/>
        <w:t>.........................................................</w:t>
      </w:r>
    </w:p>
    <w:p w:rsidR="00780A72" w:rsidRPr="00045B8E" w:rsidRDefault="00780A72" w:rsidP="00780A72">
      <w:pPr>
        <w:jc w:val="both"/>
        <w:rPr>
          <w:rFonts w:cs="Arial"/>
          <w:sz w:val="16"/>
          <w:szCs w:val="16"/>
          <w:lang w:eastAsia="pl-PL"/>
        </w:rPr>
      </w:pPr>
      <w:r w:rsidRPr="00045B8E">
        <w:rPr>
          <w:rFonts w:cs="Arial"/>
          <w:sz w:val="16"/>
          <w:szCs w:val="16"/>
          <w:lang w:eastAsia="pl-PL"/>
        </w:rPr>
        <w:t>(czytelny podpis i pieczęć)</w:t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  <w:t xml:space="preserve"> (czytelny podpis i pieczęć)</w:t>
      </w:r>
    </w:p>
    <w:p w:rsidR="00780A72" w:rsidRDefault="00780A72" w:rsidP="00780A72">
      <w:r>
        <w:t xml:space="preserve">                       </w:t>
      </w:r>
    </w:p>
    <w:p w:rsidR="00780A72" w:rsidRDefault="00780A72" w:rsidP="00780A72">
      <w:pPr>
        <w:rPr>
          <w:sz w:val="20"/>
          <w:szCs w:val="20"/>
        </w:rPr>
      </w:pPr>
    </w:p>
    <w:p w:rsidR="00C02AA0" w:rsidRDefault="00780A72" w:rsidP="00780A72">
      <w:r>
        <w:rPr>
          <w:rFonts w:ascii="Century Gothic" w:hAnsi="Century Gothic"/>
          <w:b/>
          <w:sz w:val="20"/>
          <w:szCs w:val="22"/>
        </w:rPr>
        <w:br w:type="page"/>
      </w:r>
    </w:p>
    <w:sectPr w:rsidR="00C02A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9A29F1"/>
    <w:multiLevelType w:val="hybridMultilevel"/>
    <w:tmpl w:val="5808826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62F08"/>
    <w:multiLevelType w:val="hybridMultilevel"/>
    <w:tmpl w:val="40345A98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571DD8"/>
    <w:multiLevelType w:val="hybridMultilevel"/>
    <w:tmpl w:val="22C083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2BB3D8C"/>
    <w:multiLevelType w:val="hybridMultilevel"/>
    <w:tmpl w:val="FABA4EA0"/>
    <w:lvl w:ilvl="0" w:tplc="B6AA22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D27D24"/>
    <w:multiLevelType w:val="hybridMultilevel"/>
    <w:tmpl w:val="106C6134"/>
    <w:lvl w:ilvl="0" w:tplc="A22E4CA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B01261C"/>
    <w:multiLevelType w:val="hybridMultilevel"/>
    <w:tmpl w:val="7042FA76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cs="Times New Roman"/>
      </w:rPr>
    </w:lvl>
    <w:lvl w:ilvl="1" w:tplc="0E8A2E50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A72"/>
    <w:rsid w:val="00030280"/>
    <w:rsid w:val="001663A2"/>
    <w:rsid w:val="0018201F"/>
    <w:rsid w:val="00187754"/>
    <w:rsid w:val="004675A0"/>
    <w:rsid w:val="00500E54"/>
    <w:rsid w:val="00623F77"/>
    <w:rsid w:val="006C3538"/>
    <w:rsid w:val="00780A72"/>
    <w:rsid w:val="00C0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53CE27-93D1-4A97-88D6-FEA4A53FD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0A7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80A72"/>
    <w:pPr>
      <w:ind w:left="708"/>
    </w:pPr>
  </w:style>
  <w:style w:type="paragraph" w:styleId="Tytu">
    <w:name w:val="Title"/>
    <w:basedOn w:val="Normalny"/>
    <w:link w:val="TytuZnak"/>
    <w:qFormat/>
    <w:rsid w:val="00780A72"/>
    <w:pPr>
      <w:widowControl w:val="0"/>
      <w:suppressAutoHyphens w:val="0"/>
      <w:jc w:val="center"/>
    </w:pPr>
    <w:rPr>
      <w:snapToGrid w:val="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780A72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table" w:styleId="Tabela-Siatka">
    <w:name w:val="Table Grid"/>
    <w:basedOn w:val="Standardowy"/>
    <w:rsid w:val="001663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0E5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0E54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1331</Words>
  <Characters>7987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11</cp:revision>
  <cp:lastPrinted>2015-02-18T10:42:00Z</cp:lastPrinted>
  <dcterms:created xsi:type="dcterms:W3CDTF">2015-02-16T10:58:00Z</dcterms:created>
  <dcterms:modified xsi:type="dcterms:W3CDTF">2015-02-18T11:57:00Z</dcterms:modified>
</cp:coreProperties>
</file>