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2470" w:rsidRPr="00712470" w:rsidRDefault="00712470" w:rsidP="00712470">
      <w:pPr>
        <w:spacing w:after="280" w:line="420" w:lineRule="atLeast"/>
        <w:jc w:val="center"/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Bydgoszcz: Sukcesywne dostawy materiałów elektrycznych na potrzeby Uniwersytetu Kazimierza Wielkiego w Bydgoszczy</w:t>
      </w:r>
      <w:r w:rsidRPr="00712470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</w:r>
      <w:r w:rsidRPr="00712470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Numer ogłoszenia: 37414 - 2015; data zamieszczenia: 19.02.2015</w:t>
      </w:r>
      <w:r w:rsidRPr="00712470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  <w:t>OGŁOSZENIE O ZAMÓWIENIU - dostawy</w:t>
      </w:r>
    </w:p>
    <w:p w:rsidR="00712470" w:rsidRPr="00712470" w:rsidRDefault="00712470" w:rsidP="0071247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Zamieszczanie ogłoszenia:</w:t>
      </w: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obowiązkowe.</w:t>
      </w:r>
    </w:p>
    <w:p w:rsidR="00712470" w:rsidRPr="00712470" w:rsidRDefault="00712470" w:rsidP="0071247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Ogłoszenie dotyczy:</w:t>
      </w: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zamówienia publicznego.</w:t>
      </w:r>
    </w:p>
    <w:p w:rsidR="00712470" w:rsidRPr="00712470" w:rsidRDefault="00712470" w:rsidP="00712470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I: ZAMAWIAJĄCY</w:t>
      </w:r>
    </w:p>
    <w:p w:rsidR="00712470" w:rsidRPr="00712470" w:rsidRDefault="00712470" w:rsidP="0071247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I. 1) NAZWA I ADRES:</w:t>
      </w: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Uniwersytet Kazimierza Wielkiego , ul. Chodkiewicza 30, 85-064 Bydgoszcz, woj. kujawsko-pomorskie, tel. 052 3419100, faks 052 3608206.</w:t>
      </w:r>
    </w:p>
    <w:p w:rsidR="00712470" w:rsidRPr="00712470" w:rsidRDefault="00712470" w:rsidP="00712470">
      <w:pPr>
        <w:numPr>
          <w:ilvl w:val="0"/>
          <w:numId w:val="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Adres strony internetowej zamawiającego:</w:t>
      </w: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www.ukw.edu.pl</w:t>
      </w:r>
    </w:p>
    <w:p w:rsidR="00712470" w:rsidRPr="00712470" w:rsidRDefault="00712470" w:rsidP="0071247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I. 2) RODZAJ ZAMAWIAJĄCEGO:</w:t>
      </w: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Uczelnia publiczna.</w:t>
      </w:r>
    </w:p>
    <w:p w:rsidR="00712470" w:rsidRPr="00712470" w:rsidRDefault="00712470" w:rsidP="00712470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II: PRZEDMIOT ZAMÓWIENIA</w:t>
      </w:r>
    </w:p>
    <w:p w:rsidR="00712470" w:rsidRPr="00712470" w:rsidRDefault="00712470" w:rsidP="0071247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II.1) OKREŚLENIE PRZEDMIOTU ZAMÓWIENIA</w:t>
      </w:r>
    </w:p>
    <w:p w:rsidR="00712470" w:rsidRPr="00712470" w:rsidRDefault="00712470" w:rsidP="0071247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II.1.1) Nazwa nadana zamówieniu przez zamawiającego:</w:t>
      </w: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Sukcesywne dostawy materiałów elektrycznych na potrzeby Uniwersytetu Kazimierza Wielkiego w Bydgoszczy.</w:t>
      </w:r>
    </w:p>
    <w:p w:rsidR="00712470" w:rsidRPr="00712470" w:rsidRDefault="00712470" w:rsidP="0071247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II.1.2) Rodzaj zamówienia:</w:t>
      </w: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dostawy.</w:t>
      </w:r>
    </w:p>
    <w:p w:rsidR="00712470" w:rsidRPr="00712470" w:rsidRDefault="00712470" w:rsidP="0071247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II.1.4) Określenie przedmiotu oraz wielkości lub zakresu zamówienia:</w:t>
      </w: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 Przedmiotem zamówienia są sukcesywne dostawy materiałów elektrycznych na potrzeby Uniwersytetu Kazimierza Wielkiego w Bydgoszczy, szczegółowo określone w Rozdziale 4 SIWZ, </w:t>
      </w:r>
      <w:proofErr w:type="spellStart"/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zał</w:t>
      </w:r>
      <w:proofErr w:type="spellEnd"/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 nr 2 do SIWZ (formularz cenowy) oraz na warunkach projektu Umowy przedstawionego w Rozdziale 3 SIWZ.</w:t>
      </w:r>
    </w:p>
    <w:p w:rsidR="00712470" w:rsidRPr="00712470" w:rsidRDefault="00712470" w:rsidP="0071247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II.1.6) Wspólny Słownik Zamówień (CPV):</w:t>
      </w: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31.00.00.00-6, 31.44.00.00-2, 32.50.00.00-8.</w:t>
      </w:r>
    </w:p>
    <w:p w:rsidR="00712470" w:rsidRPr="00712470" w:rsidRDefault="00712470" w:rsidP="0071247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II.1.7) Czy dopuszcza się złożenie oferty częściowej:</w:t>
      </w: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nie.</w:t>
      </w:r>
    </w:p>
    <w:p w:rsidR="00712470" w:rsidRPr="00712470" w:rsidRDefault="00712470" w:rsidP="0071247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II.1.8) Czy dopuszcza się złożenie oferty wariantowej:</w:t>
      </w: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nie.</w:t>
      </w:r>
    </w:p>
    <w:p w:rsidR="00712470" w:rsidRPr="00712470" w:rsidRDefault="00712470" w:rsidP="00712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712470" w:rsidRPr="00712470" w:rsidRDefault="00712470" w:rsidP="0071247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II.2) CZAS TRWANIA ZAMÓWIENIA LUB TERMIN WYKONANIA:</w:t>
      </w: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Zakończenie: 10.12.2015.</w:t>
      </w:r>
    </w:p>
    <w:p w:rsidR="00712470" w:rsidRPr="00712470" w:rsidRDefault="00712470" w:rsidP="00712470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III: INFORMACJE O CHARAKTERZE PRAWNYM, EKONOMICZNYM, FINANSOWYM I TECHNICZNYM</w:t>
      </w:r>
    </w:p>
    <w:p w:rsidR="00712470" w:rsidRPr="00712470" w:rsidRDefault="00712470" w:rsidP="0071247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III.1) WADIUM</w:t>
      </w:r>
    </w:p>
    <w:p w:rsidR="00712470" w:rsidRPr="00712470" w:rsidRDefault="00712470" w:rsidP="0071247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Informacja na temat wadium:</w:t>
      </w: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Nie dotyczy</w:t>
      </w:r>
    </w:p>
    <w:p w:rsidR="00712470" w:rsidRPr="00712470" w:rsidRDefault="00712470" w:rsidP="0071247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III.2) ZALICZKI</w:t>
      </w:r>
    </w:p>
    <w:p w:rsidR="00712470" w:rsidRPr="00712470" w:rsidRDefault="00712470" w:rsidP="0071247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III.3) WARUNKI UDZIAŁU W POSTĘPOWANIU ORAZ OPIS SPOSOBU DOKONYWANIA OCENY SPEŁNIANIA TYCH WARUNKÓW</w:t>
      </w:r>
    </w:p>
    <w:p w:rsidR="00712470" w:rsidRPr="00712470" w:rsidRDefault="00712470" w:rsidP="00712470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 3.1) Uprawnienia do wykonywania określonej działalności lub czynności, jeżeli przepisy prawa nakładają obowiązek ich posiadania</w:t>
      </w:r>
    </w:p>
    <w:p w:rsidR="00712470" w:rsidRPr="00712470" w:rsidRDefault="00712470" w:rsidP="00712470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712470" w:rsidRPr="00712470" w:rsidRDefault="00712470" w:rsidP="00712470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712470" w:rsidRPr="00712470" w:rsidRDefault="00712470" w:rsidP="00712470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III.3.2) Wiedza i doświadczenie</w:t>
      </w:r>
    </w:p>
    <w:p w:rsidR="00712470" w:rsidRPr="00712470" w:rsidRDefault="00712470" w:rsidP="00712470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712470" w:rsidRPr="00712470" w:rsidRDefault="00712470" w:rsidP="00712470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712470" w:rsidRPr="00712470" w:rsidRDefault="00712470" w:rsidP="00712470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III.3.3) Potencjał techniczny</w:t>
      </w:r>
    </w:p>
    <w:p w:rsidR="00712470" w:rsidRPr="00712470" w:rsidRDefault="00712470" w:rsidP="00712470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712470" w:rsidRPr="00712470" w:rsidRDefault="00712470" w:rsidP="00712470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712470" w:rsidRPr="00712470" w:rsidRDefault="00712470" w:rsidP="00712470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III.3.4) Osoby zdolne do wykonania zamówienia</w:t>
      </w:r>
    </w:p>
    <w:p w:rsidR="00712470" w:rsidRPr="00712470" w:rsidRDefault="00712470" w:rsidP="00712470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712470" w:rsidRPr="00712470" w:rsidRDefault="00712470" w:rsidP="00712470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712470" w:rsidRPr="00712470" w:rsidRDefault="00712470" w:rsidP="00712470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III.3.5) Sytuacja ekonomiczna i finansowa</w:t>
      </w:r>
    </w:p>
    <w:p w:rsidR="00712470" w:rsidRPr="00712470" w:rsidRDefault="00712470" w:rsidP="00712470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712470" w:rsidRPr="00712470" w:rsidRDefault="00712470" w:rsidP="00712470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712470" w:rsidRPr="00712470" w:rsidRDefault="00712470" w:rsidP="0071247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712470" w:rsidRPr="00712470" w:rsidRDefault="00712470" w:rsidP="0071247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712470" w:rsidRPr="00712470" w:rsidRDefault="00712470" w:rsidP="0071247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III.4.2) W zakresie potwierdzenia niepodlegania wykluczeniu na podstawie art. 24 ust. 1 ustawy, należy przedłożyć:</w:t>
      </w:r>
    </w:p>
    <w:p w:rsidR="00712470" w:rsidRPr="00712470" w:rsidRDefault="00712470" w:rsidP="00712470">
      <w:pPr>
        <w:numPr>
          <w:ilvl w:val="0"/>
          <w:numId w:val="3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oświadczenie o braku podstaw do wykluczenia;</w:t>
      </w:r>
    </w:p>
    <w:p w:rsidR="00712470" w:rsidRPr="00712470" w:rsidRDefault="00712470" w:rsidP="00712470">
      <w:pPr>
        <w:numPr>
          <w:ilvl w:val="0"/>
          <w:numId w:val="3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aktualny odpis z właściwego rejestru lub z centralnej ewidencji i informacji o działalności gospodarczej, jeżeli odrębne przepisy wymagają wpisu do rejestru lub ewidencji, w celu wykazania braku podstaw do wykluczenia w oparciu o art. 24 ust. 1 pkt 2 ustawy, wystawiony nie wcześniej niż 6 miesięcy przed upływem terminu składania wniosków o dopuszczenie do udziału w postępowaniu o udzielenie zamówienia albo składania ofert;</w:t>
      </w:r>
    </w:p>
    <w:p w:rsidR="00712470" w:rsidRPr="00712470" w:rsidRDefault="00712470" w:rsidP="00712470">
      <w:pPr>
        <w:numPr>
          <w:ilvl w:val="0"/>
          <w:numId w:val="3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aktualne zaświadczenie właściwego naczelnika urzędu skarbowego potwierdzające, że wykonawca nie zalega z opłacaniem podatków, lub zaświadczenie,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712470" w:rsidRPr="00712470" w:rsidRDefault="00712470" w:rsidP="00712470">
      <w:pPr>
        <w:numPr>
          <w:ilvl w:val="0"/>
          <w:numId w:val="3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aktualne zaświadczenie właściwego oddziału Zakładu Ubezpieczeń Społecznych lub Kasy Rolniczego Ubezpieczenia Społecznego potwierdzające, że wykonawca nie zalega z opłacaniem składek na ubezpieczenia zdrowotne i społeczne, lub potwierdzenie,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712470" w:rsidRPr="00712470" w:rsidRDefault="00712470" w:rsidP="0071247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III.4.3) Dokumenty podmiotów zagranicznych</w:t>
      </w:r>
    </w:p>
    <w:p w:rsidR="00712470" w:rsidRPr="00712470" w:rsidRDefault="00712470" w:rsidP="0071247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Jeżeli wykonawca ma siedzibę lub miejsce zamieszkania poza terytorium Rzeczypospolitej Polskiej, przedkłada:</w:t>
      </w:r>
    </w:p>
    <w:p w:rsidR="00712470" w:rsidRPr="00712470" w:rsidRDefault="00712470" w:rsidP="0071247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III.4.3.1) dokument wystawiony w kraju, w którym ma siedzibę lub miejsce zamieszkania potwierdzający, że:</w:t>
      </w:r>
    </w:p>
    <w:p w:rsidR="00712470" w:rsidRPr="00712470" w:rsidRDefault="00712470" w:rsidP="00712470">
      <w:pPr>
        <w:numPr>
          <w:ilvl w:val="0"/>
          <w:numId w:val="4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 otwarto jego likwidacji ani nie ogłoszono upadłości - wystawiony nie wcześniej niż 6 miesięcy przed upływem terminu składania wniosków o dopuszczenie do udziału w postępowaniu o udzielenie zamówienia albo składania ofert;</w:t>
      </w:r>
    </w:p>
    <w:p w:rsidR="00712470" w:rsidRPr="00712470" w:rsidRDefault="00712470" w:rsidP="00712470">
      <w:pPr>
        <w:numPr>
          <w:ilvl w:val="0"/>
          <w:numId w:val="4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 zalega z uiszczaniem podatków, opłat, składek na ubezpieczenie społeczne i zdrowotne albo że uzyskał przewidziane prawem zwolnienie, odroczenie lub rozłożenie na raty zaległych płatności lub wstrzymanie w całości wykonania decyzji właściwego organu - wystawiony nie wcześniej niż 3 miesiące przed upływem terminu składania wniosków o dopuszczenie do udziału w postępowaniu o udzielenie zamówienia albo składania ofert;</w:t>
      </w:r>
    </w:p>
    <w:p w:rsidR="00712470" w:rsidRPr="00712470" w:rsidRDefault="00712470" w:rsidP="0071247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III.4.4) Dokumenty dotyczące przynależności do tej samej grupy kapitałowej</w:t>
      </w:r>
    </w:p>
    <w:p w:rsidR="00712470" w:rsidRPr="00712470" w:rsidRDefault="00712470" w:rsidP="00712470">
      <w:pPr>
        <w:numPr>
          <w:ilvl w:val="0"/>
          <w:numId w:val="5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lista podmiotów należących do tej samej grupy kapitałowej w rozumieniu ustawy z dnia 16 lutego 2007 r. o ochronie konkurencji i konsumentów albo informacji o tym, że nie należy do grupy kapitałowej;</w:t>
      </w:r>
    </w:p>
    <w:p w:rsidR="00712470" w:rsidRPr="00712470" w:rsidRDefault="00712470" w:rsidP="00712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712470" w:rsidRPr="00712470" w:rsidRDefault="00712470" w:rsidP="0071247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III.5) INFORMACJA O DOKUMENTACH POTWIERDZAJĄCYCH, ŻE OFEROWANE DOSTAWY, USŁUGI LUB ROBOTY BUDOWLANE ODPOWIADAJĄ OKREŚLONYM WYMAGANIOM</w:t>
      </w:r>
    </w:p>
    <w:p w:rsidR="00712470" w:rsidRPr="00712470" w:rsidRDefault="00712470" w:rsidP="0071247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 zakresie potwierdzenia, że oferowane roboty budowlane, dostawy lub usługi odpowiadają określonym wymaganiom należy przedłożyć:</w:t>
      </w:r>
    </w:p>
    <w:p w:rsidR="00712470" w:rsidRPr="00712470" w:rsidRDefault="00712470" w:rsidP="00712470">
      <w:pPr>
        <w:numPr>
          <w:ilvl w:val="0"/>
          <w:numId w:val="6"/>
        </w:numPr>
        <w:spacing w:after="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inne dokumenty</w:t>
      </w:r>
    </w:p>
    <w:p w:rsidR="00712470" w:rsidRPr="00712470" w:rsidRDefault="00712470" w:rsidP="00712470">
      <w:pPr>
        <w:spacing w:after="0" w:line="300" w:lineRule="atLeast"/>
        <w:ind w:left="720"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W przypadku zaoferowania przedmiotu zamówienia równoważnego, Wykonawca zobowiązany jest załączyć do oferty foldery, karty charakterystyki, specyfikacje techniczne lub inne dokumenty zawierające dane techniczne oferowanego przedmiotu zamówienia. 2. Świadectwo dopuszczenia CNBOP - dotyczy pozycji nr 119,120 i 121.</w:t>
      </w:r>
    </w:p>
    <w:p w:rsidR="00712470" w:rsidRPr="00712470" w:rsidRDefault="00712470" w:rsidP="00712470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lastRenderedPageBreak/>
        <w:t>SEKCJA IV: PROCEDURA</w:t>
      </w:r>
    </w:p>
    <w:p w:rsidR="00712470" w:rsidRPr="00712470" w:rsidRDefault="00712470" w:rsidP="0071247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IV.1) TRYB UDZIELENIA ZAMÓWIENIA</w:t>
      </w:r>
    </w:p>
    <w:p w:rsidR="00712470" w:rsidRPr="00712470" w:rsidRDefault="00712470" w:rsidP="0071247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IV.1.1) Tryb udzielenia zamówienia:</w:t>
      </w: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przetarg nieograniczony.</w:t>
      </w:r>
    </w:p>
    <w:p w:rsidR="00712470" w:rsidRPr="00712470" w:rsidRDefault="00712470" w:rsidP="0071247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IV.2) KRYTERIA OCENY OFERT</w:t>
      </w:r>
    </w:p>
    <w:p w:rsidR="00712470" w:rsidRPr="00712470" w:rsidRDefault="00712470" w:rsidP="0071247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IV.2.1) Kryteria oceny ofert: </w:t>
      </w: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712470" w:rsidRPr="00712470" w:rsidRDefault="00712470" w:rsidP="00712470">
      <w:pPr>
        <w:numPr>
          <w:ilvl w:val="0"/>
          <w:numId w:val="7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1 - Cena - 80</w:t>
      </w:r>
    </w:p>
    <w:p w:rsidR="00712470" w:rsidRPr="00712470" w:rsidRDefault="00712470" w:rsidP="00712470">
      <w:pPr>
        <w:numPr>
          <w:ilvl w:val="0"/>
          <w:numId w:val="7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2 - Czas dostawy - 20</w:t>
      </w:r>
    </w:p>
    <w:p w:rsidR="00712470" w:rsidRPr="00712470" w:rsidRDefault="00712470" w:rsidP="0071247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IV.3) ZMIANA UMOWY</w:t>
      </w:r>
    </w:p>
    <w:p w:rsidR="00712470" w:rsidRPr="00712470" w:rsidRDefault="00712470" w:rsidP="0071247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przewiduje się istotne zmiany postanowień zawartej umowy w stosunku do treści oferty, na podstawie której dokonano wyboru wykonawcy:</w:t>
      </w:r>
    </w:p>
    <w:p w:rsidR="00712470" w:rsidRPr="00712470" w:rsidRDefault="00712470" w:rsidP="0071247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Dopuszczalne zmiany postanowień umowy oraz określenie warunków zmian</w:t>
      </w:r>
    </w:p>
    <w:p w:rsidR="00712470" w:rsidRPr="00712470" w:rsidRDefault="00712470" w:rsidP="0071247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Zamawiający, zgodnie z art. 144 Ustawy Prawo zamówień Publicznych, przewiduje możliwość istotnej zmiany zawartej umowy w stosunku do treści oferty, na podstawie, której dokonano wyboru oferty w następujących okolicznościach: 1) w przypadku zaistnienia innej,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umowy, 2) w przypadku, gdy po jej podpisaniu zajdzie uzasadniona konieczność zmiany ilości poszczególnych rodzajów asortymentu wskazanych w umowie - dopuszcza się taką zmianę pod warunkiem, że: a) będzie ona dotyczyć tylko zmiany ilości wskazanych w umowie rodzajów asortymentu (ilości jednych kosztem ilości drugich), b) zmiana ta nie spowoduje zmiany wynagrodzenia Wykonawcy, c) zmiana ta nie będzie polegać na wprowadzaniu innych niż wymienione w SIWZ i umowie rodzajów asortymentu, chyba, że będzie to wynikało z konieczności wyrównania wynagrodzenia Wykonawcy. 3) w przypadku, gdy w czasie trwania umowy nie zostanie wykorzystana cała kwota wynagrodzenia Wykonawcy, strony w drodze aneksu mogą przedłużyć termin obowiązywania umowy o okres do czasu wyczerpania wartości umowy, a ceny jednostkowe określone w załączniku do umowy nie ulegną zmianie. 4) w razie konieczności dostosowania postanowień umownych do zmian wynikających z nowelizacji powszechnie obowiązujących przepisów prawa z uwagi na brak możliwości realizacji umowy wedle pierwotnej jej treści, lub z uwagi na rażącą stratę grożącą jednej ze Stron 5) konieczności dokonania zmian redakcyjnych Umowy, lub zmian będących następstwem zmian danych Stron ujawnionych w rejestrach publicznych oraz zmian dotyczących wskazania przedstawicieli stron wyznaczonych do prowadzenia spraw związanych z realizacją umowy</w:t>
      </w:r>
    </w:p>
    <w:p w:rsidR="00712470" w:rsidRPr="00712470" w:rsidRDefault="00712470" w:rsidP="0071247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IV.4) INFORMACJE ADMINISTRACYJNE</w:t>
      </w:r>
    </w:p>
    <w:p w:rsidR="00712470" w:rsidRPr="00712470" w:rsidRDefault="00712470" w:rsidP="0071247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IV.4.1)</w:t>
      </w: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</w:t>
      </w: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Adres strony internetowej, na której jest dostępna specyfikacja istotnych warunków zamówienia:</w:t>
      </w: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www.ukw.edu.pl</w:t>
      </w: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Specyfikację istotnych warunków zamówienia można uzyskać pod adresem:</w:t>
      </w: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Uniwersytet Kazimierza Wielkiego w Bydgoszczy ul. Chodkiewicza 30 85-064 Bydgoszcz, Biuro Ds. Zamówień Publicznych, pokój nr 61.</w:t>
      </w:r>
    </w:p>
    <w:p w:rsidR="00712470" w:rsidRPr="00712470" w:rsidRDefault="00712470" w:rsidP="0071247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IV.4.4) Termin składania wniosków o dopuszczenie do udziału w postępowaniu lub ofert:</w:t>
      </w: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27.02.2015 godzina 10:30, miejsce: Uniwersytet Kazimierza Wielkiego w Bydgoszczy ul. Chodkiewicza 30 85-064 Bydgoszcz, Kancelaria Główna, pokój 108, blok C.</w:t>
      </w:r>
    </w:p>
    <w:p w:rsidR="00712470" w:rsidRPr="00712470" w:rsidRDefault="00712470" w:rsidP="0071247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IV.4.5) Termin związania ofertą:</w:t>
      </w: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30 (od ostatecznego terminu składania ofert).</w:t>
      </w:r>
    </w:p>
    <w:p w:rsidR="00712470" w:rsidRPr="00712470" w:rsidRDefault="00712470" w:rsidP="00712470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 xml:space="preserve">IV.4.17) Czy przewiduje się unieważnienie postępowania o udzielenie zamówienia, w przypadku nieprzyznania środków pochodzących z budżetu Unii Europejskiej oraz niepodlegających </w:t>
      </w:r>
      <w:r w:rsidRPr="00712470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zwrotowi środków z pomocy udzielonej przez państwa członkowskie Europejskiego Porozumienia o Wolnym Handlu (EFTA), które miały być przeznaczone na sfinansowanie całości lub części zamówienia: </w:t>
      </w:r>
      <w:r w:rsidRPr="00712470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</w:t>
      </w:r>
    </w:p>
    <w:p w:rsidR="00ED31E5" w:rsidRDefault="00ED31E5">
      <w:bookmarkStart w:id="0" w:name="_GoBack"/>
      <w:bookmarkEnd w:id="0"/>
    </w:p>
    <w:sectPr w:rsidR="00ED31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E239F"/>
    <w:multiLevelType w:val="multilevel"/>
    <w:tmpl w:val="7CCE4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ABE58D2"/>
    <w:multiLevelType w:val="multilevel"/>
    <w:tmpl w:val="4CC45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9C0555F"/>
    <w:multiLevelType w:val="multilevel"/>
    <w:tmpl w:val="D4464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DFA617E"/>
    <w:multiLevelType w:val="multilevel"/>
    <w:tmpl w:val="CC986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51531DB1"/>
    <w:multiLevelType w:val="multilevel"/>
    <w:tmpl w:val="85742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5EA525AF"/>
    <w:multiLevelType w:val="multilevel"/>
    <w:tmpl w:val="D2A47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8DF06F4"/>
    <w:multiLevelType w:val="multilevel"/>
    <w:tmpl w:val="F57E6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470"/>
    <w:rsid w:val="00712470"/>
    <w:rsid w:val="00ED3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219876-18D6-4826-A27F-85FFE67DD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khheader">
    <w:name w:val="kh_header"/>
    <w:basedOn w:val="Normalny"/>
    <w:rsid w:val="007124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7124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712470"/>
  </w:style>
  <w:style w:type="paragraph" w:customStyle="1" w:styleId="khtitle">
    <w:name w:val="kh_title"/>
    <w:basedOn w:val="Normalny"/>
    <w:rsid w:val="007124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7124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124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24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07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1550</Words>
  <Characters>9306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cp:lastPrinted>2015-02-19T10:42:00Z</cp:lastPrinted>
  <dcterms:created xsi:type="dcterms:W3CDTF">2015-02-19T10:42:00Z</dcterms:created>
  <dcterms:modified xsi:type="dcterms:W3CDTF">2015-02-19T10:42:00Z</dcterms:modified>
</cp:coreProperties>
</file>