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3FC" w:rsidRDefault="009D23FC" w:rsidP="009D23FC">
      <w:pPr>
        <w:pStyle w:val="Normalny1"/>
        <w:spacing w:after="0" w:line="240" w:lineRule="auto"/>
        <w:jc w:val="right"/>
        <w:rPr>
          <w:rFonts w:ascii="Book Antiqua" w:hAnsi="Book Antiqua"/>
        </w:rPr>
      </w:pPr>
      <w:r>
        <w:rPr>
          <w:rFonts w:ascii="Book Antiqua" w:hAnsi="Book Antiqua" w:cs="Questrial"/>
        </w:rPr>
        <w:t>Bydgoszcz, dnia 2</w:t>
      </w:r>
      <w:r>
        <w:rPr>
          <w:rFonts w:ascii="Book Antiqua" w:hAnsi="Book Antiqua" w:cs="Questrial"/>
        </w:rPr>
        <w:t>3.09.</w:t>
      </w:r>
      <w:r>
        <w:rPr>
          <w:rFonts w:ascii="Book Antiqua" w:hAnsi="Book Antiqua" w:cs="Questrial"/>
        </w:rPr>
        <w:t>2015 r.</w:t>
      </w:r>
    </w:p>
    <w:p w:rsidR="009D23FC" w:rsidRDefault="009D23FC" w:rsidP="009D23FC">
      <w:pPr>
        <w:pStyle w:val="Normalny1"/>
        <w:spacing w:after="0" w:line="240" w:lineRule="auto"/>
        <w:jc w:val="center"/>
        <w:rPr>
          <w:rFonts w:ascii="Book Antiqua" w:hAnsi="Book Antiqua"/>
        </w:rPr>
      </w:pPr>
    </w:p>
    <w:p w:rsidR="009D23FC" w:rsidRDefault="009D23FC" w:rsidP="009D23FC">
      <w:pPr>
        <w:pStyle w:val="Normalny1"/>
        <w:spacing w:after="0" w:line="240" w:lineRule="auto"/>
        <w:jc w:val="center"/>
        <w:rPr>
          <w:rFonts w:ascii="Book Antiqua" w:hAnsi="Book Antiqua"/>
        </w:rPr>
      </w:pPr>
      <w:r>
        <w:rPr>
          <w:rFonts w:ascii="Book Antiqua" w:hAnsi="Book Antiqua"/>
          <w:noProof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3FC" w:rsidRDefault="009D23FC" w:rsidP="009D23FC">
      <w:pPr>
        <w:pStyle w:val="Normalny1"/>
        <w:spacing w:after="0" w:line="240" w:lineRule="auto"/>
        <w:rPr>
          <w:rFonts w:ascii="Book Antiqua" w:hAnsi="Book Antiqua"/>
        </w:rPr>
      </w:pPr>
    </w:p>
    <w:p w:rsidR="009D23FC" w:rsidRDefault="009D23FC" w:rsidP="009D23FC">
      <w:pPr>
        <w:pStyle w:val="Normalny1"/>
        <w:spacing w:after="0" w:line="240" w:lineRule="auto"/>
        <w:ind w:firstLine="540"/>
        <w:jc w:val="center"/>
        <w:rPr>
          <w:rFonts w:ascii="Book Antiqua" w:hAnsi="Book Antiqua" w:cs="Times New Roman"/>
          <w:b/>
          <w:bCs/>
        </w:rPr>
      </w:pPr>
      <w:r>
        <w:rPr>
          <w:rFonts w:ascii="Book Antiqua" w:hAnsi="Book Antiqua" w:cs="Times New Roman"/>
          <w:b/>
          <w:bCs/>
        </w:rPr>
        <w:t>Uniwersytet Kazimierza Wielkiego w Bydgoszczy</w:t>
      </w:r>
    </w:p>
    <w:p w:rsidR="009D23FC" w:rsidRDefault="009D23FC" w:rsidP="009D23FC">
      <w:pPr>
        <w:pStyle w:val="Normalny1"/>
        <w:spacing w:after="0" w:line="240" w:lineRule="auto"/>
        <w:ind w:left="540"/>
        <w:jc w:val="center"/>
        <w:rPr>
          <w:rFonts w:ascii="Book Antiqua" w:hAnsi="Book Antiqua" w:cs="Times New Roman"/>
          <w:b/>
          <w:bCs/>
        </w:rPr>
      </w:pPr>
      <w:r>
        <w:rPr>
          <w:rFonts w:ascii="Book Antiqua" w:hAnsi="Book Antiqua" w:cs="Times New Roman"/>
          <w:b/>
          <w:bCs/>
        </w:rPr>
        <w:t>Adres: 85-064 Bydgoszcz,</w:t>
      </w:r>
    </w:p>
    <w:p w:rsidR="009D23FC" w:rsidRDefault="009D23FC" w:rsidP="009D23FC">
      <w:pPr>
        <w:pStyle w:val="Normalny1"/>
        <w:spacing w:after="0" w:line="240" w:lineRule="auto"/>
        <w:ind w:left="540"/>
        <w:jc w:val="center"/>
        <w:rPr>
          <w:rFonts w:ascii="Book Antiqua" w:hAnsi="Book Antiqua"/>
        </w:rPr>
      </w:pPr>
      <w:r>
        <w:rPr>
          <w:rFonts w:ascii="Book Antiqua" w:hAnsi="Book Antiqua" w:cs="Times New Roman"/>
          <w:b/>
          <w:bCs/>
        </w:rPr>
        <w:t>ul. Chodkiewicza 30</w:t>
      </w:r>
    </w:p>
    <w:p w:rsidR="009D23FC" w:rsidRDefault="009D23FC" w:rsidP="009D23FC">
      <w:pPr>
        <w:pStyle w:val="Normalny1"/>
        <w:spacing w:after="0" w:line="240" w:lineRule="auto"/>
        <w:rPr>
          <w:rFonts w:ascii="Book Antiqua" w:hAnsi="Book Antiqua"/>
        </w:rPr>
      </w:pPr>
    </w:p>
    <w:p w:rsidR="009D23FC" w:rsidRDefault="009D23FC" w:rsidP="009D23FC">
      <w:pPr>
        <w:pStyle w:val="Normalny1"/>
        <w:spacing w:after="0" w:line="360" w:lineRule="auto"/>
        <w:jc w:val="center"/>
        <w:rPr>
          <w:rFonts w:ascii="Book Antiqua" w:hAnsi="Book Antiqua" w:cs="Times New Roman"/>
          <w:b/>
          <w:bCs/>
        </w:rPr>
      </w:pPr>
      <w:r>
        <w:rPr>
          <w:rFonts w:ascii="Book Antiqua" w:hAnsi="Book Antiqua" w:cs="Times New Roman"/>
          <w:b/>
          <w:bCs/>
        </w:rPr>
        <w:t>ZAPYTANIE OFERTOWE NR BZP-ZO-1</w:t>
      </w:r>
      <w:r>
        <w:rPr>
          <w:rFonts w:ascii="Book Antiqua" w:hAnsi="Book Antiqua" w:cs="Times New Roman"/>
          <w:b/>
          <w:bCs/>
        </w:rPr>
        <w:t>12</w:t>
      </w:r>
      <w:r>
        <w:rPr>
          <w:rFonts w:ascii="Book Antiqua" w:hAnsi="Book Antiqua" w:cs="Times New Roman"/>
          <w:b/>
          <w:bCs/>
        </w:rPr>
        <w:t>/2015</w:t>
      </w:r>
    </w:p>
    <w:p w:rsidR="009D23FC" w:rsidRDefault="009D23FC" w:rsidP="009D23FC">
      <w:pPr>
        <w:pStyle w:val="Normalny1"/>
        <w:spacing w:after="0" w:line="240" w:lineRule="auto"/>
        <w:jc w:val="both"/>
        <w:rPr>
          <w:rFonts w:ascii="Book Antiqua" w:hAnsi="Book Antiqua" w:cs="Book Antiqua"/>
        </w:rPr>
      </w:pPr>
    </w:p>
    <w:p w:rsidR="009D23FC" w:rsidRDefault="009D23FC" w:rsidP="009D23FC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Uniwersytet Kazimierza Wielkiego w Bydgoszczy ul. Chodkiewicza 30, 85-064 Bydgoszcz występuje z Zapytaniem Ofertowym na realizację zamówienia:</w:t>
      </w:r>
    </w:p>
    <w:p w:rsidR="009D23FC" w:rsidRDefault="009D23FC" w:rsidP="009D23FC">
      <w:pPr>
        <w:pStyle w:val="Normalny1"/>
        <w:spacing w:after="0" w:line="240" w:lineRule="auto"/>
        <w:jc w:val="both"/>
        <w:rPr>
          <w:rFonts w:ascii="Book Antiqua" w:hAnsi="Book Antiqua" w:cs="Book Antiqua"/>
        </w:rPr>
      </w:pPr>
    </w:p>
    <w:p w:rsidR="009D23FC" w:rsidRDefault="009D23FC" w:rsidP="009D23F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 xml:space="preserve">Tytuł zamówienia: </w:t>
      </w:r>
      <w:r>
        <w:rPr>
          <w:rFonts w:ascii="Book Antiqua" w:hAnsi="Book Antiqua" w:cs="Book Antiqua"/>
          <w:sz w:val="22"/>
          <w:szCs w:val="22"/>
        </w:rPr>
        <w:t>„</w:t>
      </w:r>
      <w:r>
        <w:rPr>
          <w:rFonts w:ascii="Book Antiqua" w:hAnsi="Book Antiqua" w:cs="Book Antiqua"/>
          <w:i/>
          <w:iCs/>
          <w:sz w:val="22"/>
          <w:szCs w:val="22"/>
        </w:rPr>
        <w:t xml:space="preserve">Dostawa sprzętu </w:t>
      </w:r>
      <w:r>
        <w:rPr>
          <w:rFonts w:ascii="Book Antiqua" w:hAnsi="Book Antiqua" w:cs="Book Antiqua"/>
          <w:i/>
          <w:iCs/>
          <w:color w:val="222222"/>
          <w:sz w:val="22"/>
          <w:szCs w:val="22"/>
          <w:shd w:val="clear" w:color="auto" w:fill="FFFFFF"/>
        </w:rPr>
        <w:t xml:space="preserve">biurowego </w:t>
      </w:r>
      <w:r>
        <w:rPr>
          <w:rFonts w:ascii="Book Antiqua" w:hAnsi="Book Antiqua" w:cs="Book Antiqua"/>
          <w:i/>
          <w:iCs/>
          <w:sz w:val="22"/>
          <w:szCs w:val="22"/>
        </w:rPr>
        <w:t>na potrzeby Uniwersytetu Kazimierza Wielkiego w Bydgoszczy”.</w:t>
      </w:r>
    </w:p>
    <w:p w:rsidR="009D23FC" w:rsidRDefault="009D23FC" w:rsidP="009D23F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trike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Rodzaj zamówienia:</w:t>
      </w:r>
      <w:r>
        <w:rPr>
          <w:rFonts w:ascii="Book Antiqua" w:hAnsi="Book Antiqua" w:cs="Book Antiqua"/>
          <w:sz w:val="22"/>
          <w:szCs w:val="22"/>
        </w:rPr>
        <w:t xml:space="preserve"> dostawa</w:t>
      </w:r>
    </w:p>
    <w:p w:rsidR="009D23FC" w:rsidRDefault="009D23FC" w:rsidP="009D23F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Opis przedmiotu zamówienia:</w:t>
      </w:r>
    </w:p>
    <w:p w:rsidR="009D23FC" w:rsidRDefault="009D23FC" w:rsidP="009D23FC">
      <w:pPr>
        <w:spacing w:line="360" w:lineRule="auto"/>
        <w:ind w:left="360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Przedmiotem zamówienia jest dostawa niszczarki na potrzeby Uniwersytetu Kazimierza Wielkiego w Bydgoszczy. Szczegółowy opis przedmiotu zamówienia zamieszczono w formularzu cenowym (załącznik nr 2 do zapytania ofertowego).</w:t>
      </w:r>
    </w:p>
    <w:p w:rsidR="009D23FC" w:rsidRDefault="009D23FC" w:rsidP="009D23FC">
      <w:pPr>
        <w:spacing w:line="360" w:lineRule="auto"/>
        <w:ind w:left="360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Wymagany serwis gwarancyjny i pogwarancyjny oraz gwarancja:</w:t>
      </w:r>
    </w:p>
    <w:p w:rsidR="009D23FC" w:rsidRDefault="009D23FC" w:rsidP="009D23FC">
      <w:pPr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min. 2 lata na całość urządzenia, </w:t>
      </w:r>
    </w:p>
    <w:p w:rsidR="009D23FC" w:rsidRDefault="009D23FC" w:rsidP="009D23FC">
      <w:pPr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min. 5 lat na noże tnące</w:t>
      </w:r>
    </w:p>
    <w:p w:rsidR="009D23FC" w:rsidRDefault="009D23FC" w:rsidP="009D23FC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trike/>
          <w:sz w:val="22"/>
          <w:szCs w:val="22"/>
        </w:rPr>
      </w:pPr>
    </w:p>
    <w:p w:rsidR="009D23FC" w:rsidRDefault="009D23FC" w:rsidP="009D23F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 xml:space="preserve">Termin wykonania zamówienia: </w:t>
      </w:r>
      <w:r>
        <w:rPr>
          <w:rFonts w:ascii="Book Antiqua" w:hAnsi="Book Antiqua" w:cs="Book Antiqua"/>
          <w:sz w:val="22"/>
          <w:szCs w:val="22"/>
        </w:rPr>
        <w:t xml:space="preserve">maksymalnie 6 dni </w:t>
      </w:r>
      <w:r w:rsidRPr="00F40650">
        <w:rPr>
          <w:rFonts w:ascii="Book Antiqua" w:hAnsi="Book Antiqua" w:cs="Book Antiqua"/>
        </w:rPr>
        <w:t xml:space="preserve">od </w:t>
      </w:r>
      <w:r w:rsidRPr="007C5F3D">
        <w:rPr>
          <w:rFonts w:ascii="Book Antiqua" w:hAnsi="Book Antiqua" w:cs="Book Antiqua"/>
        </w:rPr>
        <w:t>daty rozstrzygnięcia postępowania i przesłania informacji o wyborze</w:t>
      </w:r>
    </w:p>
    <w:p w:rsidR="009D23FC" w:rsidRDefault="009D23FC" w:rsidP="009D23F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Opis sposobu obliczania ceny:</w:t>
      </w:r>
    </w:p>
    <w:p w:rsidR="009D23FC" w:rsidRDefault="009D23FC" w:rsidP="009D23FC">
      <w:pPr>
        <w:spacing w:line="360" w:lineRule="auto"/>
        <w:ind w:left="360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 xml:space="preserve"> Cena oferty powinna zawierać wszystkie koszty dostawy, transportu, rozładunku itp. towaru do siedziby Zamawiającego.</w:t>
      </w:r>
    </w:p>
    <w:p w:rsidR="009D23FC" w:rsidRDefault="009D23FC" w:rsidP="009D23F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Kryteria wyboru oferty: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color w:val="000000"/>
          <w:spacing w:val="-1"/>
          <w:sz w:val="22"/>
          <w:szCs w:val="22"/>
        </w:rPr>
        <w:t>6.1. Zamawiający oceni i porówna jedynie te oferty, które:</w:t>
      </w:r>
    </w:p>
    <w:p w:rsidR="009D23FC" w:rsidRDefault="009D23FC" w:rsidP="009D23FC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 xml:space="preserve">a) </w:t>
      </w:r>
      <w:r>
        <w:rPr>
          <w:rFonts w:ascii="Book Antiqua" w:hAnsi="Book Antiqua" w:cs="Book Antiqua"/>
          <w:color w:val="000000"/>
          <w:spacing w:val="3"/>
          <w:sz w:val="22"/>
          <w:szCs w:val="22"/>
        </w:rPr>
        <w:t xml:space="preserve">zostaną złożone przez Wykonawców nie wykluczonych przez Zamawiającego z </w:t>
      </w:r>
      <w:r>
        <w:rPr>
          <w:rFonts w:ascii="Book Antiqua" w:hAnsi="Book Antiqua" w:cs="Book Antiqua"/>
          <w:color w:val="000000"/>
          <w:spacing w:val="-2"/>
          <w:sz w:val="22"/>
          <w:szCs w:val="22"/>
        </w:rPr>
        <w:t>niniejszego postępowania;</w:t>
      </w:r>
    </w:p>
    <w:p w:rsidR="009D23FC" w:rsidRDefault="009D23FC" w:rsidP="009D23FC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 xml:space="preserve">b) </w:t>
      </w:r>
      <w:r>
        <w:rPr>
          <w:rFonts w:ascii="Book Antiqua" w:hAnsi="Book Antiqua" w:cs="Book Antiqua"/>
          <w:color w:val="000000"/>
          <w:spacing w:val="-1"/>
          <w:sz w:val="22"/>
          <w:szCs w:val="22"/>
        </w:rPr>
        <w:t>nie zostaną odrzucone przez Zamawiającego.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lastRenderedPageBreak/>
        <w:t xml:space="preserve">6.2. </w:t>
      </w:r>
      <w:r>
        <w:rPr>
          <w:rFonts w:ascii="Book Antiqua" w:hAnsi="Book Antiqua" w:cs="Book Antiqua"/>
          <w:color w:val="000000"/>
          <w:spacing w:val="3"/>
          <w:sz w:val="22"/>
          <w:szCs w:val="22"/>
        </w:rPr>
        <w:t xml:space="preserve">Oferty zostaną ocenione przez Zamawiającego w oparciu o następujące kryteria i ich </w:t>
      </w:r>
      <w:r>
        <w:rPr>
          <w:rFonts w:ascii="Book Antiqua" w:hAnsi="Book Antiqua" w:cs="Book Antiqua"/>
          <w:color w:val="000000"/>
          <w:spacing w:val="-3"/>
          <w:sz w:val="22"/>
          <w:szCs w:val="22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D23FC" w:rsidTr="009D23F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D23FC" w:rsidRDefault="009D23FC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2"/>
                <w:szCs w:val="22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2"/>
                <w:szCs w:val="22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D23FC" w:rsidRDefault="009D23FC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2"/>
                <w:szCs w:val="22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2"/>
                <w:szCs w:val="22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23FC" w:rsidRDefault="009D23FC">
            <w:pPr>
              <w:spacing w:line="360" w:lineRule="auto"/>
              <w:ind w:left="360"/>
              <w:jc w:val="both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2"/>
                <w:szCs w:val="22"/>
              </w:rPr>
              <w:t>WAGA</w:t>
            </w:r>
          </w:p>
        </w:tc>
      </w:tr>
      <w:tr w:rsidR="009D23FC" w:rsidTr="009D23F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D23FC" w:rsidRDefault="009D23FC">
            <w:pPr>
              <w:pStyle w:val="Akapitzlist"/>
              <w:numPr>
                <w:ilvl w:val="0"/>
                <w:numId w:val="3"/>
              </w:numPr>
              <w:snapToGrid w:val="0"/>
              <w:spacing w:line="360" w:lineRule="auto"/>
              <w:rPr>
                <w:rFonts w:ascii="Book Antiqua" w:hAnsi="Book Antiqua" w:cs="Book Antiqua"/>
                <w:b/>
                <w:bCs/>
                <w:color w:val="000000"/>
                <w:spacing w:val="-3"/>
                <w:lang w:val="pl-PL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D23FC" w:rsidRDefault="009D23F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2"/>
                <w:szCs w:val="22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2"/>
                <w:szCs w:val="22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23FC" w:rsidRDefault="009D23F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2"/>
                <w:szCs w:val="22"/>
              </w:rPr>
              <w:t>90%</w:t>
            </w:r>
          </w:p>
        </w:tc>
      </w:tr>
      <w:tr w:rsidR="009D23FC" w:rsidTr="009D23F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D23FC" w:rsidRDefault="009D23FC">
            <w:pPr>
              <w:pStyle w:val="Akapitzlist"/>
              <w:numPr>
                <w:ilvl w:val="0"/>
                <w:numId w:val="3"/>
              </w:numPr>
              <w:snapToGrid w:val="0"/>
              <w:spacing w:line="360" w:lineRule="auto"/>
              <w:rPr>
                <w:rFonts w:ascii="Book Antiqua" w:hAnsi="Book Antiqua" w:cs="Book Antiqua"/>
                <w:b/>
                <w:bCs/>
                <w:color w:val="000000"/>
                <w:spacing w:val="-3"/>
                <w:lang w:val="pl-PL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D23FC" w:rsidRDefault="009D23FC">
            <w:pPr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2"/>
                <w:szCs w:val="22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2"/>
                <w:szCs w:val="22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23FC" w:rsidRDefault="009D23F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2"/>
                <w:szCs w:val="22"/>
              </w:rPr>
              <w:t>10%</w:t>
            </w:r>
          </w:p>
        </w:tc>
      </w:tr>
      <w:tr w:rsidR="009D23FC" w:rsidTr="009D23F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D23FC" w:rsidRDefault="009D23F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2"/>
                <w:szCs w:val="22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2"/>
                <w:szCs w:val="22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D23FC" w:rsidRDefault="009D23FC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23FC" w:rsidRDefault="009D23F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2"/>
                <w:szCs w:val="22"/>
              </w:rPr>
              <w:t>100%</w:t>
            </w:r>
          </w:p>
        </w:tc>
      </w:tr>
    </w:tbl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2"/>
          <w:szCs w:val="22"/>
        </w:rPr>
      </w:pP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 xml:space="preserve">Obliczenia w poszczególnych kryteriach dokonane będą z dokładnością do dwóch miejsc po przecinku. </w:t>
      </w:r>
    </w:p>
    <w:p w:rsidR="009D23FC" w:rsidRDefault="009D23FC" w:rsidP="009D23FC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Oceny Zamawiający dokona na podstawie następujących wzorów:</w:t>
      </w:r>
    </w:p>
    <w:p w:rsidR="009D23FC" w:rsidRDefault="009D23FC" w:rsidP="009D23FC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b/>
          <w:bCs/>
          <w:color w:val="000000"/>
          <w:sz w:val="22"/>
          <w:szCs w:val="22"/>
        </w:rPr>
        <w:t>dla kryterium</w:t>
      </w:r>
      <w:r>
        <w:rPr>
          <w:rFonts w:ascii="Book Antiqua" w:hAnsi="Book Antiqua" w:cs="Book Antiqua"/>
          <w:color w:val="000000"/>
          <w:sz w:val="22"/>
          <w:szCs w:val="22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2"/>
          <w:szCs w:val="22"/>
        </w:rPr>
        <w:t>cena”</w:t>
      </w:r>
      <w:r>
        <w:rPr>
          <w:rFonts w:ascii="Book Antiqua" w:hAnsi="Book Antiqua" w:cs="Book Antiqua"/>
          <w:color w:val="000000"/>
          <w:sz w:val="22"/>
          <w:szCs w:val="22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2"/>
          <w:szCs w:val="22"/>
        </w:rPr>
        <w:t>C</w:t>
      </w:r>
      <w:r>
        <w:rPr>
          <w:rFonts w:ascii="Book Antiqua" w:hAnsi="Book Antiqua" w:cs="Book Antiqua"/>
          <w:color w:val="000000"/>
          <w:sz w:val="22"/>
          <w:szCs w:val="22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2"/>
          <w:szCs w:val="22"/>
        </w:rPr>
        <w:t xml:space="preserve"> / C</w:t>
      </w:r>
      <w:r>
        <w:rPr>
          <w:rFonts w:ascii="Book Antiqua" w:hAnsi="Book Antiqua" w:cs="Book Antiqua"/>
          <w:color w:val="000000"/>
          <w:sz w:val="22"/>
          <w:szCs w:val="22"/>
          <w:vertAlign w:val="subscript"/>
        </w:rPr>
        <w:t>o</w:t>
      </w:r>
      <w:r>
        <w:rPr>
          <w:rFonts w:ascii="Book Antiqua" w:hAnsi="Book Antiqua" w:cs="Book Antiqua"/>
          <w:color w:val="000000"/>
          <w:sz w:val="22"/>
          <w:szCs w:val="22"/>
        </w:rPr>
        <w:t xml:space="preserve"> x 100 pkt x 90%</w:t>
      </w:r>
    </w:p>
    <w:p w:rsidR="009D23FC" w:rsidRDefault="009D23FC" w:rsidP="009D23FC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gdzie:</w:t>
      </w:r>
    </w:p>
    <w:p w:rsidR="009D23FC" w:rsidRDefault="009D23FC" w:rsidP="009D23FC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C</w:t>
      </w:r>
      <w:r>
        <w:rPr>
          <w:rFonts w:ascii="Book Antiqua" w:hAnsi="Book Antiqua" w:cs="Book Antiqua"/>
          <w:sz w:val="22"/>
          <w:szCs w:val="22"/>
        </w:rPr>
        <w:t xml:space="preserve"> = przyznane punkty za cenę</w:t>
      </w:r>
    </w:p>
    <w:p w:rsidR="009D23FC" w:rsidRDefault="009D23FC" w:rsidP="009D23FC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2"/>
          <w:szCs w:val="22"/>
        </w:rPr>
      </w:pPr>
      <w:proofErr w:type="spellStart"/>
      <w:r>
        <w:rPr>
          <w:rFonts w:ascii="Book Antiqua" w:hAnsi="Book Antiqua" w:cs="Book Antiqua"/>
          <w:b/>
          <w:bCs/>
          <w:sz w:val="22"/>
          <w:szCs w:val="22"/>
        </w:rPr>
        <w:t>C</w:t>
      </w:r>
      <w:r>
        <w:rPr>
          <w:rFonts w:ascii="Book Antiqua" w:hAnsi="Book Antiqua" w:cs="Book Antiqua"/>
          <w:b/>
          <w:bCs/>
          <w:sz w:val="22"/>
          <w:szCs w:val="22"/>
          <w:vertAlign w:val="subscript"/>
        </w:rPr>
        <w:t>n</w:t>
      </w:r>
      <w:proofErr w:type="spellEnd"/>
      <w:r>
        <w:rPr>
          <w:rFonts w:ascii="Book Antiqua" w:hAnsi="Book Antiqua" w:cs="Book Antiqua"/>
          <w:sz w:val="22"/>
          <w:szCs w:val="22"/>
          <w:vertAlign w:val="subscript"/>
        </w:rPr>
        <w:t xml:space="preserve"> </w:t>
      </w:r>
      <w:r>
        <w:rPr>
          <w:rFonts w:ascii="Book Antiqua" w:hAnsi="Book Antiqua" w:cs="Book Antiqua"/>
          <w:sz w:val="22"/>
          <w:szCs w:val="22"/>
        </w:rPr>
        <w:t>= najniższa cena ofertowa (brutto) spośród ważnych ofert</w:t>
      </w:r>
    </w:p>
    <w:p w:rsidR="009D23FC" w:rsidRDefault="009D23FC" w:rsidP="009D23FC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C</w:t>
      </w:r>
      <w:r>
        <w:rPr>
          <w:rFonts w:ascii="Book Antiqua" w:hAnsi="Book Antiqua" w:cs="Book Antiqua"/>
          <w:b/>
          <w:bCs/>
          <w:sz w:val="22"/>
          <w:szCs w:val="22"/>
          <w:vertAlign w:val="subscript"/>
        </w:rPr>
        <w:t>o</w:t>
      </w:r>
      <w:r>
        <w:rPr>
          <w:rFonts w:ascii="Book Antiqua" w:hAnsi="Book Antiqua" w:cs="Book Antiqua"/>
          <w:sz w:val="22"/>
          <w:szCs w:val="22"/>
          <w:vertAlign w:val="subscript"/>
        </w:rPr>
        <w:t xml:space="preserve"> </w:t>
      </w:r>
      <w:r>
        <w:rPr>
          <w:rFonts w:ascii="Book Antiqua" w:hAnsi="Book Antiqua" w:cs="Book Antiqua"/>
          <w:sz w:val="22"/>
          <w:szCs w:val="22"/>
        </w:rPr>
        <w:t>= cena oferty ocenianej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b/>
          <w:sz w:val="22"/>
          <w:szCs w:val="22"/>
        </w:rPr>
      </w:pP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b/>
          <w:sz w:val="22"/>
          <w:szCs w:val="22"/>
        </w:rPr>
        <w:t>Opis kryterium: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W kryterium tym Wykonawca może otrzymać maksymalnie 90 pkt.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2"/>
          <w:szCs w:val="22"/>
        </w:rPr>
      </w:pPr>
    </w:p>
    <w:p w:rsidR="009D23FC" w:rsidRDefault="009D23FC" w:rsidP="009D23FC">
      <w:pPr>
        <w:spacing w:line="360" w:lineRule="auto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b/>
          <w:bCs/>
          <w:color w:val="000000"/>
          <w:sz w:val="22"/>
          <w:szCs w:val="22"/>
        </w:rPr>
        <w:t xml:space="preserve">dla kryterium „termin realizacji zamówienia”: </w:t>
      </w:r>
      <w:r>
        <w:rPr>
          <w:rFonts w:ascii="Book Antiqua" w:hAnsi="Book Antiqua" w:cs="Book Antiqua"/>
          <w:sz w:val="22"/>
          <w:szCs w:val="22"/>
        </w:rPr>
        <w:t xml:space="preserve">T </w:t>
      </w:r>
      <w:r>
        <w:rPr>
          <w:rFonts w:ascii="Book Antiqua" w:hAnsi="Book Antiqua" w:cs="Book Antiqua"/>
          <w:sz w:val="22"/>
          <w:szCs w:val="22"/>
          <w:vertAlign w:val="subscript"/>
        </w:rPr>
        <w:t>d</w:t>
      </w:r>
      <w:r>
        <w:rPr>
          <w:rFonts w:ascii="Book Antiqua" w:hAnsi="Book Antiqua" w:cs="Book Antiqua"/>
          <w:sz w:val="22"/>
          <w:szCs w:val="22"/>
        </w:rPr>
        <w:t xml:space="preserve">= </w:t>
      </w:r>
      <w:proofErr w:type="spellStart"/>
      <w:r>
        <w:rPr>
          <w:rFonts w:ascii="Book Antiqua" w:hAnsi="Book Antiqua" w:cs="Book Antiqua"/>
          <w:sz w:val="22"/>
          <w:szCs w:val="22"/>
        </w:rPr>
        <w:t>T</w:t>
      </w:r>
      <w:r>
        <w:rPr>
          <w:rFonts w:ascii="Book Antiqua" w:hAnsi="Book Antiqua" w:cs="Book Antiqua"/>
          <w:sz w:val="22"/>
          <w:szCs w:val="22"/>
          <w:vertAlign w:val="subscript"/>
        </w:rPr>
        <w:t>n</w:t>
      </w:r>
      <w:proofErr w:type="spellEnd"/>
      <w:r>
        <w:rPr>
          <w:rFonts w:ascii="Book Antiqua" w:hAnsi="Book Antiqua" w:cs="Book Antiqua"/>
          <w:sz w:val="22"/>
          <w:szCs w:val="22"/>
        </w:rPr>
        <w:t>/</w:t>
      </w:r>
      <w:r>
        <w:rPr>
          <w:rFonts w:ascii="Book Antiqua" w:hAnsi="Book Antiqua" w:cs="Book Antiqua"/>
          <w:sz w:val="22"/>
          <w:szCs w:val="22"/>
          <w:vertAlign w:val="subscript"/>
        </w:rPr>
        <w:t xml:space="preserve"> </w:t>
      </w:r>
      <w:r>
        <w:rPr>
          <w:rFonts w:ascii="Book Antiqua" w:hAnsi="Book Antiqua" w:cs="Book Antiqua"/>
          <w:sz w:val="22"/>
          <w:szCs w:val="22"/>
        </w:rPr>
        <w:t>T</w:t>
      </w:r>
      <w:r>
        <w:rPr>
          <w:rFonts w:ascii="Book Antiqua" w:hAnsi="Book Antiqua" w:cs="Book Antiqua"/>
          <w:sz w:val="22"/>
          <w:szCs w:val="22"/>
          <w:vertAlign w:val="subscript"/>
        </w:rPr>
        <w:t xml:space="preserve">b  </w:t>
      </w:r>
      <w:r>
        <w:rPr>
          <w:rFonts w:ascii="Book Antiqua" w:hAnsi="Book Antiqua" w:cs="Book Antiqua"/>
          <w:sz w:val="22"/>
          <w:szCs w:val="22"/>
        </w:rPr>
        <w:t>x 100 pkt x 10%</w:t>
      </w:r>
    </w:p>
    <w:p w:rsidR="009D23FC" w:rsidRDefault="009D23FC" w:rsidP="009D23FC">
      <w:pPr>
        <w:spacing w:line="360" w:lineRule="auto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gdzie:</w:t>
      </w:r>
    </w:p>
    <w:p w:rsidR="009D23FC" w:rsidRDefault="009D23FC" w:rsidP="009D23FC">
      <w:pPr>
        <w:spacing w:line="360" w:lineRule="auto"/>
        <w:rPr>
          <w:rFonts w:ascii="Book Antiqua" w:hAnsi="Book Antiqua" w:cs="Book Antiqua"/>
          <w:b/>
          <w:bCs/>
          <w:sz w:val="22"/>
          <w:szCs w:val="22"/>
        </w:rPr>
      </w:pPr>
      <w:proofErr w:type="spellStart"/>
      <w:r>
        <w:rPr>
          <w:rFonts w:ascii="Book Antiqua" w:hAnsi="Book Antiqua" w:cs="Book Antiqua"/>
          <w:b/>
          <w:bCs/>
          <w:sz w:val="22"/>
          <w:szCs w:val="22"/>
        </w:rPr>
        <w:t>T</w:t>
      </w:r>
      <w:r>
        <w:rPr>
          <w:rFonts w:ascii="Book Antiqua" w:hAnsi="Book Antiqua" w:cs="Book Antiqua"/>
          <w:b/>
          <w:bCs/>
          <w:sz w:val="22"/>
          <w:szCs w:val="22"/>
          <w:vertAlign w:val="subscript"/>
        </w:rPr>
        <w:t>d</w:t>
      </w:r>
      <w:proofErr w:type="spellEnd"/>
      <w:r>
        <w:rPr>
          <w:rFonts w:ascii="Book Antiqua" w:hAnsi="Book Antiqua" w:cs="Book Antiqua"/>
          <w:sz w:val="22"/>
          <w:szCs w:val="22"/>
        </w:rPr>
        <w:t>- przyznane punkty za termin dostawy</w:t>
      </w:r>
    </w:p>
    <w:p w:rsidR="009D23FC" w:rsidRDefault="009D23FC" w:rsidP="009D23FC">
      <w:pPr>
        <w:spacing w:line="360" w:lineRule="auto"/>
        <w:rPr>
          <w:rFonts w:ascii="Book Antiqua" w:hAnsi="Book Antiqua" w:cs="Book Antiqua"/>
          <w:b/>
          <w:bCs/>
          <w:sz w:val="22"/>
          <w:szCs w:val="22"/>
        </w:rPr>
      </w:pPr>
      <w:proofErr w:type="spellStart"/>
      <w:r>
        <w:rPr>
          <w:rFonts w:ascii="Book Antiqua" w:hAnsi="Book Antiqua" w:cs="Book Antiqua"/>
          <w:b/>
          <w:bCs/>
          <w:sz w:val="22"/>
          <w:szCs w:val="22"/>
        </w:rPr>
        <w:t>T</w:t>
      </w:r>
      <w:r>
        <w:rPr>
          <w:rFonts w:ascii="Book Antiqua" w:hAnsi="Book Antiqua" w:cs="Book Antiqua"/>
          <w:b/>
          <w:bCs/>
          <w:sz w:val="22"/>
          <w:szCs w:val="22"/>
          <w:vertAlign w:val="subscript"/>
        </w:rPr>
        <w:t>n</w:t>
      </w:r>
      <w:proofErr w:type="spellEnd"/>
      <w:r>
        <w:rPr>
          <w:rFonts w:ascii="Book Antiqua" w:hAnsi="Book Antiqua" w:cs="Book Antiqua"/>
          <w:sz w:val="22"/>
          <w:szCs w:val="22"/>
        </w:rPr>
        <w:t xml:space="preserve">- najkrótszy czas realizacji zamówienia </w:t>
      </w:r>
    </w:p>
    <w:p w:rsidR="009D23FC" w:rsidRDefault="009D23FC" w:rsidP="009D23FC">
      <w:pPr>
        <w:spacing w:line="360" w:lineRule="auto"/>
        <w:rPr>
          <w:rFonts w:ascii="Book Antiqua" w:hAnsi="Book Antiqua" w:cs="Book Antiqua"/>
          <w:b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T</w:t>
      </w:r>
      <w:r>
        <w:rPr>
          <w:rFonts w:ascii="Book Antiqua" w:hAnsi="Book Antiqua" w:cs="Book Antiqua"/>
          <w:b/>
          <w:bCs/>
          <w:sz w:val="22"/>
          <w:szCs w:val="22"/>
          <w:vertAlign w:val="subscript"/>
        </w:rPr>
        <w:t>b</w:t>
      </w:r>
      <w:r>
        <w:rPr>
          <w:rFonts w:ascii="Book Antiqua" w:hAnsi="Book Antiqua" w:cs="Book Antiqua"/>
          <w:sz w:val="22"/>
          <w:szCs w:val="22"/>
        </w:rPr>
        <w:t>- czas realizacji badanej oferty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b/>
          <w:sz w:val="22"/>
          <w:szCs w:val="22"/>
        </w:rPr>
      </w:pP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b/>
          <w:sz w:val="22"/>
          <w:szCs w:val="22"/>
        </w:rPr>
        <w:t>Opis kryterium:</w:t>
      </w:r>
    </w:p>
    <w:p w:rsidR="009D23FC" w:rsidRDefault="009D23FC" w:rsidP="009D23FC">
      <w:pPr>
        <w:spacing w:line="360" w:lineRule="auto"/>
        <w:rPr>
          <w:rFonts w:ascii="Book Antiqua" w:hAnsi="Book Antiqua"/>
          <w:sz w:val="22"/>
          <w:szCs w:val="22"/>
          <w:u w:val="single"/>
        </w:rPr>
      </w:pPr>
      <w:r>
        <w:rPr>
          <w:rFonts w:ascii="Book Antiqua" w:hAnsi="Book Antiqua" w:cs="Book Antiqua"/>
          <w:sz w:val="22"/>
          <w:szCs w:val="22"/>
        </w:rPr>
        <w:t xml:space="preserve">Oceniając ofertę wg kryterium związanym z terminem dostawy Zamawiający będzie oceniał   czas realizacji zamówienia, licząc od dnia zawarcia umowy do dnia zrealizowania przedmiotu zamówienia.  </w:t>
      </w:r>
    </w:p>
    <w:p w:rsidR="009D23FC" w:rsidRDefault="009D23FC" w:rsidP="009D23FC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W kryterium tym Wykonawca może otrzymać maksymalnie 10 pkt.</w:t>
      </w:r>
    </w:p>
    <w:p w:rsidR="009D23FC" w:rsidRDefault="009D23FC" w:rsidP="009D23FC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hAnsi="Book Antiqua" w:cs="Book Antiqua"/>
          <w:b/>
          <w:bCs/>
          <w:color w:val="000000"/>
          <w:lang w:val="pl-PL"/>
        </w:rPr>
      </w:pPr>
    </w:p>
    <w:p w:rsidR="009D23FC" w:rsidRDefault="009D23FC" w:rsidP="009D23FC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b/>
          <w:bCs/>
          <w:color w:val="000000"/>
        </w:rPr>
        <w:t xml:space="preserve">Łączna ilość punktów ocenianej oferty (ocena końcowa): W = C + </w:t>
      </w:r>
      <w:proofErr w:type="spellStart"/>
      <w:r>
        <w:rPr>
          <w:rFonts w:ascii="Book Antiqua" w:hAnsi="Book Antiqua" w:cs="Book Antiqua"/>
          <w:b/>
          <w:bCs/>
        </w:rPr>
        <w:t>T</w:t>
      </w:r>
      <w:r>
        <w:rPr>
          <w:rFonts w:ascii="Book Antiqua" w:hAnsi="Book Antiqua" w:cs="Book Antiqua"/>
          <w:b/>
          <w:bCs/>
          <w:vertAlign w:val="subscript"/>
        </w:rPr>
        <w:t>d</w:t>
      </w:r>
      <w:proofErr w:type="spellEnd"/>
    </w:p>
    <w:p w:rsidR="009D23FC" w:rsidRDefault="009D23FC" w:rsidP="009D23FC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2"/>
          <w:szCs w:val="22"/>
        </w:rPr>
      </w:pPr>
      <w:r>
        <w:rPr>
          <w:rFonts w:ascii="Book Antiqua" w:hAnsi="Book Antiqua" w:cs="Book Antiqua"/>
          <w:color w:val="000000"/>
          <w:sz w:val="22"/>
          <w:szCs w:val="22"/>
        </w:rPr>
        <w:t xml:space="preserve">gdzie: </w:t>
      </w:r>
    </w:p>
    <w:p w:rsidR="009D23FC" w:rsidRDefault="009D23FC" w:rsidP="009D23FC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2"/>
          <w:szCs w:val="22"/>
        </w:rPr>
      </w:pPr>
      <w:r>
        <w:rPr>
          <w:rFonts w:ascii="Book Antiqua" w:hAnsi="Book Antiqua" w:cs="Book Antiqua"/>
          <w:b/>
          <w:bCs/>
          <w:color w:val="000000"/>
          <w:sz w:val="22"/>
          <w:szCs w:val="22"/>
        </w:rPr>
        <w:t xml:space="preserve">W – </w:t>
      </w:r>
      <w:r>
        <w:rPr>
          <w:rFonts w:ascii="Book Antiqua" w:hAnsi="Book Antiqua" w:cs="Book Antiqua"/>
          <w:color w:val="000000"/>
          <w:sz w:val="22"/>
          <w:szCs w:val="22"/>
        </w:rPr>
        <w:t xml:space="preserve">ocena końcowa, </w:t>
      </w:r>
    </w:p>
    <w:p w:rsidR="009D23FC" w:rsidRDefault="009D23FC" w:rsidP="009D23FC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2"/>
          <w:szCs w:val="22"/>
        </w:rPr>
      </w:pPr>
      <w:r>
        <w:rPr>
          <w:rFonts w:ascii="Book Antiqua" w:hAnsi="Book Antiqua" w:cs="Book Antiqua"/>
          <w:b/>
          <w:bCs/>
          <w:color w:val="000000"/>
          <w:sz w:val="22"/>
          <w:szCs w:val="22"/>
        </w:rPr>
        <w:t xml:space="preserve">C – </w:t>
      </w:r>
      <w:r>
        <w:rPr>
          <w:rFonts w:ascii="Book Antiqua" w:hAnsi="Book Antiqua" w:cs="Book Antiqua"/>
          <w:color w:val="000000"/>
          <w:sz w:val="22"/>
          <w:szCs w:val="22"/>
        </w:rPr>
        <w:t xml:space="preserve">punkty za </w:t>
      </w:r>
      <w:r>
        <w:rPr>
          <w:rFonts w:ascii="Book Antiqua" w:hAnsi="Book Antiqua" w:cs="Book Antiqua"/>
          <w:b/>
          <w:color w:val="000000"/>
          <w:sz w:val="22"/>
          <w:szCs w:val="22"/>
        </w:rPr>
        <w:t>cenę</w:t>
      </w:r>
      <w:r>
        <w:rPr>
          <w:rFonts w:ascii="Book Antiqua" w:hAnsi="Book Antiqua" w:cs="Book Antiqua"/>
          <w:color w:val="000000"/>
          <w:sz w:val="22"/>
          <w:szCs w:val="22"/>
        </w:rPr>
        <w:t xml:space="preserve">, </w:t>
      </w:r>
    </w:p>
    <w:p w:rsidR="009D23FC" w:rsidRDefault="009D23FC" w:rsidP="009D23FC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sz w:val="22"/>
          <w:szCs w:val="22"/>
        </w:rPr>
      </w:pPr>
      <w:proofErr w:type="spellStart"/>
      <w:r>
        <w:rPr>
          <w:rFonts w:ascii="Book Antiqua" w:hAnsi="Book Antiqua" w:cs="Book Antiqua"/>
          <w:b/>
          <w:bCs/>
          <w:sz w:val="22"/>
          <w:szCs w:val="22"/>
        </w:rPr>
        <w:t>T</w:t>
      </w:r>
      <w:r>
        <w:rPr>
          <w:rFonts w:ascii="Book Antiqua" w:hAnsi="Book Antiqua" w:cs="Book Antiqua"/>
          <w:b/>
          <w:bCs/>
          <w:sz w:val="22"/>
          <w:szCs w:val="22"/>
          <w:vertAlign w:val="subscript"/>
        </w:rPr>
        <w:t>d</w:t>
      </w:r>
      <w:proofErr w:type="spellEnd"/>
      <w:r>
        <w:rPr>
          <w:rFonts w:ascii="Book Antiqua" w:hAnsi="Book Antiqua" w:cs="Book Antiqua"/>
          <w:b/>
          <w:bCs/>
          <w:color w:val="000000"/>
          <w:sz w:val="22"/>
          <w:szCs w:val="22"/>
        </w:rPr>
        <w:t xml:space="preserve"> – </w:t>
      </w:r>
      <w:r>
        <w:rPr>
          <w:rFonts w:ascii="Book Antiqua" w:hAnsi="Book Antiqua" w:cs="Book Antiqua"/>
          <w:color w:val="000000"/>
          <w:sz w:val="22"/>
          <w:szCs w:val="22"/>
        </w:rPr>
        <w:t xml:space="preserve">punkty </w:t>
      </w:r>
      <w:r>
        <w:rPr>
          <w:rFonts w:ascii="Book Antiqua" w:hAnsi="Book Antiqua" w:cs="Book Antiqua"/>
          <w:sz w:val="22"/>
          <w:szCs w:val="22"/>
        </w:rPr>
        <w:t xml:space="preserve">za </w:t>
      </w:r>
      <w:r>
        <w:rPr>
          <w:rFonts w:ascii="Book Antiqua" w:hAnsi="Book Antiqua" w:cs="Book Antiqua"/>
          <w:b/>
          <w:bCs/>
          <w:sz w:val="22"/>
          <w:szCs w:val="22"/>
        </w:rPr>
        <w:t>termin realizacji zamówienia.</w:t>
      </w:r>
    </w:p>
    <w:p w:rsidR="009D23FC" w:rsidRDefault="009D23FC" w:rsidP="009D23FC">
      <w:pPr>
        <w:spacing w:before="240" w:after="240" w:line="360" w:lineRule="auto"/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7. Sposób przygotowania oferty:</w:t>
      </w:r>
    </w:p>
    <w:p w:rsidR="009D23FC" w:rsidRDefault="009D23FC" w:rsidP="009D23FC">
      <w:pPr>
        <w:spacing w:before="240" w:line="360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1) Każdy Wykonawca może złożyć tylko jedną ofertę.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2) Oferta musi być podpisana przez osoby upoważnione do reprezentowania Wykonawcy (Wykonawców wspólnie ubiegających się o udzielenie zamówienia).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3) Oferta musi być sporządzona w formie pisemnej, w języku polskim w 1 egzemplarzu.</w:t>
      </w:r>
    </w:p>
    <w:p w:rsidR="009D23FC" w:rsidRDefault="009D23FC" w:rsidP="009D23FC">
      <w:pPr>
        <w:spacing w:before="240" w:after="240" w:line="360" w:lineRule="auto"/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8. Termin składania ofert</w:t>
      </w:r>
      <w:r>
        <w:rPr>
          <w:rFonts w:ascii="Book Antiqua" w:hAnsi="Book Antiqua"/>
          <w:sz w:val="22"/>
          <w:szCs w:val="22"/>
        </w:rPr>
        <w:t xml:space="preserve">: </w:t>
      </w:r>
    </w:p>
    <w:p w:rsidR="009D23FC" w:rsidRDefault="009D23FC" w:rsidP="009D23FC">
      <w:pPr>
        <w:numPr>
          <w:ilvl w:val="0"/>
          <w:numId w:val="4"/>
        </w:numPr>
        <w:tabs>
          <w:tab w:val="num" w:pos="284"/>
        </w:tabs>
        <w:spacing w:before="240" w:after="240" w:line="360" w:lineRule="auto"/>
        <w:ind w:left="0" w:firstLine="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Ofertę należy złożyć w siedzibie Zamawiającego, Uniwersytet Kazimierza Wielkiego                  w Bydgoszczy, ul. Chodkiewicza 30, 85-064 Bydgoszcz,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D23FC" w:rsidTr="009D23F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3FC" w:rsidRDefault="009D23FC">
            <w:pPr>
              <w:spacing w:line="360" w:lineRule="auto"/>
              <w:jc w:val="center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3FC" w:rsidRDefault="003A059C" w:rsidP="003A059C">
            <w:pPr>
              <w:spacing w:line="360" w:lineRule="auto"/>
              <w:jc w:val="center"/>
              <w:rPr>
                <w:rFonts w:ascii="Book Antiqua" w:hAnsi="Book Antiqua"/>
                <w:b/>
                <w:i/>
                <w:sz w:val="22"/>
                <w:szCs w:val="22"/>
              </w:rPr>
            </w:pPr>
            <w:r>
              <w:rPr>
                <w:rFonts w:ascii="Book Antiqua" w:hAnsi="Book Antiqua"/>
                <w:b/>
                <w:i/>
                <w:sz w:val="22"/>
                <w:szCs w:val="22"/>
              </w:rPr>
              <w:t>29</w:t>
            </w:r>
            <w:r w:rsidR="009D23FC">
              <w:rPr>
                <w:rFonts w:ascii="Book Antiqua" w:hAnsi="Book Antiqua"/>
                <w:b/>
                <w:i/>
                <w:sz w:val="22"/>
                <w:szCs w:val="22"/>
              </w:rPr>
              <w:t>.0</w:t>
            </w:r>
            <w:r>
              <w:rPr>
                <w:rFonts w:ascii="Book Antiqua" w:hAnsi="Book Antiqua"/>
                <w:b/>
                <w:i/>
                <w:sz w:val="22"/>
                <w:szCs w:val="22"/>
              </w:rPr>
              <w:t>9</w:t>
            </w:r>
            <w:r w:rsidR="009D23FC">
              <w:rPr>
                <w:rFonts w:ascii="Book Antiqua" w:hAnsi="Book Antiqua"/>
                <w:b/>
                <w:i/>
                <w:sz w:val="22"/>
                <w:szCs w:val="22"/>
              </w:rPr>
              <w:t>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3FC" w:rsidRDefault="009D23FC">
            <w:pPr>
              <w:spacing w:line="360" w:lineRule="auto"/>
              <w:jc w:val="center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3FC" w:rsidRDefault="009D23FC">
            <w:pPr>
              <w:spacing w:line="360" w:lineRule="auto"/>
              <w:jc w:val="center"/>
              <w:rPr>
                <w:rFonts w:ascii="Book Antiqua" w:hAnsi="Book Antiqua"/>
                <w:b/>
                <w:i/>
                <w:sz w:val="22"/>
                <w:szCs w:val="22"/>
              </w:rPr>
            </w:pPr>
            <w:r>
              <w:rPr>
                <w:rFonts w:ascii="Book Antiqua" w:hAnsi="Book Antiqua"/>
                <w:b/>
                <w:i/>
                <w:sz w:val="22"/>
                <w:szCs w:val="22"/>
              </w:rPr>
              <w:t>11:00</w:t>
            </w:r>
          </w:p>
        </w:tc>
      </w:tr>
    </w:tbl>
    <w:p w:rsidR="009D23FC" w:rsidRDefault="009D23FC" w:rsidP="009D23FC">
      <w:pPr>
        <w:spacing w:line="360" w:lineRule="auto"/>
        <w:jc w:val="both"/>
        <w:rPr>
          <w:rFonts w:ascii="Book Antiqua" w:hAnsi="Book Antiqua"/>
          <w:sz w:val="22"/>
          <w:szCs w:val="22"/>
        </w:rPr>
      </w:pP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Jako termin złożenia oferty będzie przyjęta data i godzina dostarczenia jej pod wskazany wyżej adres.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 xml:space="preserve">2) Ofertę należy złożyć lub przesłać w nieprzezroczystej, zabezpieczonej przed otwarciem kopercie. </w:t>
      </w:r>
    </w:p>
    <w:p w:rsidR="009D23FC" w:rsidRDefault="009D23FC" w:rsidP="009D23FC">
      <w:pPr>
        <w:spacing w:line="360" w:lineRule="auto"/>
        <w:ind w:left="284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Kopertę należy opisać następująco:</w:t>
      </w:r>
    </w:p>
    <w:p w:rsidR="009D23FC" w:rsidRDefault="009D23FC" w:rsidP="009D23FC">
      <w:pPr>
        <w:spacing w:line="360" w:lineRule="auto"/>
        <w:ind w:left="284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b/>
          <w:sz w:val="22"/>
          <w:szCs w:val="22"/>
        </w:rPr>
        <w:t>Nazwa i adres Wykonawcy</w:t>
      </w:r>
      <w:r>
        <w:rPr>
          <w:rFonts w:ascii="Book Antiqua" w:hAnsi="Book Antiqua" w:cs="Book Antiqua"/>
          <w:sz w:val="22"/>
          <w:szCs w:val="22"/>
        </w:rPr>
        <w:t>:..........………………………………………………………………..</w:t>
      </w:r>
      <w:r>
        <w:rPr>
          <w:rFonts w:ascii="Book Antiqua" w:hAnsi="Book Antiqua" w:cs="Book Antiqua"/>
          <w:sz w:val="22"/>
          <w:szCs w:val="22"/>
        </w:rPr>
        <w:br/>
      </w:r>
      <w:r>
        <w:rPr>
          <w:rFonts w:ascii="Book Antiqua" w:hAnsi="Book Antiqua" w:cs="Book Antiqua"/>
          <w:b/>
          <w:sz w:val="22"/>
          <w:szCs w:val="22"/>
        </w:rPr>
        <w:t>Tytuł zamówienia:</w:t>
      </w:r>
      <w:r>
        <w:rPr>
          <w:rFonts w:ascii="Book Antiqua" w:hAnsi="Book Antiqua" w:cs="Book Antiqua"/>
          <w:i/>
          <w:sz w:val="22"/>
          <w:szCs w:val="22"/>
        </w:rPr>
        <w:t xml:space="preserve"> </w:t>
      </w:r>
      <w:r>
        <w:rPr>
          <w:rFonts w:ascii="Book Antiqua" w:hAnsi="Book Antiqua" w:cs="Book Antiqua"/>
          <w:i/>
          <w:sz w:val="22"/>
          <w:szCs w:val="22"/>
          <w:lang w:eastAsia="ar-SA"/>
        </w:rPr>
        <w:t>„</w:t>
      </w:r>
      <w:r>
        <w:rPr>
          <w:rFonts w:ascii="Book Antiqua" w:hAnsi="Book Antiqua" w:cs="Book Antiqua"/>
          <w:iCs/>
          <w:sz w:val="22"/>
          <w:szCs w:val="22"/>
        </w:rPr>
        <w:t xml:space="preserve">Dostawa sprzętu </w:t>
      </w:r>
      <w:r>
        <w:rPr>
          <w:rFonts w:ascii="Book Antiqua" w:hAnsi="Book Antiqua" w:cs="Book Antiqua"/>
          <w:iCs/>
          <w:color w:val="222222"/>
          <w:sz w:val="22"/>
          <w:szCs w:val="22"/>
          <w:shd w:val="clear" w:color="auto" w:fill="FFFFFF"/>
        </w:rPr>
        <w:t xml:space="preserve">biurowego </w:t>
      </w:r>
      <w:r>
        <w:rPr>
          <w:rFonts w:ascii="Book Antiqua" w:hAnsi="Book Antiqua" w:cs="Book Antiqua"/>
          <w:iCs/>
          <w:sz w:val="22"/>
          <w:szCs w:val="22"/>
        </w:rPr>
        <w:t>na potrzeby Uniwersytetu Kazimierza Wielkiego w Bydgoszczy</w:t>
      </w:r>
      <w:r>
        <w:rPr>
          <w:rFonts w:ascii="Book Antiqua" w:hAnsi="Book Antiqua" w:cs="Book Antiqua"/>
          <w:i/>
          <w:sz w:val="22"/>
          <w:szCs w:val="22"/>
          <w:lang w:eastAsia="ar-SA"/>
        </w:rPr>
        <w:t>”</w:t>
      </w:r>
      <w:r>
        <w:rPr>
          <w:rFonts w:ascii="Book Antiqua" w:hAnsi="Book Antiqua" w:cs="Book Antiqua"/>
          <w:i/>
          <w:iCs/>
          <w:sz w:val="22"/>
          <w:szCs w:val="22"/>
          <w:lang w:eastAsia="ar-SA"/>
        </w:rPr>
        <w:t xml:space="preserve">, </w:t>
      </w:r>
      <w:r>
        <w:rPr>
          <w:rFonts w:ascii="Book Antiqua" w:hAnsi="Book Antiqua" w:cs="Book Antiqua"/>
          <w:iCs/>
          <w:sz w:val="22"/>
          <w:szCs w:val="22"/>
          <w:lang w:eastAsia="ar-SA"/>
        </w:rPr>
        <w:t>nr sprawy: UKW/BZP-ZO-1</w:t>
      </w:r>
      <w:r w:rsidR="003A059C">
        <w:rPr>
          <w:rFonts w:ascii="Book Antiqua" w:hAnsi="Book Antiqua" w:cs="Book Antiqua"/>
          <w:iCs/>
          <w:sz w:val="22"/>
          <w:szCs w:val="22"/>
          <w:lang w:eastAsia="ar-SA"/>
        </w:rPr>
        <w:t>12</w:t>
      </w:r>
      <w:r>
        <w:rPr>
          <w:rFonts w:ascii="Book Antiqua" w:hAnsi="Book Antiqua" w:cs="Book Antiqua"/>
          <w:iCs/>
          <w:sz w:val="22"/>
          <w:szCs w:val="22"/>
          <w:lang w:eastAsia="ar-SA"/>
        </w:rPr>
        <w:t>/2015, nie otwierać przed 2</w:t>
      </w:r>
      <w:r w:rsidR="003A059C">
        <w:rPr>
          <w:rFonts w:ascii="Book Antiqua" w:hAnsi="Book Antiqua" w:cs="Book Antiqua"/>
          <w:iCs/>
          <w:sz w:val="22"/>
          <w:szCs w:val="22"/>
          <w:lang w:eastAsia="ar-SA"/>
        </w:rPr>
        <w:t>9</w:t>
      </w:r>
      <w:r>
        <w:rPr>
          <w:rFonts w:ascii="Book Antiqua" w:hAnsi="Book Antiqua" w:cs="Book Antiqua"/>
          <w:iCs/>
          <w:sz w:val="22"/>
          <w:szCs w:val="22"/>
          <w:lang w:eastAsia="ar-SA"/>
        </w:rPr>
        <w:t>.0</w:t>
      </w:r>
      <w:r w:rsidR="003A059C">
        <w:rPr>
          <w:rFonts w:ascii="Book Antiqua" w:hAnsi="Book Antiqua" w:cs="Book Antiqua"/>
          <w:iCs/>
          <w:sz w:val="22"/>
          <w:szCs w:val="22"/>
          <w:lang w:eastAsia="ar-SA"/>
        </w:rPr>
        <w:t>9</w:t>
      </w:r>
      <w:r>
        <w:rPr>
          <w:rFonts w:ascii="Book Antiqua" w:hAnsi="Book Antiqua" w:cs="Book Antiqua"/>
          <w:iCs/>
          <w:sz w:val="22"/>
          <w:szCs w:val="22"/>
          <w:lang w:eastAsia="ar-SA"/>
        </w:rPr>
        <w:t>.2015 r. godz. 11:00</w:t>
      </w:r>
    </w:p>
    <w:p w:rsidR="009D23FC" w:rsidRDefault="009D23FC" w:rsidP="009D23FC">
      <w:pPr>
        <w:spacing w:before="240" w:after="240" w:line="360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9.</w:t>
      </w:r>
      <w:r>
        <w:rPr>
          <w:rFonts w:ascii="Book Antiqua" w:hAnsi="Book Antiqua"/>
          <w:sz w:val="22"/>
          <w:szCs w:val="22"/>
        </w:rPr>
        <w:t xml:space="preserve"> </w:t>
      </w:r>
      <w:r>
        <w:rPr>
          <w:rFonts w:ascii="Book Antiqua" w:hAnsi="Book Antiqua"/>
          <w:b/>
          <w:sz w:val="22"/>
          <w:szCs w:val="22"/>
        </w:rPr>
        <w:t>Opis warunków udziału w postępowaniu:</w:t>
      </w:r>
      <w:r>
        <w:rPr>
          <w:rFonts w:ascii="Book Antiqua" w:hAnsi="Book Antiqua"/>
          <w:sz w:val="22"/>
          <w:szCs w:val="22"/>
        </w:rPr>
        <w:t xml:space="preserve"> </w:t>
      </w:r>
    </w:p>
    <w:p w:rsidR="009D23FC" w:rsidRDefault="009D23FC" w:rsidP="009D23FC">
      <w:pPr>
        <w:autoSpaceDE w:val="0"/>
        <w:autoSpaceDN w:val="0"/>
        <w:adjustRightInd w:val="0"/>
        <w:spacing w:before="240" w:line="360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Wykonawcy ubiegający się o zamówienia muszą spełniać niżej wymienione warunki udziału w postępowaniu: </w:t>
      </w:r>
    </w:p>
    <w:p w:rsidR="009D23FC" w:rsidRDefault="009D23FC" w:rsidP="009D23F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1) posiadać uprawnienia do wykonywania działalności lub czynności, jeżeli ustawy nakładają obowiązek  posiadania takich uprawnień; </w:t>
      </w:r>
    </w:p>
    <w:p w:rsidR="009D23FC" w:rsidRDefault="009D23FC" w:rsidP="009D23F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2)  posiadać wiedzę i doświadczenie niezbędne do wykonania zamówienia;</w:t>
      </w:r>
    </w:p>
    <w:p w:rsidR="009D23FC" w:rsidRDefault="009D23FC" w:rsidP="009D23FC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3) dysponować odpowiednim potencjałem technicznym oraz osobami zdolnymi do wykonania zamówienia;</w:t>
      </w:r>
    </w:p>
    <w:p w:rsidR="009D23FC" w:rsidRDefault="009D23FC" w:rsidP="009D23F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4) znajdować się w sytuacji ekonomicznej i finansowej zapewniającej wykonanie zamówienia.</w:t>
      </w:r>
    </w:p>
    <w:p w:rsidR="009D23FC" w:rsidRDefault="009D23FC" w:rsidP="009D23FC">
      <w:pPr>
        <w:autoSpaceDE w:val="0"/>
        <w:spacing w:line="360" w:lineRule="auto"/>
        <w:jc w:val="both"/>
        <w:rPr>
          <w:rFonts w:ascii="Book Antiqua" w:hAnsi="Book Antiqua" w:cs="Book Antiqua"/>
          <w:b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 xml:space="preserve">W celu potwierdzenia warunków udziału w postępowaniu należy złożyć wypełniony                    i podpisany Formularz Ofertowy, stanowiący załącznik nr 1 oraz wypełniony i podpisany Formularz Cenowy stanowiący załącznik nr 2. </w:t>
      </w:r>
    </w:p>
    <w:p w:rsidR="009D23FC" w:rsidRDefault="009D23FC" w:rsidP="009D23FC">
      <w:pPr>
        <w:spacing w:before="240" w:after="240" w:line="360" w:lineRule="auto"/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10. </w:t>
      </w:r>
      <w:r>
        <w:rPr>
          <w:rStyle w:val="tekstdokbold"/>
          <w:rFonts w:ascii="Book Antiqua" w:hAnsi="Book Antiqua"/>
          <w:color w:val="000000"/>
          <w:sz w:val="22"/>
          <w:szCs w:val="22"/>
        </w:rPr>
        <w:t>Oświadczenia i dokumenty wymagane dla potwierdzenia spełniania przez wykonawców warunków udziału w postępowaniu:</w:t>
      </w:r>
    </w:p>
    <w:p w:rsidR="009D23FC" w:rsidRDefault="009D23FC" w:rsidP="009D23FC">
      <w:pPr>
        <w:autoSpaceDE w:val="0"/>
        <w:autoSpaceDN w:val="0"/>
        <w:adjustRightInd w:val="0"/>
        <w:spacing w:before="240" w:line="360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1) Aktualne </w:t>
      </w:r>
      <w:r>
        <w:rPr>
          <w:rFonts w:ascii="Book Antiqua" w:hAnsi="Book Antiqua" w:cs="CenturyGothic,Bold"/>
          <w:b/>
          <w:bCs/>
          <w:sz w:val="22"/>
          <w:szCs w:val="22"/>
        </w:rPr>
        <w:t xml:space="preserve">zaświadczenie o wpisie do rejestru CEIDG </w:t>
      </w:r>
      <w:r>
        <w:rPr>
          <w:rFonts w:ascii="Book Antiqua" w:hAnsi="Book Antiqua" w:cs="CenturyGothic"/>
          <w:sz w:val="22"/>
          <w:szCs w:val="22"/>
        </w:rPr>
        <w:t>(Centralna Ewidencja i Informacja    o Działalności Gospodarczej)</w:t>
      </w:r>
      <w:r>
        <w:rPr>
          <w:rFonts w:ascii="Book Antiqua" w:hAnsi="Book Antiqua"/>
          <w:sz w:val="22"/>
          <w:szCs w:val="22"/>
        </w:rPr>
        <w:t xml:space="preserve"> lub </w:t>
      </w:r>
      <w:r>
        <w:rPr>
          <w:rFonts w:ascii="Book Antiqua" w:hAnsi="Book Antiqua"/>
          <w:b/>
          <w:sz w:val="22"/>
          <w:szCs w:val="22"/>
        </w:rPr>
        <w:t>wypis z KRS</w:t>
      </w:r>
      <w:r>
        <w:rPr>
          <w:rFonts w:ascii="Book Antiqua" w:hAnsi="Book Antiqua"/>
          <w:sz w:val="22"/>
          <w:szCs w:val="22"/>
        </w:rPr>
        <w:t>,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2) </w:t>
      </w:r>
      <w:r>
        <w:rPr>
          <w:rFonts w:ascii="Book Antiqua" w:hAnsi="Book Antiqua" w:cs="Book Antiqua"/>
          <w:sz w:val="22"/>
          <w:szCs w:val="22"/>
        </w:rPr>
        <w:t xml:space="preserve">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 w:cs="Book Antiqua"/>
          <w:bCs/>
          <w:sz w:val="22"/>
          <w:szCs w:val="22"/>
        </w:rPr>
        <w:t>Niezłożenie wymaganych załączników, będzie skutkowało odrzuceniem oferty.</w:t>
      </w:r>
    </w:p>
    <w:p w:rsidR="009D23FC" w:rsidRDefault="009D23FC" w:rsidP="009D23F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3)</w:t>
      </w:r>
      <w:r>
        <w:rPr>
          <w:rFonts w:ascii="Book Antiqua" w:hAnsi="Book Antiqua"/>
          <w:b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>P</w:t>
      </w:r>
      <w:r>
        <w:rPr>
          <w:rFonts w:ascii="Book Antiqua" w:hAnsi="Book Antiqua" w:cs="Century Gothic"/>
          <w:sz w:val="22"/>
          <w:szCs w:val="22"/>
        </w:rPr>
        <w:t xml:space="preserve">ełnomocnictwo do podpisania oferty </w:t>
      </w:r>
      <w:r>
        <w:rPr>
          <w:rFonts w:ascii="Book Antiqua" w:hAnsi="Book Antiqua" w:cs="Century Gothic"/>
          <w:b/>
          <w:bCs/>
          <w:sz w:val="22"/>
          <w:szCs w:val="22"/>
          <w:u w:val="single"/>
        </w:rPr>
        <w:t>(oryginał lub kopia potwierdzona za zgodność z oryginałem przez notariusza)</w:t>
      </w:r>
      <w:r>
        <w:rPr>
          <w:rFonts w:ascii="Book Antiqua" w:hAnsi="Book Antiqua" w:cs="Century Gothic"/>
          <w:b/>
          <w:bCs/>
          <w:sz w:val="22"/>
          <w:szCs w:val="22"/>
        </w:rPr>
        <w:t xml:space="preserve"> </w:t>
      </w:r>
      <w:r>
        <w:rPr>
          <w:rFonts w:ascii="Book Antiqua" w:hAnsi="Book Antiqua" w:cs="Century Gothic"/>
          <w:sz w:val="22"/>
          <w:szCs w:val="22"/>
        </w:rPr>
        <w:t xml:space="preserve">względnie do podpisania innych dokumentów 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>
        <w:rPr>
          <w:rFonts w:ascii="Book Antiqua" w:hAnsi="Book Antiqua" w:cs="Century Gothic"/>
          <w:b/>
          <w:bCs/>
          <w:sz w:val="22"/>
          <w:szCs w:val="22"/>
          <w:u w:val="single"/>
        </w:rPr>
        <w:t>(oryginał lub kopia potwierdzona za zgodność z oryginałem przez notariusza).</w:t>
      </w:r>
      <w:r>
        <w:rPr>
          <w:rFonts w:ascii="Book Antiqua" w:hAnsi="Book Antiqua" w:cs="Century Gothic"/>
          <w:sz w:val="22"/>
          <w:szCs w:val="22"/>
        </w:rPr>
        <w:t xml:space="preserve"> Pełnomocnik może być ustanowiony do reprezentowania Wykonawców w postępowaniu, albo reprezentowania w postępowaniu i zawarcia umowy;</w:t>
      </w:r>
    </w:p>
    <w:p w:rsidR="009D23FC" w:rsidRDefault="009D23FC" w:rsidP="009D23F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4) 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9D23FC" w:rsidRDefault="009D23FC" w:rsidP="009D23F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11</w:t>
      </w:r>
      <w:r>
        <w:rPr>
          <w:rFonts w:ascii="Book Antiqua" w:hAnsi="Book Antiqua"/>
          <w:sz w:val="22"/>
          <w:szCs w:val="22"/>
        </w:rPr>
        <w:t>.</w:t>
      </w:r>
      <w:r>
        <w:rPr>
          <w:rFonts w:ascii="Book Antiqua" w:hAnsi="Book Antiqua"/>
          <w:b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2"/>
          <w:szCs w:val="22"/>
        </w:rPr>
        <w:t xml:space="preserve"> </w:t>
      </w:r>
    </w:p>
    <w:p w:rsidR="009D23FC" w:rsidRDefault="009D23FC" w:rsidP="009D23F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12. </w:t>
      </w:r>
      <w:r>
        <w:rPr>
          <w:rFonts w:ascii="Book Antiqua" w:hAnsi="Book Antiqua"/>
          <w:sz w:val="22"/>
          <w:szCs w:val="22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9D23FC" w:rsidRDefault="009D23FC" w:rsidP="003A059C">
      <w:pPr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Times"/>
          <w:b/>
          <w:bCs/>
          <w:color w:val="000000"/>
          <w:sz w:val="22"/>
          <w:szCs w:val="22"/>
        </w:rPr>
        <w:t xml:space="preserve">13. </w:t>
      </w:r>
      <w:r>
        <w:rPr>
          <w:rFonts w:ascii="Book Antiqua" w:hAnsi="Book Antiqua" w:cs="Times"/>
          <w:bCs/>
          <w:color w:val="000000"/>
          <w:sz w:val="22"/>
          <w:szCs w:val="22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2"/>
          <w:szCs w:val="22"/>
        </w:rPr>
        <w:t>ą</w:t>
      </w:r>
      <w:r>
        <w:rPr>
          <w:rFonts w:ascii="Book Antiqua" w:hAnsi="Book Antiqua" w:cs="Times"/>
          <w:bCs/>
          <w:color w:val="000000"/>
          <w:sz w:val="22"/>
          <w:szCs w:val="22"/>
        </w:rPr>
        <w:t>cego</w:t>
      </w:r>
      <w:r w:rsidR="003A059C">
        <w:rPr>
          <w:rFonts w:ascii="Book Antiqua" w:hAnsi="Book Antiqua" w:cs="Times"/>
          <w:b/>
          <w:bCs/>
          <w:color w:val="000000"/>
          <w:sz w:val="22"/>
          <w:szCs w:val="22"/>
        </w:rPr>
        <w:t xml:space="preserve"> : </w:t>
      </w:r>
      <w:r>
        <w:rPr>
          <w:rFonts w:ascii="Book Antiqua" w:hAnsi="Book Antiqua" w:cs="Book Antiqua"/>
          <w:sz w:val="22"/>
          <w:szCs w:val="22"/>
        </w:rPr>
        <w:t xml:space="preserve">Weronika Janecka, </w:t>
      </w:r>
      <w:r>
        <w:rPr>
          <w:rFonts w:ascii="Book Antiqua" w:hAnsi="Book Antiqua" w:cs="Tahoma"/>
          <w:sz w:val="22"/>
          <w:szCs w:val="22"/>
        </w:rPr>
        <w:t>(052)</w:t>
      </w:r>
      <w:r>
        <w:rPr>
          <w:rFonts w:ascii="Book Antiqua" w:hAnsi="Book Antiqua" w:cs="Book Antiqua"/>
          <w:sz w:val="22"/>
          <w:szCs w:val="22"/>
        </w:rPr>
        <w:t xml:space="preserve"> 34-19-16</w:t>
      </w:r>
      <w:r w:rsidR="003A059C">
        <w:rPr>
          <w:rFonts w:ascii="Book Antiqua" w:hAnsi="Book Antiqua" w:cs="Book Antiqua"/>
          <w:sz w:val="22"/>
          <w:szCs w:val="22"/>
        </w:rPr>
        <w:t>5</w:t>
      </w:r>
      <w:r>
        <w:rPr>
          <w:rFonts w:ascii="Book Antiqua" w:hAnsi="Book Antiqua" w:cs="Book Antiqua"/>
          <w:sz w:val="22"/>
          <w:szCs w:val="22"/>
        </w:rPr>
        <w:t xml:space="preserve">, </w:t>
      </w:r>
      <w:hyperlink r:id="rId7" w:history="1">
        <w:r>
          <w:rPr>
            <w:rStyle w:val="Hipercze"/>
            <w:rFonts w:ascii="Book Antiqua" w:hAnsi="Book Antiqua" w:cs="Book Antiqua"/>
            <w:sz w:val="22"/>
            <w:szCs w:val="22"/>
          </w:rPr>
          <w:t>wjanecka@ukw.edu.pl</w:t>
        </w:r>
      </w:hyperlink>
      <w:r>
        <w:rPr>
          <w:rFonts w:ascii="Book Antiqua" w:hAnsi="Book Antiqua" w:cs="Book Antiqua"/>
          <w:sz w:val="22"/>
          <w:szCs w:val="22"/>
        </w:rPr>
        <w:t xml:space="preserve">   </w:t>
      </w:r>
    </w:p>
    <w:p w:rsidR="009D23FC" w:rsidRDefault="009D23FC" w:rsidP="009D23FC">
      <w:pPr>
        <w:spacing w:line="360" w:lineRule="auto"/>
        <w:rPr>
          <w:rFonts w:ascii="Book Antiqua" w:hAnsi="Book Antiqua"/>
          <w:i/>
          <w:sz w:val="22"/>
          <w:szCs w:val="22"/>
        </w:rPr>
      </w:pPr>
    </w:p>
    <w:p w:rsidR="009D23FC" w:rsidRDefault="009D23FC" w:rsidP="009D23FC">
      <w:pPr>
        <w:spacing w:line="360" w:lineRule="auto"/>
        <w:jc w:val="right"/>
        <w:rPr>
          <w:rFonts w:ascii="Book Antiqua" w:hAnsi="Book Antiqua"/>
          <w:i/>
          <w:sz w:val="22"/>
          <w:szCs w:val="22"/>
        </w:rPr>
      </w:pPr>
    </w:p>
    <w:p w:rsidR="009D23FC" w:rsidRDefault="009D23FC" w:rsidP="009D23FC">
      <w:pPr>
        <w:jc w:val="right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 xml:space="preserve">      p.o. Kanclerza</w:t>
      </w:r>
    </w:p>
    <w:p w:rsidR="009D23FC" w:rsidRDefault="009D23FC" w:rsidP="009D23FC">
      <w:pPr>
        <w:jc w:val="right"/>
        <w:rPr>
          <w:rFonts w:ascii="Book Antiqua" w:hAnsi="Book Antiqua" w:cs="Book Antiqua"/>
          <w:b/>
          <w:bCs/>
          <w:sz w:val="22"/>
          <w:szCs w:val="22"/>
          <w:u w:val="single"/>
        </w:rPr>
      </w:pPr>
    </w:p>
    <w:p w:rsidR="009D23FC" w:rsidRDefault="009D23FC" w:rsidP="009D23FC">
      <w:pPr>
        <w:jc w:val="right"/>
        <w:rPr>
          <w:rFonts w:ascii="Book Antiqua" w:hAnsi="Book Antiqua" w:cs="Book Antiqua"/>
          <w:b/>
          <w:bCs/>
          <w:sz w:val="22"/>
          <w:szCs w:val="22"/>
          <w:u w:val="single"/>
        </w:rPr>
      </w:pPr>
    </w:p>
    <w:p w:rsidR="009D23FC" w:rsidRDefault="009D23FC" w:rsidP="009D23FC">
      <w:pPr>
        <w:ind w:left="5664" w:firstLine="708"/>
        <w:jc w:val="right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mgr Renata Malak</w:t>
      </w:r>
    </w:p>
    <w:p w:rsidR="009D23FC" w:rsidRDefault="009D23FC" w:rsidP="009D23FC">
      <w:pPr>
        <w:spacing w:line="360" w:lineRule="auto"/>
        <w:jc w:val="right"/>
        <w:rPr>
          <w:rFonts w:ascii="Book Antiqua" w:hAnsi="Book Antiqua"/>
          <w:i/>
          <w:sz w:val="22"/>
          <w:szCs w:val="22"/>
        </w:rPr>
      </w:pPr>
    </w:p>
    <w:p w:rsidR="009D23FC" w:rsidRDefault="009D23FC" w:rsidP="009D23FC">
      <w:pPr>
        <w:ind w:left="5664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br w:type="page"/>
      </w:r>
    </w:p>
    <w:p w:rsidR="009D23FC" w:rsidRDefault="009D23FC" w:rsidP="009D23FC">
      <w:pPr>
        <w:jc w:val="right"/>
        <w:rPr>
          <w:rFonts w:ascii="Book Antiqua" w:hAnsi="Book Antiqua" w:cs="Book Antiqua"/>
          <w:i/>
          <w:sz w:val="22"/>
          <w:szCs w:val="22"/>
        </w:rPr>
      </w:pPr>
      <w:r>
        <w:rPr>
          <w:rFonts w:ascii="Book Antiqua" w:hAnsi="Book Antiqua" w:cs="Book Antiqua"/>
          <w:i/>
          <w:sz w:val="22"/>
          <w:szCs w:val="22"/>
        </w:rPr>
        <w:t>Załącznik nr 1</w:t>
      </w:r>
    </w:p>
    <w:p w:rsidR="009D23FC" w:rsidRDefault="009D23FC" w:rsidP="009D23FC">
      <w:pPr>
        <w:jc w:val="both"/>
        <w:rPr>
          <w:rFonts w:ascii="Book Antiqua" w:hAnsi="Book Antiqua" w:cs="Book Antiqua"/>
          <w:sz w:val="22"/>
          <w:szCs w:val="22"/>
        </w:rPr>
      </w:pPr>
    </w:p>
    <w:p w:rsidR="009D23FC" w:rsidRDefault="009D23FC" w:rsidP="009D23FC">
      <w:pPr>
        <w:jc w:val="both"/>
        <w:rPr>
          <w:rFonts w:ascii="Book Antiqua" w:hAnsi="Book Antiqua" w:cs="Book Antiqua"/>
          <w:sz w:val="22"/>
          <w:szCs w:val="22"/>
        </w:rPr>
      </w:pPr>
    </w:p>
    <w:p w:rsidR="009D23FC" w:rsidRDefault="009D23FC" w:rsidP="009D23FC">
      <w:pPr>
        <w:rPr>
          <w:rFonts w:ascii="Book Antiqua" w:hAnsi="Book Antiqua" w:cs="Book Antiqua"/>
          <w:sz w:val="22"/>
          <w:szCs w:val="22"/>
        </w:rPr>
      </w:pPr>
    </w:p>
    <w:p w:rsidR="009D23FC" w:rsidRDefault="009D23FC" w:rsidP="009D23FC">
      <w:pPr>
        <w:spacing w:line="360" w:lineRule="auto"/>
        <w:jc w:val="center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FORMULARZ OFERTOWY</w:t>
      </w:r>
    </w:p>
    <w:p w:rsidR="009D23FC" w:rsidRDefault="009D23FC" w:rsidP="009D23FC">
      <w:pPr>
        <w:spacing w:line="360" w:lineRule="auto"/>
        <w:jc w:val="center"/>
        <w:rPr>
          <w:rFonts w:ascii="Book Antiqua" w:hAnsi="Book Antiqua" w:cs="Book Antiqua"/>
          <w:b/>
          <w:bCs/>
          <w:sz w:val="22"/>
          <w:szCs w:val="22"/>
          <w:vertAlign w:val="superscript"/>
        </w:rPr>
      </w:pPr>
      <w:r>
        <w:rPr>
          <w:rFonts w:ascii="Book Antiqua" w:hAnsi="Book Antiqua" w:cs="Book Antiqua"/>
          <w:b/>
          <w:bCs/>
          <w:sz w:val="22"/>
          <w:szCs w:val="22"/>
        </w:rPr>
        <w:t xml:space="preserve">DO ZAPYTANIA OFERTOWEGO </w:t>
      </w:r>
      <w:r>
        <w:rPr>
          <w:rFonts w:ascii="Book Antiqua" w:hAnsi="Book Antiqua" w:cs="Book Antiqua"/>
          <w:b/>
          <w:sz w:val="22"/>
          <w:szCs w:val="22"/>
        </w:rPr>
        <w:t>BZP-ZO-1</w:t>
      </w:r>
      <w:r w:rsidR="003A059C">
        <w:rPr>
          <w:rFonts w:ascii="Book Antiqua" w:hAnsi="Book Antiqua" w:cs="Book Antiqua"/>
          <w:b/>
          <w:sz w:val="22"/>
          <w:szCs w:val="22"/>
        </w:rPr>
        <w:t>12</w:t>
      </w:r>
      <w:r>
        <w:rPr>
          <w:rFonts w:ascii="Book Antiqua" w:hAnsi="Book Antiqua" w:cs="Book Antiqua"/>
          <w:b/>
          <w:sz w:val="22"/>
          <w:szCs w:val="22"/>
        </w:rPr>
        <w:t>/2015</w:t>
      </w:r>
    </w:p>
    <w:p w:rsidR="009D23FC" w:rsidRDefault="009D23FC" w:rsidP="009D23FC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</w:p>
    <w:p w:rsidR="009D23FC" w:rsidRDefault="009D23FC" w:rsidP="009D23FC">
      <w:pPr>
        <w:jc w:val="both"/>
        <w:rPr>
          <w:rFonts w:ascii="Book Antiqua" w:hAnsi="Book Antiqua" w:cs="Book Antiqua"/>
          <w:sz w:val="22"/>
          <w:szCs w:val="22"/>
        </w:rPr>
      </w:pPr>
    </w:p>
    <w:p w:rsidR="009D23FC" w:rsidRDefault="009D23FC" w:rsidP="009D23FC">
      <w:pPr>
        <w:pStyle w:val="Akapitzlist1"/>
        <w:keepNext/>
        <w:numPr>
          <w:ilvl w:val="0"/>
          <w:numId w:val="6"/>
        </w:numPr>
        <w:spacing w:after="0" w:line="240" w:lineRule="auto"/>
        <w:jc w:val="both"/>
        <w:outlineLvl w:val="0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  <w:lang w:eastAsia="pl-PL"/>
        </w:rPr>
        <w:t>Dane dotyczące Wykonawcy:</w:t>
      </w:r>
    </w:p>
    <w:p w:rsidR="009D23FC" w:rsidRDefault="009D23FC" w:rsidP="009D23FC">
      <w:pPr>
        <w:jc w:val="both"/>
        <w:rPr>
          <w:rFonts w:ascii="Book Antiqua" w:hAnsi="Book Antiqua" w:cs="Book Antiqua"/>
          <w:sz w:val="22"/>
          <w:szCs w:val="22"/>
        </w:rPr>
      </w:pPr>
    </w:p>
    <w:p w:rsidR="009D23FC" w:rsidRDefault="009D23FC" w:rsidP="009D23F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Nazwa:</w:t>
      </w:r>
      <w:r>
        <w:rPr>
          <w:rFonts w:ascii="Book Antiqua" w:hAnsi="Book Antiqua" w:cs="Book Antiqua"/>
          <w:sz w:val="22"/>
          <w:szCs w:val="22"/>
        </w:rPr>
        <w:tab/>
      </w:r>
    </w:p>
    <w:p w:rsidR="009D23FC" w:rsidRDefault="009D23FC" w:rsidP="009D23F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Siedziba:</w:t>
      </w:r>
      <w:r>
        <w:rPr>
          <w:rFonts w:ascii="Book Antiqua" w:hAnsi="Book Antiqua" w:cs="Book Antiqua"/>
          <w:sz w:val="22"/>
          <w:szCs w:val="22"/>
        </w:rPr>
        <w:tab/>
      </w:r>
    </w:p>
    <w:p w:rsidR="009D23FC" w:rsidRDefault="009D23FC" w:rsidP="009D23F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Nr telefonu/faksu:</w:t>
      </w:r>
      <w:r>
        <w:rPr>
          <w:rFonts w:ascii="Book Antiqua" w:hAnsi="Book Antiqua" w:cs="Book Antiqua"/>
          <w:sz w:val="22"/>
          <w:szCs w:val="22"/>
        </w:rPr>
        <w:tab/>
      </w:r>
    </w:p>
    <w:p w:rsidR="009D23FC" w:rsidRDefault="009D23FC" w:rsidP="009D23F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Nr NIP:</w:t>
      </w:r>
      <w:r>
        <w:rPr>
          <w:rFonts w:ascii="Book Antiqua" w:hAnsi="Book Antiqua" w:cs="Book Antiqua"/>
          <w:sz w:val="22"/>
          <w:szCs w:val="22"/>
        </w:rPr>
        <w:tab/>
      </w:r>
    </w:p>
    <w:p w:rsidR="009D23FC" w:rsidRDefault="009D23FC" w:rsidP="009D23F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Nr REGON:</w:t>
      </w:r>
      <w:r>
        <w:rPr>
          <w:rFonts w:ascii="Book Antiqua" w:hAnsi="Book Antiqua" w:cs="Book Antiqua"/>
          <w:sz w:val="22"/>
          <w:szCs w:val="22"/>
        </w:rPr>
        <w:tab/>
      </w:r>
    </w:p>
    <w:p w:rsidR="009D23FC" w:rsidRDefault="009D23FC" w:rsidP="009D23F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Osoba do kontaktu, tel. e-mail:</w:t>
      </w:r>
      <w:r>
        <w:rPr>
          <w:rFonts w:ascii="Book Antiqua" w:hAnsi="Book Antiqua" w:cs="Book Antiqua"/>
          <w:sz w:val="22"/>
          <w:szCs w:val="22"/>
        </w:rPr>
        <w:tab/>
      </w:r>
    </w:p>
    <w:p w:rsidR="009D23FC" w:rsidRDefault="009D23FC" w:rsidP="009D23FC">
      <w:pPr>
        <w:keepNext/>
        <w:jc w:val="both"/>
        <w:outlineLvl w:val="0"/>
        <w:rPr>
          <w:rFonts w:ascii="Book Antiqua" w:hAnsi="Book Antiqua" w:cs="Book Antiqua"/>
          <w:sz w:val="22"/>
          <w:szCs w:val="22"/>
        </w:rPr>
      </w:pPr>
    </w:p>
    <w:p w:rsidR="009D23FC" w:rsidRDefault="009D23FC" w:rsidP="009D23FC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Nawiązując do ogłoszenia w trybie Zapytania Ofertowego oferujemy wykonanie zamówienia na: „</w:t>
      </w:r>
      <w:r>
        <w:rPr>
          <w:rFonts w:ascii="Book Antiqua" w:hAnsi="Book Antiqua" w:cs="Book Antiqua"/>
          <w:i/>
          <w:iCs/>
          <w:sz w:val="22"/>
          <w:szCs w:val="22"/>
        </w:rPr>
        <w:t>Dostawa sprzętu biurowego na potrzeby Uniwersytetu Kazimierza Wielkiego w Bydgoszczy</w:t>
      </w:r>
      <w:r>
        <w:rPr>
          <w:rFonts w:ascii="Book Antiqua" w:hAnsi="Book Antiqua" w:cs="Book Antiqua"/>
          <w:sz w:val="22"/>
          <w:szCs w:val="22"/>
        </w:rPr>
        <w:t>” w zakresie i na warunkach określonych w Zapytaniu Ofertowym nr sprawy BZP -ZO-1</w:t>
      </w:r>
      <w:r w:rsidR="003A059C">
        <w:rPr>
          <w:rFonts w:ascii="Book Antiqua" w:hAnsi="Book Antiqua" w:cs="Book Antiqua"/>
          <w:sz w:val="22"/>
          <w:szCs w:val="22"/>
        </w:rPr>
        <w:t>12</w:t>
      </w:r>
      <w:r>
        <w:rPr>
          <w:rFonts w:ascii="Book Antiqua" w:hAnsi="Book Antiqua" w:cs="Book Antiqua"/>
          <w:sz w:val="22"/>
          <w:szCs w:val="22"/>
        </w:rPr>
        <w:t>/2015:</w:t>
      </w:r>
    </w:p>
    <w:p w:rsidR="009D23FC" w:rsidRDefault="009D23FC" w:rsidP="009D23FC">
      <w:pPr>
        <w:pStyle w:val="Akapitzlist1"/>
        <w:spacing w:after="0" w:line="360" w:lineRule="auto"/>
        <w:ind w:left="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Oferujemy/ Oferuję wykonanie całości przedmiotu zamówienia za: </w:t>
      </w:r>
    </w:p>
    <w:p w:rsidR="009D23FC" w:rsidRDefault="009D23FC" w:rsidP="009D23FC">
      <w:pPr>
        <w:pStyle w:val="Akapitzlist1"/>
        <w:ind w:left="0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2.1. Kryterium I </w:t>
      </w:r>
    </w:p>
    <w:p w:rsidR="009D23FC" w:rsidRDefault="009D23FC" w:rsidP="009D23FC">
      <w:pPr>
        <w:spacing w:after="200" w:line="276" w:lineRule="auto"/>
        <w:jc w:val="both"/>
        <w:rPr>
          <w:rFonts w:ascii="Book Antiqua" w:hAnsi="Book Antiqua" w:cs="Book Antiqua"/>
          <w:b/>
          <w:bCs/>
          <w:sz w:val="22"/>
          <w:szCs w:val="22"/>
          <w:lang w:eastAsia="en-US"/>
        </w:rPr>
      </w:pPr>
      <w:r>
        <w:rPr>
          <w:rFonts w:ascii="Book Antiqua" w:hAnsi="Book Antiqua" w:cs="Book Antiqua"/>
          <w:b/>
          <w:bCs/>
          <w:sz w:val="22"/>
          <w:szCs w:val="22"/>
          <w:lang w:eastAsia="en-US"/>
        </w:rPr>
        <w:t>wartość ofertową brutto ................................................................................................................zł*</w:t>
      </w:r>
    </w:p>
    <w:p w:rsidR="009D23FC" w:rsidRDefault="009D23FC" w:rsidP="009D23FC">
      <w:pPr>
        <w:spacing w:after="200" w:line="276" w:lineRule="auto"/>
        <w:jc w:val="both"/>
        <w:rPr>
          <w:rFonts w:ascii="Book Antiqua" w:hAnsi="Book Antiqua" w:cs="Book Antiqua"/>
          <w:b/>
          <w:bCs/>
          <w:sz w:val="22"/>
          <w:szCs w:val="22"/>
          <w:lang w:eastAsia="en-US"/>
        </w:rPr>
      </w:pPr>
      <w:r>
        <w:rPr>
          <w:rFonts w:ascii="Book Antiqua" w:hAnsi="Book Antiqua" w:cs="Book Antiqua"/>
          <w:b/>
          <w:bCs/>
          <w:sz w:val="22"/>
          <w:szCs w:val="22"/>
          <w:lang w:eastAsia="en-US"/>
        </w:rPr>
        <w:t>słownie .................................................................................................................................................</w:t>
      </w:r>
    </w:p>
    <w:p w:rsidR="009D23FC" w:rsidRDefault="009D23FC" w:rsidP="009D23FC">
      <w:pPr>
        <w:spacing w:after="200" w:line="276" w:lineRule="auto"/>
        <w:jc w:val="both"/>
        <w:rPr>
          <w:rFonts w:ascii="Book Antiqua" w:hAnsi="Book Antiqua" w:cs="Book Antiqua"/>
          <w:sz w:val="22"/>
          <w:szCs w:val="22"/>
          <w:lang w:eastAsia="en-US"/>
        </w:rPr>
      </w:pPr>
      <w:r>
        <w:rPr>
          <w:rFonts w:ascii="Book Antiqua" w:hAnsi="Book Antiqua" w:cs="Book Antiqua"/>
          <w:sz w:val="22"/>
          <w:szCs w:val="22"/>
          <w:lang w:eastAsia="en-US"/>
        </w:rPr>
        <w:t>podatek od towarów i usług .....................% wartość podatku .............………….......................zł</w:t>
      </w:r>
    </w:p>
    <w:p w:rsidR="009D23FC" w:rsidRDefault="009D23FC" w:rsidP="009D23FC">
      <w:pPr>
        <w:spacing w:after="200" w:line="276" w:lineRule="auto"/>
        <w:jc w:val="both"/>
        <w:rPr>
          <w:rFonts w:ascii="Book Antiqua" w:hAnsi="Book Antiqua" w:cs="Book Antiqua"/>
          <w:sz w:val="22"/>
          <w:szCs w:val="22"/>
          <w:lang w:eastAsia="en-US"/>
        </w:rPr>
      </w:pPr>
      <w:r>
        <w:rPr>
          <w:rFonts w:ascii="Book Antiqua" w:hAnsi="Book Antiqua" w:cs="Book Antiqua"/>
          <w:sz w:val="22"/>
          <w:szCs w:val="22"/>
          <w:lang w:eastAsia="en-US"/>
        </w:rPr>
        <w:t xml:space="preserve">wartość netto ........………………………………………………….....…………….........................zł </w:t>
      </w:r>
    </w:p>
    <w:p w:rsidR="009D23FC" w:rsidRDefault="009D23FC" w:rsidP="009D23FC">
      <w:pPr>
        <w:spacing w:line="276" w:lineRule="auto"/>
        <w:jc w:val="both"/>
        <w:rPr>
          <w:rFonts w:ascii="Book Antiqua" w:hAnsi="Book Antiqua" w:cs="Book Antiqua"/>
          <w:i/>
          <w:iCs/>
          <w:sz w:val="22"/>
          <w:szCs w:val="22"/>
        </w:rPr>
      </w:pPr>
      <w:r>
        <w:rPr>
          <w:rFonts w:ascii="Book Antiqua" w:hAnsi="Book Antiqua" w:cs="Book Antiqua"/>
          <w:i/>
          <w:iCs/>
          <w:sz w:val="22"/>
          <w:szCs w:val="22"/>
          <w:lang w:eastAsia="en-US"/>
        </w:rPr>
        <w:t>* zaokrąglić do 2 miejsc po przecinku.</w:t>
      </w:r>
    </w:p>
    <w:p w:rsidR="009D23FC" w:rsidRDefault="009D23FC" w:rsidP="009D23FC">
      <w:pPr>
        <w:jc w:val="both"/>
        <w:rPr>
          <w:rFonts w:ascii="Book Antiqua" w:hAnsi="Book Antiqua" w:cs="Book Antiqua"/>
          <w:sz w:val="22"/>
          <w:szCs w:val="22"/>
          <w:lang w:eastAsia="en-US"/>
        </w:rPr>
      </w:pPr>
    </w:p>
    <w:p w:rsidR="009D23FC" w:rsidRDefault="009D23FC" w:rsidP="009D23FC">
      <w:pPr>
        <w:pStyle w:val="Akapitzlist1"/>
        <w:spacing w:line="360" w:lineRule="auto"/>
        <w:ind w:left="0"/>
        <w:rPr>
          <w:rFonts w:ascii="Book Antiqua" w:hAnsi="Book Antiqua" w:cs="Book Antiqua"/>
          <w:spacing w:val="-4"/>
        </w:rPr>
      </w:pPr>
      <w:r>
        <w:rPr>
          <w:rFonts w:ascii="Book Antiqua" w:hAnsi="Book Antiqua" w:cs="Book Antiqua"/>
        </w:rPr>
        <w:t>2.2. Kryterium II – Termin realizacji zamówienia: ____ dni (</w:t>
      </w:r>
      <w:r>
        <w:rPr>
          <w:rFonts w:ascii="Book Antiqua" w:hAnsi="Book Antiqua" w:cs="Book Antiqua"/>
          <w:i/>
          <w:iCs/>
        </w:rPr>
        <w:t>podać ilość dni</w:t>
      </w:r>
      <w:r>
        <w:rPr>
          <w:rFonts w:ascii="Book Antiqua" w:hAnsi="Book Antiqua" w:cs="Book Antiqua"/>
        </w:rPr>
        <w:t>)</w:t>
      </w:r>
      <w:r w:rsidR="003A059C" w:rsidRPr="003A059C">
        <w:rPr>
          <w:rFonts w:ascii="Book Antiqua" w:hAnsi="Book Antiqua" w:cs="Book Antiqua"/>
          <w:lang w:eastAsia="pl-PL"/>
        </w:rPr>
        <w:t xml:space="preserve"> </w:t>
      </w:r>
      <w:r w:rsidR="003A059C" w:rsidRPr="00F40650">
        <w:rPr>
          <w:rFonts w:ascii="Book Antiqua" w:hAnsi="Book Antiqua" w:cs="Book Antiqua"/>
          <w:lang w:eastAsia="pl-PL"/>
        </w:rPr>
        <w:t xml:space="preserve">od </w:t>
      </w:r>
      <w:r w:rsidR="003A059C" w:rsidRPr="007C5F3D">
        <w:rPr>
          <w:rFonts w:ascii="Book Antiqua" w:hAnsi="Book Antiqua" w:cs="Book Antiqua"/>
          <w:lang w:eastAsia="pl-PL"/>
        </w:rPr>
        <w:t>daty rozstrzygnięcia postępowania i przesłania informacji o wyborze</w:t>
      </w:r>
      <w:r>
        <w:rPr>
          <w:rFonts w:ascii="Book Antiqua" w:hAnsi="Book Antiqua" w:cs="Book Antiqua"/>
        </w:rPr>
        <w:t xml:space="preserve">, z zastrzeżeniem pkt. 4 Zapytania Ofertowego nr </w:t>
      </w:r>
      <w:r>
        <w:rPr>
          <w:rFonts w:ascii="Book Antiqua" w:hAnsi="Book Antiqua" w:cs="Book Antiqua"/>
          <w:b/>
          <w:bCs/>
        </w:rPr>
        <w:t>BZP-ZO-1</w:t>
      </w:r>
      <w:r w:rsidR="003A059C">
        <w:rPr>
          <w:rFonts w:ascii="Book Antiqua" w:hAnsi="Book Antiqua" w:cs="Book Antiqua"/>
          <w:b/>
          <w:bCs/>
        </w:rPr>
        <w:t>12</w:t>
      </w:r>
      <w:r>
        <w:rPr>
          <w:rFonts w:ascii="Book Antiqua" w:hAnsi="Book Antiqua" w:cs="Book Antiqua"/>
          <w:b/>
          <w:bCs/>
        </w:rPr>
        <w:t>/2015</w:t>
      </w:r>
      <w:r>
        <w:rPr>
          <w:rFonts w:ascii="Book Antiqua" w:hAnsi="Book Antiqua" w:cs="Book Antiqua"/>
        </w:rPr>
        <w:t>.</w:t>
      </w:r>
    </w:p>
    <w:p w:rsidR="009D23FC" w:rsidRDefault="009D23FC" w:rsidP="009D23FC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2"/>
          <w:szCs w:val="22"/>
          <w:lang w:eastAsia="en-US"/>
        </w:rPr>
      </w:pPr>
      <w:r>
        <w:rPr>
          <w:rFonts w:ascii="Book Antiqua" w:hAnsi="Book Antiqua" w:cs="Book Antiqua"/>
          <w:sz w:val="22"/>
          <w:szCs w:val="22"/>
          <w:lang w:eastAsia="en-US"/>
        </w:rPr>
        <w:t>Oświadczam/my, że w cenie oferty zostały uwzględnione wszystkie koszty związane z wykonaniem przedmiotu zamówienia, w tym koszty transportu do siedziby Zamawiającego oraz udzielone rabaty.</w:t>
      </w:r>
    </w:p>
    <w:p w:rsidR="009D23FC" w:rsidRDefault="009D23FC" w:rsidP="009D23FC">
      <w:pPr>
        <w:numPr>
          <w:ilvl w:val="0"/>
          <w:numId w:val="6"/>
        </w:numPr>
        <w:spacing w:after="200" w:line="360" w:lineRule="auto"/>
        <w:jc w:val="both"/>
        <w:rPr>
          <w:rFonts w:ascii="Book Antiqua" w:hAnsi="Book Antiqua" w:cs="Book Antiqua"/>
          <w:sz w:val="22"/>
          <w:szCs w:val="22"/>
          <w:lang w:eastAsia="en-US"/>
        </w:rPr>
      </w:pPr>
      <w:r>
        <w:rPr>
          <w:rFonts w:ascii="Book Antiqua" w:hAnsi="Book Antiqua" w:cs="Book Antiqua"/>
          <w:sz w:val="22"/>
          <w:szCs w:val="22"/>
          <w:lang w:eastAsia="en-US"/>
        </w:rPr>
        <w:t xml:space="preserve">Oświadczam/my, że spełniamy warunki udziału w postępowaniu zgodnie z ust. 9 Zapytania Ofertowego nr </w:t>
      </w:r>
      <w:r>
        <w:rPr>
          <w:rFonts w:ascii="Book Antiqua" w:hAnsi="Book Antiqua" w:cs="Book Antiqua"/>
          <w:b/>
          <w:bCs/>
          <w:sz w:val="22"/>
          <w:szCs w:val="22"/>
          <w:lang w:eastAsia="en-US"/>
        </w:rPr>
        <w:t>BZP-ZO-1</w:t>
      </w:r>
      <w:r w:rsidR="003A059C">
        <w:rPr>
          <w:rFonts w:ascii="Book Antiqua" w:hAnsi="Book Antiqua" w:cs="Book Antiqua"/>
          <w:b/>
          <w:bCs/>
          <w:sz w:val="22"/>
          <w:szCs w:val="22"/>
          <w:lang w:eastAsia="en-US"/>
        </w:rPr>
        <w:t>12</w:t>
      </w:r>
      <w:r>
        <w:rPr>
          <w:rFonts w:ascii="Book Antiqua" w:hAnsi="Book Antiqua" w:cs="Book Antiqua"/>
          <w:b/>
          <w:bCs/>
          <w:sz w:val="22"/>
          <w:szCs w:val="22"/>
          <w:lang w:eastAsia="en-US"/>
        </w:rPr>
        <w:t>/2015</w:t>
      </w:r>
      <w:r>
        <w:rPr>
          <w:rFonts w:ascii="Book Antiqua" w:hAnsi="Book Antiqua" w:cs="Book Antiqua"/>
          <w:sz w:val="22"/>
          <w:szCs w:val="22"/>
          <w:lang w:eastAsia="en-US"/>
        </w:rPr>
        <w:t>.</w:t>
      </w:r>
    </w:p>
    <w:p w:rsidR="009D23FC" w:rsidRDefault="009D23FC" w:rsidP="009D23FC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2"/>
          <w:szCs w:val="22"/>
          <w:lang w:eastAsia="en-US"/>
        </w:rPr>
      </w:pPr>
      <w:r>
        <w:rPr>
          <w:rFonts w:ascii="Book Antiqua" w:hAnsi="Book Antiqua" w:cs="Book Antiqua"/>
          <w:sz w:val="22"/>
          <w:szCs w:val="22"/>
          <w:lang w:eastAsia="en-US"/>
        </w:rPr>
        <w:t>Zobowiązuję/my się wykonać całość przedmiotu zamówienia z należytą starannością. Zgadzam/my się na przetwarzanie danych osobowych zgodnie z obowiązującymi, w tym zakresie przepisami prawnymi.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 w:cs="Book Antiqua"/>
          <w:sz w:val="22"/>
          <w:szCs w:val="22"/>
          <w:lang w:eastAsia="en-US"/>
        </w:rPr>
      </w:pPr>
    </w:p>
    <w:p w:rsidR="009D23FC" w:rsidRDefault="009D23FC" w:rsidP="009D23FC">
      <w:pPr>
        <w:numPr>
          <w:ilvl w:val="0"/>
          <w:numId w:val="6"/>
        </w:numPr>
        <w:spacing w:after="200" w:line="360" w:lineRule="auto"/>
        <w:jc w:val="both"/>
        <w:rPr>
          <w:rFonts w:ascii="Book Antiqua" w:hAnsi="Book Antiqua" w:cs="Book Antiqua"/>
          <w:sz w:val="22"/>
          <w:szCs w:val="22"/>
          <w:u w:val="single"/>
          <w:lang w:eastAsia="en-US"/>
        </w:rPr>
      </w:pPr>
      <w:r>
        <w:rPr>
          <w:rFonts w:ascii="Book Antiqua" w:hAnsi="Book Antiqua" w:cs="Book Antiqua"/>
          <w:sz w:val="22"/>
          <w:szCs w:val="22"/>
          <w:u w:val="single"/>
          <w:lang w:eastAsia="en-US"/>
        </w:rPr>
        <w:t>Załącznikami do oferty są:</w:t>
      </w:r>
    </w:p>
    <w:p w:rsidR="009D23FC" w:rsidRDefault="009D23FC" w:rsidP="009D23FC">
      <w:pPr>
        <w:spacing w:line="360" w:lineRule="auto"/>
        <w:ind w:left="720"/>
        <w:jc w:val="both"/>
        <w:rPr>
          <w:rFonts w:ascii="Book Antiqua" w:hAnsi="Book Antiqua" w:cs="Book Antiqua"/>
          <w:sz w:val="22"/>
          <w:szCs w:val="22"/>
          <w:lang w:eastAsia="en-US"/>
        </w:rPr>
      </w:pPr>
      <w:r>
        <w:rPr>
          <w:rFonts w:ascii="Book Antiqua" w:hAnsi="Book Antiqua" w:cs="Book Antiqua"/>
          <w:sz w:val="22"/>
          <w:szCs w:val="22"/>
          <w:lang w:eastAsia="en-US"/>
        </w:rPr>
        <w:t>……………………………………………..</w:t>
      </w:r>
    </w:p>
    <w:p w:rsidR="009D23FC" w:rsidRDefault="009D23FC" w:rsidP="009D23FC">
      <w:pPr>
        <w:spacing w:line="360" w:lineRule="auto"/>
        <w:ind w:left="720"/>
        <w:jc w:val="both"/>
        <w:rPr>
          <w:rFonts w:ascii="Book Antiqua" w:hAnsi="Book Antiqua" w:cs="Book Antiqua"/>
          <w:sz w:val="22"/>
          <w:szCs w:val="22"/>
          <w:lang w:eastAsia="en-US"/>
        </w:rPr>
      </w:pPr>
      <w:r>
        <w:rPr>
          <w:rFonts w:ascii="Book Antiqua" w:hAnsi="Book Antiqua" w:cs="Book Antiqua"/>
          <w:sz w:val="22"/>
          <w:szCs w:val="22"/>
          <w:lang w:eastAsia="en-US"/>
        </w:rPr>
        <w:t>……………………………………………..</w:t>
      </w:r>
    </w:p>
    <w:p w:rsidR="009D23FC" w:rsidRDefault="009D23FC" w:rsidP="009D23FC">
      <w:pPr>
        <w:spacing w:line="360" w:lineRule="auto"/>
        <w:ind w:left="720"/>
        <w:jc w:val="both"/>
        <w:rPr>
          <w:rFonts w:ascii="Book Antiqua" w:hAnsi="Book Antiqua" w:cs="Book Antiqua"/>
          <w:sz w:val="22"/>
          <w:szCs w:val="22"/>
          <w:lang w:eastAsia="en-US"/>
        </w:rPr>
      </w:pPr>
      <w:r>
        <w:rPr>
          <w:rFonts w:ascii="Book Antiqua" w:hAnsi="Book Antiqua" w:cs="Book Antiqua"/>
          <w:sz w:val="22"/>
          <w:szCs w:val="22"/>
          <w:lang w:eastAsia="en-US"/>
        </w:rPr>
        <w:t>………………………………………………</w:t>
      </w:r>
    </w:p>
    <w:p w:rsidR="009D23FC" w:rsidRDefault="009D23FC" w:rsidP="009D23FC">
      <w:pPr>
        <w:spacing w:line="360" w:lineRule="auto"/>
        <w:ind w:left="720"/>
        <w:jc w:val="both"/>
        <w:rPr>
          <w:rFonts w:ascii="Book Antiqua" w:hAnsi="Book Antiqua" w:cs="Book Antiqua"/>
          <w:sz w:val="22"/>
          <w:szCs w:val="22"/>
          <w:lang w:eastAsia="en-US"/>
        </w:rPr>
      </w:pPr>
      <w:r>
        <w:rPr>
          <w:rFonts w:ascii="Book Antiqua" w:hAnsi="Book Antiqua" w:cs="Book Antiqua"/>
          <w:sz w:val="22"/>
          <w:szCs w:val="22"/>
          <w:lang w:eastAsia="en-US"/>
        </w:rPr>
        <w:t>……………………………………….........</w:t>
      </w:r>
    </w:p>
    <w:p w:rsidR="009D23FC" w:rsidRDefault="009D23FC" w:rsidP="009D23FC">
      <w:pPr>
        <w:spacing w:after="200" w:line="276" w:lineRule="auto"/>
        <w:rPr>
          <w:rFonts w:ascii="Book Antiqua" w:hAnsi="Book Antiqua" w:cs="Book Antiqua"/>
          <w:sz w:val="22"/>
          <w:szCs w:val="22"/>
          <w:lang w:eastAsia="en-US"/>
        </w:rPr>
      </w:pPr>
    </w:p>
    <w:p w:rsidR="009D23FC" w:rsidRDefault="009D23FC" w:rsidP="009D23FC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2"/>
          <w:szCs w:val="22"/>
          <w:lang w:eastAsia="ar-SA"/>
        </w:rPr>
      </w:pPr>
      <w:r>
        <w:rPr>
          <w:rFonts w:ascii="Book Antiqua" w:hAnsi="Book Antiqua"/>
          <w:kern w:val="2"/>
          <w:sz w:val="22"/>
          <w:szCs w:val="22"/>
          <w:lang w:eastAsia="ar-SA"/>
        </w:rPr>
        <w:t>............................., dnia ............................</w:t>
      </w:r>
    </w:p>
    <w:p w:rsidR="009D23FC" w:rsidRDefault="009D23FC" w:rsidP="009D23FC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2"/>
          <w:szCs w:val="22"/>
          <w:lang w:eastAsia="ar-SA"/>
        </w:rPr>
      </w:pPr>
    </w:p>
    <w:p w:rsidR="009D23FC" w:rsidRDefault="009D23FC" w:rsidP="009D23FC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2"/>
          <w:szCs w:val="22"/>
          <w:lang w:eastAsia="ar-SA"/>
        </w:rPr>
      </w:pPr>
    </w:p>
    <w:p w:rsidR="009D23FC" w:rsidRDefault="009D23FC" w:rsidP="009D23FC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2"/>
          <w:szCs w:val="22"/>
          <w:lang w:eastAsia="ar-SA"/>
        </w:rPr>
      </w:pPr>
      <w:r>
        <w:rPr>
          <w:rFonts w:ascii="Book Antiqua" w:hAnsi="Book Antiqua"/>
          <w:kern w:val="2"/>
          <w:sz w:val="22"/>
          <w:szCs w:val="22"/>
          <w:lang w:eastAsia="ar-SA"/>
        </w:rPr>
        <w:tab/>
      </w:r>
      <w:r>
        <w:rPr>
          <w:rFonts w:ascii="Book Antiqua" w:hAnsi="Book Antiqua"/>
          <w:kern w:val="2"/>
          <w:sz w:val="22"/>
          <w:szCs w:val="22"/>
          <w:lang w:eastAsia="ar-SA"/>
        </w:rPr>
        <w:tab/>
      </w:r>
      <w:r>
        <w:rPr>
          <w:rFonts w:ascii="Book Antiqua" w:hAnsi="Book Antiqua"/>
          <w:kern w:val="2"/>
          <w:sz w:val="22"/>
          <w:szCs w:val="22"/>
          <w:lang w:eastAsia="ar-SA"/>
        </w:rPr>
        <w:tab/>
      </w:r>
      <w:r>
        <w:rPr>
          <w:rFonts w:ascii="Book Antiqua" w:hAnsi="Book Antiqua"/>
          <w:kern w:val="2"/>
          <w:sz w:val="22"/>
          <w:szCs w:val="22"/>
          <w:lang w:eastAsia="ar-SA"/>
        </w:rPr>
        <w:tab/>
        <w:t xml:space="preserve"> ………..........................................................</w:t>
      </w:r>
    </w:p>
    <w:p w:rsidR="009D23FC" w:rsidRDefault="009D23FC" w:rsidP="009D23FC">
      <w:pPr>
        <w:widowControl w:val="0"/>
        <w:suppressAutoHyphens/>
        <w:jc w:val="right"/>
        <w:rPr>
          <w:rFonts w:ascii="Book Antiqua" w:hAnsi="Book Antiqua" w:cs="Century Gothic"/>
          <w:kern w:val="2"/>
          <w:sz w:val="22"/>
          <w:szCs w:val="22"/>
          <w:lang w:eastAsia="ar-SA"/>
        </w:rPr>
      </w:pPr>
      <w:r>
        <w:rPr>
          <w:rFonts w:ascii="Book Antiqua" w:hAnsi="Book Antiqua"/>
          <w:kern w:val="2"/>
          <w:sz w:val="22"/>
          <w:szCs w:val="22"/>
          <w:lang w:eastAsia="ar-SA"/>
        </w:rPr>
        <w:t>(podpisy upełnomocnionych przedstawicieli Wykonawcy</w:t>
      </w:r>
      <w:r>
        <w:rPr>
          <w:rFonts w:ascii="Book Antiqua" w:hAnsi="Book Antiqua" w:cs="Century Gothic"/>
          <w:kern w:val="2"/>
          <w:sz w:val="22"/>
          <w:szCs w:val="22"/>
          <w:lang w:eastAsia="ar-SA"/>
        </w:rPr>
        <w:t xml:space="preserve">, </w:t>
      </w:r>
      <w:r>
        <w:rPr>
          <w:rFonts w:ascii="Book Antiqua" w:hAnsi="Book Antiqua"/>
          <w:kern w:val="2"/>
          <w:sz w:val="22"/>
          <w:szCs w:val="22"/>
          <w:lang w:eastAsia="ar-SA"/>
        </w:rPr>
        <w:t>pieczątka)</w:t>
      </w: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spacing w:val="-4"/>
          <w:sz w:val="22"/>
          <w:szCs w:val="22"/>
          <w:u w:val="single"/>
        </w:rPr>
      </w:pPr>
    </w:p>
    <w:p w:rsidR="009D23FC" w:rsidRDefault="009D23FC" w:rsidP="009D23FC">
      <w:pPr>
        <w:rPr>
          <w:rFonts w:ascii="Book Antiqua" w:hAnsi="Book Antiqua" w:cs="Book Antiqua"/>
          <w:spacing w:val="-4"/>
          <w:sz w:val="22"/>
          <w:szCs w:val="22"/>
          <w:u w:val="single"/>
        </w:rPr>
        <w:sectPr w:rsidR="009D23FC">
          <w:pgSz w:w="11906" w:h="16838"/>
          <w:pgMar w:top="1079" w:right="1417" w:bottom="1258" w:left="1417" w:header="708" w:footer="708" w:gutter="0"/>
          <w:cols w:space="708"/>
        </w:sectPr>
      </w:pPr>
    </w:p>
    <w:p w:rsidR="009D23FC" w:rsidRDefault="009D23FC" w:rsidP="009D23FC">
      <w:pPr>
        <w:ind w:left="6372" w:firstLine="708"/>
        <w:jc w:val="right"/>
        <w:rPr>
          <w:rFonts w:ascii="Book Antiqua" w:hAnsi="Book Antiqua"/>
          <w:i/>
          <w:spacing w:val="-4"/>
          <w:sz w:val="22"/>
          <w:szCs w:val="22"/>
        </w:rPr>
      </w:pPr>
      <w:r>
        <w:rPr>
          <w:rFonts w:ascii="Book Antiqua" w:hAnsi="Book Antiqua"/>
          <w:i/>
          <w:spacing w:val="-4"/>
          <w:sz w:val="22"/>
          <w:szCs w:val="22"/>
        </w:rPr>
        <w:t>Załącznik 2</w:t>
      </w:r>
    </w:p>
    <w:p w:rsidR="009D23FC" w:rsidRDefault="009D23FC" w:rsidP="009D23FC">
      <w:pPr>
        <w:jc w:val="right"/>
        <w:rPr>
          <w:rFonts w:ascii="Book Antiqua" w:hAnsi="Book Antiqua"/>
          <w:spacing w:val="-4"/>
          <w:sz w:val="22"/>
          <w:szCs w:val="22"/>
        </w:rPr>
      </w:pPr>
    </w:p>
    <w:p w:rsidR="009D23FC" w:rsidRDefault="009D23FC" w:rsidP="009D23FC">
      <w:pPr>
        <w:jc w:val="center"/>
        <w:rPr>
          <w:rFonts w:ascii="Book Antiqua" w:hAnsi="Book Antiqua" w:cs="Book Antiqua"/>
          <w:b/>
          <w:bCs/>
          <w:spacing w:val="-4"/>
          <w:sz w:val="22"/>
          <w:szCs w:val="22"/>
        </w:rPr>
      </w:pPr>
      <w:r>
        <w:rPr>
          <w:rFonts w:ascii="Book Antiqua" w:hAnsi="Book Antiqua" w:cs="Book Antiqua"/>
          <w:b/>
          <w:bCs/>
          <w:spacing w:val="-4"/>
          <w:sz w:val="22"/>
          <w:szCs w:val="22"/>
        </w:rPr>
        <w:t>FORMULARZ CENOWY</w:t>
      </w:r>
    </w:p>
    <w:p w:rsidR="009D23FC" w:rsidRDefault="009D23FC" w:rsidP="009D23FC">
      <w:pPr>
        <w:jc w:val="center"/>
        <w:rPr>
          <w:rFonts w:ascii="Book Antiqua" w:hAnsi="Book Antiqua" w:cs="Book Antiqua"/>
          <w:b/>
          <w:bCs/>
          <w:spacing w:val="-4"/>
          <w:sz w:val="22"/>
          <w:szCs w:val="22"/>
        </w:rPr>
      </w:pPr>
    </w:p>
    <w:tbl>
      <w:tblPr>
        <w:tblpPr w:leftFromText="141" w:rightFromText="141" w:vertAnchor="text" w:horzAnchor="page" w:tblpX="466" w:tblpY="163"/>
        <w:tblW w:w="15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5"/>
        <w:gridCol w:w="4457"/>
        <w:gridCol w:w="567"/>
        <w:gridCol w:w="708"/>
        <w:gridCol w:w="2978"/>
        <w:gridCol w:w="1418"/>
        <w:gridCol w:w="1559"/>
        <w:gridCol w:w="1559"/>
        <w:gridCol w:w="1559"/>
      </w:tblGrid>
      <w:tr w:rsidR="009D23FC" w:rsidTr="009D23FC">
        <w:trPr>
          <w:trHeight w:val="702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23FC" w:rsidRDefault="009D23FC">
            <w:pPr>
              <w:jc w:val="center"/>
              <w:rPr>
                <w:rFonts w:ascii="Book Antiqua" w:hAnsi="Book Antiqua" w:cs="Book Antiqua"/>
                <w:spacing w:val="-4"/>
                <w:sz w:val="18"/>
                <w:szCs w:val="18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sz w:val="18"/>
                <w:szCs w:val="18"/>
                <w:u w:val="single"/>
              </w:rPr>
              <w:t>Lp.</w:t>
            </w: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23FC" w:rsidRDefault="009D23FC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23FC" w:rsidRDefault="009D23FC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23FC" w:rsidRDefault="009D23FC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23FC" w:rsidRDefault="009D23FC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23FC" w:rsidRDefault="009D23FC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23FC" w:rsidRDefault="009D23FC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23FC" w:rsidRDefault="009D23FC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23FC" w:rsidRDefault="009D23FC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D23FC" w:rsidTr="009D23FC">
        <w:trPr>
          <w:trHeight w:val="2967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23FC" w:rsidRDefault="009D23F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23FC" w:rsidRDefault="009D23FC">
            <w:pPr>
              <w:spacing w:line="276" w:lineRule="auto"/>
              <w:rPr>
                <w:rFonts w:ascii="Book Antiqua" w:eastAsia="Calibri" w:hAnsi="Book Antiqua" w:cs="Calibri"/>
                <w:b/>
                <w:sz w:val="22"/>
                <w:szCs w:val="22"/>
                <w:lang w:eastAsia="en-US"/>
              </w:rPr>
            </w:pPr>
            <w:r>
              <w:rPr>
                <w:rFonts w:ascii="Book Antiqua" w:hAnsi="Book Antiqua"/>
                <w:b/>
                <w:sz w:val="22"/>
                <w:szCs w:val="22"/>
              </w:rPr>
              <w:t xml:space="preserve">Niszczarka osobista </w:t>
            </w:r>
            <w:proofErr w:type="spellStart"/>
            <w:r>
              <w:rPr>
                <w:rFonts w:ascii="Book Antiqua" w:hAnsi="Book Antiqua"/>
                <w:b/>
                <w:sz w:val="22"/>
                <w:szCs w:val="22"/>
              </w:rPr>
              <w:t>przybiurkowa</w:t>
            </w:r>
            <w:proofErr w:type="spellEnd"/>
            <w:r>
              <w:rPr>
                <w:rFonts w:ascii="Book Antiqua" w:hAnsi="Book Antiqua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Book Antiqua" w:hAnsi="Book Antiqua"/>
                <w:b/>
                <w:sz w:val="22"/>
                <w:szCs w:val="22"/>
              </w:rPr>
              <w:t>Fellowes</w:t>
            </w:r>
            <w:proofErr w:type="spellEnd"/>
            <w:r>
              <w:rPr>
                <w:rFonts w:ascii="Book Antiqua" w:hAnsi="Book Antiqua"/>
                <w:b/>
                <w:sz w:val="22"/>
                <w:szCs w:val="22"/>
              </w:rPr>
              <w:t xml:space="preserve"> 73Ci lub równoważna .............................................................................</w:t>
            </w:r>
          </w:p>
          <w:p w:rsidR="009D23FC" w:rsidRDefault="009D23FC">
            <w:pPr>
              <w:spacing w:line="276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- Niszczy jednorazowo min. 11 kartek (80g) na ścinki 4x38 mm </w:t>
            </w:r>
          </w:p>
          <w:p w:rsidR="009D23FC" w:rsidRDefault="009D23FC">
            <w:pPr>
              <w:spacing w:line="276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- Niszczy dokumenty ze zszywkami i małymi spinaczami, karty kredytowe i płyty CD/DVD</w:t>
            </w:r>
          </w:p>
          <w:p w:rsidR="009D23FC" w:rsidRDefault="009D23FC">
            <w:pPr>
              <w:spacing w:line="276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- Szerokość szczeliny wejściowej min. 230 mm</w:t>
            </w:r>
          </w:p>
          <w:p w:rsidR="009D23FC" w:rsidRDefault="009D23FC">
            <w:pPr>
              <w:spacing w:line="276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- Elektroniczny start-stop, funkcja cofania</w:t>
            </w:r>
          </w:p>
          <w:p w:rsidR="009D23FC" w:rsidRDefault="009D23FC">
            <w:pPr>
              <w:spacing w:line="276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- Wyjmowany kosz o pojemności max. 23 litrów</w:t>
            </w:r>
          </w:p>
          <w:p w:rsidR="009D23FC" w:rsidRDefault="009D23FC">
            <w:pPr>
              <w:spacing w:line="276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- Waga max. 13,5 kg</w:t>
            </w:r>
          </w:p>
          <w:p w:rsidR="009D23FC" w:rsidRDefault="009D23FC">
            <w:pPr>
              <w:spacing w:line="276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- Obudowa na kółkach z blokadą</w:t>
            </w:r>
          </w:p>
          <w:p w:rsidR="009D23FC" w:rsidRDefault="009D23FC">
            <w:pPr>
              <w:spacing w:line="276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- Gwarancja: </w:t>
            </w:r>
          </w:p>
          <w:p w:rsidR="009D23FC" w:rsidRDefault="009D23FC">
            <w:pPr>
              <w:numPr>
                <w:ilvl w:val="0"/>
                <w:numId w:val="2"/>
              </w:numPr>
              <w:tabs>
                <w:tab w:val="left" w:pos="236"/>
              </w:tabs>
              <w:spacing w:line="276" w:lineRule="auto"/>
              <w:ind w:left="94" w:firstLine="0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min. 2 lata na całość urządzenia, </w:t>
            </w:r>
          </w:p>
          <w:p w:rsidR="009D23FC" w:rsidRDefault="009D23FC">
            <w:pPr>
              <w:numPr>
                <w:ilvl w:val="0"/>
                <w:numId w:val="2"/>
              </w:numPr>
              <w:tabs>
                <w:tab w:val="left" w:pos="236"/>
              </w:tabs>
              <w:spacing w:line="276" w:lineRule="auto"/>
              <w:ind w:left="94" w:firstLine="0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min.5 lat na noże tnące</w:t>
            </w:r>
          </w:p>
          <w:p w:rsidR="009D23FC" w:rsidRDefault="009D23FC">
            <w:pPr>
              <w:spacing w:line="276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- Eliminuje uciążliwe zacięcia dokumentów dzięki systemowi 100% Jam Proof - elektronicznemu czujnikowi ilości niszczonych kartek</w:t>
            </w:r>
          </w:p>
          <w:p w:rsidR="009D23FC" w:rsidRDefault="009D23FC">
            <w:pPr>
              <w:spacing w:line="276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- Bezpieczna dzięki zastosowaniu czujnika </w:t>
            </w:r>
            <w:proofErr w:type="spellStart"/>
            <w:r>
              <w:rPr>
                <w:rFonts w:ascii="Book Antiqua" w:hAnsi="Book Antiqua"/>
                <w:sz w:val="22"/>
                <w:szCs w:val="22"/>
              </w:rPr>
              <w:t>SafeSense</w:t>
            </w:r>
            <w:proofErr w:type="spellEnd"/>
            <w:r>
              <w:rPr>
                <w:rFonts w:ascii="Book Antiqua" w:hAnsi="Book Antiqua"/>
                <w:sz w:val="22"/>
                <w:szCs w:val="22"/>
              </w:rPr>
              <w:t xml:space="preserve"> zatrzymującego pracę noży w momencie dotknięcia szczeliny wejściowej przez ludzi lub zwierzęta</w:t>
            </w:r>
          </w:p>
          <w:p w:rsidR="009D23FC" w:rsidRDefault="009D23FC">
            <w:pPr>
              <w:spacing w:line="276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- Energooszczędna dzięki funkcji Energy </w:t>
            </w:r>
            <w:proofErr w:type="spellStart"/>
            <w:r>
              <w:rPr>
                <w:rFonts w:ascii="Book Antiqua" w:hAnsi="Book Antiqua"/>
                <w:sz w:val="22"/>
                <w:szCs w:val="22"/>
              </w:rPr>
              <w:t>Savings</w:t>
            </w:r>
            <w:proofErr w:type="spellEnd"/>
            <w:r>
              <w:rPr>
                <w:rFonts w:ascii="Book Antiqua" w:hAnsi="Book Antiqua"/>
                <w:sz w:val="22"/>
                <w:szCs w:val="22"/>
              </w:rPr>
              <w:t xml:space="preserve"> System, która wyłącza urządzenie po 2 minutach od zakończenia niszczenia i redukuje aż do 70% zużycie energii</w:t>
            </w:r>
          </w:p>
          <w:p w:rsidR="009D23FC" w:rsidRDefault="009D23FC">
            <w:pPr>
              <w:spacing w:line="276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- Intuicyjny system obsługi - panel z diodami informującymi o przepełnieniu i wyjętym koszu, zadziałaniu zabezpieczenia termicznego, zadziałaniu funkcji </w:t>
            </w:r>
            <w:proofErr w:type="spellStart"/>
            <w:r>
              <w:rPr>
                <w:rFonts w:ascii="Book Antiqua" w:hAnsi="Book Antiqua"/>
                <w:sz w:val="22"/>
                <w:szCs w:val="22"/>
              </w:rPr>
              <w:t>Safe</w:t>
            </w:r>
            <w:proofErr w:type="spellEnd"/>
            <w:r>
              <w:rPr>
                <w:rFonts w:ascii="Book Antiqua" w:hAnsi="Book Antiqu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Book Antiqua" w:hAnsi="Book Antiqua"/>
                <w:sz w:val="22"/>
                <w:szCs w:val="22"/>
              </w:rPr>
              <w:t>Sense</w:t>
            </w:r>
            <w:proofErr w:type="spellEnd"/>
            <w:r>
              <w:rPr>
                <w:rFonts w:ascii="Book Antiqua" w:hAnsi="Book Antiqua"/>
                <w:sz w:val="22"/>
                <w:szCs w:val="22"/>
              </w:rPr>
              <w:t xml:space="preserve"> oraz blokadzie dokumentów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23FC" w:rsidRDefault="009D23FC">
            <w:pPr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23FC" w:rsidRDefault="009D23FC">
            <w:pPr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FC" w:rsidRDefault="009D23FC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FC" w:rsidRDefault="009D23FC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FC" w:rsidRDefault="009D23FC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FC" w:rsidRDefault="009D23FC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FC" w:rsidRDefault="009D23FC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</w:tr>
    </w:tbl>
    <w:p w:rsidR="009D23FC" w:rsidRDefault="009D23FC" w:rsidP="009D23FC">
      <w:pPr>
        <w:rPr>
          <w:rFonts w:ascii="Book Antiqua" w:hAnsi="Book Antiqua" w:cs="Book Antiqua"/>
          <w:spacing w:val="-4"/>
          <w:sz w:val="22"/>
          <w:szCs w:val="22"/>
        </w:rPr>
      </w:pPr>
    </w:p>
    <w:p w:rsidR="009D23FC" w:rsidRDefault="009D23FC" w:rsidP="009D23FC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9D23FC" w:rsidRDefault="009D23FC" w:rsidP="009D23FC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2"/>
          <w:sz w:val="18"/>
          <w:szCs w:val="20"/>
          <w:lang w:eastAsia="ar-SA"/>
        </w:rPr>
      </w:pPr>
      <w:r>
        <w:rPr>
          <w:rFonts w:ascii="Book Antiqua" w:hAnsi="Book Antiqua"/>
          <w:kern w:val="2"/>
          <w:sz w:val="18"/>
          <w:szCs w:val="20"/>
          <w:lang w:eastAsia="ar-SA"/>
        </w:rPr>
        <w:t>............………..........................................................</w:t>
      </w:r>
    </w:p>
    <w:p w:rsidR="009D23FC" w:rsidRDefault="009D23FC" w:rsidP="009D23FC">
      <w:pPr>
        <w:ind w:left="9204"/>
        <w:jc w:val="center"/>
        <w:rPr>
          <w:rFonts w:ascii="Book Antiqua" w:hAnsi="Book Antiqua"/>
          <w:kern w:val="2"/>
          <w:sz w:val="18"/>
          <w:szCs w:val="20"/>
          <w:lang w:eastAsia="ar-SA"/>
        </w:rPr>
      </w:pPr>
      <w:r>
        <w:rPr>
          <w:rFonts w:ascii="Book Antiqua" w:hAnsi="Book Antiqua"/>
          <w:kern w:val="2"/>
          <w:sz w:val="18"/>
          <w:szCs w:val="20"/>
          <w:lang w:eastAsia="ar-SA"/>
        </w:rPr>
        <w:t>(podpisy upełnomocnionych przedstawicieli Wykonawcy)</w:t>
      </w:r>
    </w:p>
    <w:p w:rsidR="009D23FC" w:rsidRDefault="009D23FC" w:rsidP="009D23FC">
      <w:pPr>
        <w:tabs>
          <w:tab w:val="left" w:pos="993"/>
        </w:tabs>
        <w:rPr>
          <w:rFonts w:ascii="Book Antiqua" w:hAnsi="Book Antiqua"/>
          <w:kern w:val="2"/>
          <w:sz w:val="18"/>
          <w:szCs w:val="20"/>
          <w:lang w:eastAsia="ar-SA"/>
        </w:rPr>
      </w:pPr>
    </w:p>
    <w:p w:rsidR="009D23FC" w:rsidRDefault="009D23FC" w:rsidP="009D23FC">
      <w:pPr>
        <w:tabs>
          <w:tab w:val="left" w:pos="993"/>
        </w:tabs>
        <w:rPr>
          <w:rFonts w:ascii="Book Antiqua" w:hAnsi="Book Antiqua"/>
          <w:kern w:val="2"/>
          <w:sz w:val="18"/>
          <w:szCs w:val="20"/>
          <w:lang w:eastAsia="ar-SA"/>
        </w:rPr>
      </w:pPr>
    </w:p>
    <w:p w:rsidR="009D23FC" w:rsidRDefault="009D23FC" w:rsidP="009D23FC">
      <w:pPr>
        <w:spacing w:line="360" w:lineRule="auto"/>
        <w:rPr>
          <w:rFonts w:ascii="Book Antiqua" w:hAnsi="Book Antiqua"/>
          <w:b/>
          <w:bCs/>
          <w:spacing w:val="-4"/>
          <w:sz w:val="18"/>
          <w:szCs w:val="18"/>
          <w:u w:val="single"/>
        </w:rPr>
      </w:pPr>
      <w:r>
        <w:rPr>
          <w:rFonts w:ascii="Book Antiqua" w:hAnsi="Book Antiqua"/>
          <w:b/>
          <w:bCs/>
          <w:spacing w:val="-4"/>
          <w:sz w:val="18"/>
          <w:szCs w:val="18"/>
          <w:u w:val="single"/>
        </w:rPr>
        <w:t xml:space="preserve">Kryteria równoważności: 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/>
          <w:spacing w:val="-4"/>
          <w:sz w:val="18"/>
          <w:szCs w:val="18"/>
        </w:rPr>
      </w:pPr>
    </w:p>
    <w:p w:rsidR="009D23FC" w:rsidRDefault="009D23FC" w:rsidP="009D23FC">
      <w:pPr>
        <w:spacing w:line="360" w:lineRule="auto"/>
        <w:jc w:val="both"/>
        <w:rPr>
          <w:rFonts w:ascii="Book Antiqua" w:hAnsi="Book Antiqua"/>
          <w:spacing w:val="-4"/>
          <w:sz w:val="18"/>
          <w:szCs w:val="18"/>
        </w:rPr>
      </w:pPr>
      <w:r>
        <w:rPr>
          <w:rFonts w:ascii="Book Antiqua" w:hAnsi="Book Antiqua"/>
          <w:spacing w:val="-4"/>
          <w:sz w:val="18"/>
          <w:szCs w:val="18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/>
          <w:spacing w:val="-4"/>
          <w:sz w:val="18"/>
          <w:szCs w:val="18"/>
        </w:rPr>
      </w:pPr>
      <w:r>
        <w:rPr>
          <w:rFonts w:ascii="Book Antiqua" w:hAnsi="Book Antiqua"/>
          <w:spacing w:val="-4"/>
          <w:sz w:val="18"/>
          <w:szCs w:val="18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9D23FC" w:rsidRDefault="009D23FC" w:rsidP="009D23FC">
      <w:pPr>
        <w:spacing w:line="360" w:lineRule="auto"/>
        <w:jc w:val="both"/>
        <w:rPr>
          <w:rFonts w:ascii="Book Antiqua" w:hAnsi="Book Antiqua"/>
          <w:spacing w:val="-4"/>
          <w:sz w:val="18"/>
          <w:szCs w:val="18"/>
        </w:rPr>
      </w:pPr>
    </w:p>
    <w:p w:rsidR="009D23FC" w:rsidRDefault="009D23FC" w:rsidP="009D23FC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18"/>
          <w:szCs w:val="18"/>
          <w:lang w:eastAsia="ar-SA"/>
        </w:rPr>
      </w:pPr>
      <w:r>
        <w:rPr>
          <w:rFonts w:ascii="Book Antiqua" w:hAnsi="Book Antiqua"/>
          <w:kern w:val="2"/>
          <w:sz w:val="18"/>
          <w:szCs w:val="18"/>
          <w:lang w:eastAsia="ar-SA"/>
        </w:rPr>
        <w:t xml:space="preserve">............................., dnia ..................... </w:t>
      </w:r>
    </w:p>
    <w:p w:rsidR="009D23FC" w:rsidRDefault="009D23FC" w:rsidP="009D23FC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18"/>
          <w:szCs w:val="18"/>
          <w:lang w:eastAsia="ar-SA"/>
        </w:rPr>
      </w:pPr>
      <w:r>
        <w:rPr>
          <w:rFonts w:ascii="Book Antiqua" w:hAnsi="Book Antiqua"/>
          <w:kern w:val="2"/>
          <w:sz w:val="18"/>
          <w:szCs w:val="18"/>
          <w:lang w:eastAsia="ar-SA"/>
        </w:rPr>
        <w:t>………..........................................................</w:t>
      </w:r>
    </w:p>
    <w:p w:rsidR="009D23FC" w:rsidRDefault="009D23FC" w:rsidP="009D23FC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spacing w:val="-4"/>
          <w:sz w:val="20"/>
          <w:szCs w:val="20"/>
          <w:u w:val="single"/>
        </w:rPr>
      </w:pPr>
      <w:r>
        <w:rPr>
          <w:rFonts w:ascii="Book Antiqua" w:hAnsi="Book Antiqua"/>
          <w:kern w:val="2"/>
          <w:sz w:val="18"/>
          <w:szCs w:val="18"/>
          <w:lang w:eastAsia="ar-SA"/>
        </w:rPr>
        <w:t>(podpisy upełnomocnionych przedstawicieli Wykonawc</w:t>
      </w:r>
      <w:r>
        <w:rPr>
          <w:rFonts w:ascii="Book Antiqua" w:hAnsi="Book Antiqua" w:cs="Book Antiqua"/>
          <w:kern w:val="2"/>
          <w:sz w:val="18"/>
          <w:szCs w:val="18"/>
          <w:lang w:eastAsia="ar-SA"/>
        </w:rPr>
        <w:t>y</w:t>
      </w:r>
      <w:r>
        <w:rPr>
          <w:rFonts w:ascii="Book Antiqua" w:hAnsi="Book Antiqua" w:cs="Century Gothic"/>
          <w:kern w:val="2"/>
          <w:sz w:val="18"/>
          <w:szCs w:val="18"/>
          <w:lang w:eastAsia="ar-SA"/>
        </w:rPr>
        <w:t xml:space="preserve">, </w:t>
      </w:r>
      <w:r>
        <w:rPr>
          <w:rFonts w:ascii="Book Antiqua" w:hAnsi="Book Antiqua" w:cs="Book Antiqua"/>
          <w:kern w:val="2"/>
          <w:sz w:val="18"/>
          <w:szCs w:val="18"/>
          <w:lang w:eastAsia="ar-SA"/>
        </w:rPr>
        <w:t>pieczątka</w:t>
      </w:r>
      <w:r>
        <w:rPr>
          <w:rFonts w:ascii="Book Antiqua" w:hAnsi="Book Antiqua" w:cs="Century Gothic"/>
          <w:kern w:val="2"/>
          <w:sz w:val="18"/>
          <w:szCs w:val="18"/>
          <w:lang w:eastAsia="ar-SA"/>
        </w:rPr>
        <w:t>)</w:t>
      </w:r>
      <w:bookmarkStart w:id="0" w:name="_GoBack"/>
      <w:bookmarkEnd w:id="0"/>
    </w:p>
    <w:sectPr w:rsidR="009D23FC" w:rsidSect="009D23FC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CA923B1"/>
    <w:multiLevelType w:val="hybridMultilevel"/>
    <w:tmpl w:val="CBCAA98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6E85A90"/>
    <w:multiLevelType w:val="hybridMultilevel"/>
    <w:tmpl w:val="41C449AC"/>
    <w:lvl w:ilvl="0" w:tplc="BA8286DC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3FC"/>
    <w:rsid w:val="003A059C"/>
    <w:rsid w:val="009D23FC"/>
    <w:rsid w:val="00CE2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23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9D23FC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9D23FC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9D23F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99"/>
    <w:locked/>
    <w:rsid w:val="009D23FC"/>
    <w:rPr>
      <w:lang w:val="x-none"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9D23FC"/>
    <w:pPr>
      <w:suppressAutoHyphens/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  <w:lang w:val="x-none" w:eastAsia="ar-SA"/>
    </w:rPr>
  </w:style>
  <w:style w:type="paragraph" w:customStyle="1" w:styleId="Normalny1">
    <w:name w:val="Normalny1"/>
    <w:uiPriority w:val="99"/>
    <w:rsid w:val="009D23FC"/>
    <w:pPr>
      <w:suppressAutoHyphens/>
    </w:pPr>
    <w:rPr>
      <w:rFonts w:ascii="Calibri" w:eastAsia="Times New Roman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uiPriority w:val="99"/>
    <w:rsid w:val="009D23FC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customStyle="1" w:styleId="tekstdokbold">
    <w:name w:val="tekst dok. bold"/>
    <w:rsid w:val="009D23FC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23F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23F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23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9D23FC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9D23FC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9D23F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99"/>
    <w:locked/>
    <w:rsid w:val="009D23FC"/>
    <w:rPr>
      <w:lang w:val="x-none"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9D23FC"/>
    <w:pPr>
      <w:suppressAutoHyphens/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  <w:lang w:val="x-none" w:eastAsia="ar-SA"/>
    </w:rPr>
  </w:style>
  <w:style w:type="paragraph" w:customStyle="1" w:styleId="Normalny1">
    <w:name w:val="Normalny1"/>
    <w:uiPriority w:val="99"/>
    <w:rsid w:val="009D23FC"/>
    <w:pPr>
      <w:suppressAutoHyphens/>
    </w:pPr>
    <w:rPr>
      <w:rFonts w:ascii="Calibri" w:eastAsia="Times New Roman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uiPriority w:val="99"/>
    <w:rsid w:val="009D23FC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customStyle="1" w:styleId="tekstdokbold">
    <w:name w:val="tekst dok. bold"/>
    <w:rsid w:val="009D23FC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23F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23F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52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wjanec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1573</Words>
  <Characters>9439</Characters>
  <Application>Microsoft Office Word</Application>
  <DocSecurity>0</DocSecurity>
  <Lines>78</Lines>
  <Paragraphs>21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9</vt:i4>
      </vt:variant>
    </vt:vector>
  </HeadingPairs>
  <TitlesOfParts>
    <vt:vector size="10" baseType="lpstr">
      <vt:lpstr/>
      <vt:lpstr>Dane dotyczące Wykonawcy:</vt:lpstr>
      <vt:lpstr/>
      <vt:lpstr>............................., dnia ............................</vt:lpstr>
      <vt:lpstr/>
      <vt:lpstr/>
      <vt:lpstr>………..........................................................</vt:lpstr>
      <vt:lpstr>............………..........................................................</vt:lpstr>
      <vt:lpstr>............................., dnia ..................... </vt:lpstr>
      <vt:lpstr>………..........................................................</vt:lpstr>
    </vt:vector>
  </TitlesOfParts>
  <Company>Microsoft</Company>
  <LinksUpToDate>false</LinksUpToDate>
  <CharactersWithSpaces>10991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2015-09-22T11:06:00Z</dcterms:created>
  <dcterms:modified xsi:type="dcterms:W3CDTF">2015-09-22T11:24:00Z</dcterms:modified>
</cp:coreProperties>
</file>