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BBB" w:rsidRDefault="000E1BBB" w:rsidP="00D632A3">
      <w:pPr>
        <w:spacing w:line="360" w:lineRule="auto"/>
        <w:ind w:left="142"/>
        <w:jc w:val="right"/>
        <w:rPr>
          <w:rFonts w:ascii="Book Antiqua" w:hAnsi="Book Antiqua" w:cs="Book Antiqua"/>
        </w:rPr>
      </w:pPr>
    </w:p>
    <w:p w:rsidR="000E1BBB" w:rsidRDefault="000C5B9B" w:rsidP="00D632A3">
      <w:pPr>
        <w:spacing w:line="360" w:lineRule="auto"/>
        <w:ind w:left="142"/>
        <w:jc w:val="right"/>
      </w:pPr>
      <w:r>
        <w:rPr>
          <w:rFonts w:ascii="Book Antiqua" w:hAnsi="Book Antiqua" w:cs="Book Antiqua"/>
        </w:rPr>
        <w:t>Bydgoszcz, dnia 1</w:t>
      </w:r>
      <w:r w:rsidR="0050168A">
        <w:rPr>
          <w:rFonts w:ascii="Book Antiqua" w:hAnsi="Book Antiqua" w:cs="Book Antiqua"/>
        </w:rPr>
        <w:t>9</w:t>
      </w:r>
      <w:r w:rsidR="000E1BBB">
        <w:rPr>
          <w:rFonts w:ascii="Book Antiqua" w:hAnsi="Book Antiqua" w:cs="Book Antiqua"/>
        </w:rPr>
        <w:t>.10.2015 r.</w:t>
      </w:r>
    </w:p>
    <w:p w:rsidR="000E1BBB" w:rsidRDefault="000E1BBB" w:rsidP="00D632A3">
      <w:pPr>
        <w:spacing w:line="360" w:lineRule="auto"/>
        <w:ind w:left="567"/>
      </w:pPr>
    </w:p>
    <w:p w:rsidR="000E1BBB" w:rsidRDefault="000E1BBB">
      <w:pPr>
        <w:spacing w:line="360" w:lineRule="auto"/>
        <w:jc w:val="center"/>
      </w:pPr>
    </w:p>
    <w:p w:rsidR="000E1BBB" w:rsidRDefault="000E1BBB">
      <w:pPr>
        <w:spacing w:line="360" w:lineRule="auto"/>
        <w:jc w:val="center"/>
      </w:pPr>
      <w:r>
        <w:object w:dxaOrig="13050" w:dyaOrig="38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5pt;height:80.25pt;visibility:visible" o:ole="">
            <v:imagedata r:id="rId5" o:title=""/>
          </v:shape>
          <o:OLEObject Type="Embed" ProgID="StaticMetafile" ShapeID="_x0000_i1025" DrawAspect="Content" ObjectID="_1506747164" r:id="rId6"/>
        </w:object>
      </w:r>
    </w:p>
    <w:p w:rsidR="000E1BBB" w:rsidRDefault="000E1BBB">
      <w:pPr>
        <w:spacing w:line="360" w:lineRule="auto"/>
        <w:jc w:val="center"/>
      </w:pPr>
    </w:p>
    <w:p w:rsidR="000E1BBB" w:rsidRDefault="000E1BBB">
      <w:pPr>
        <w:spacing w:line="360" w:lineRule="auto"/>
        <w:ind w:right="-1" w:firstLine="540"/>
        <w:jc w:val="center"/>
      </w:pPr>
      <w:r>
        <w:rPr>
          <w:rFonts w:ascii="Book Antiqua" w:hAnsi="Book Antiqua" w:cs="Book Antiqua"/>
          <w:b/>
          <w:bCs/>
        </w:rPr>
        <w:t>Uniwersytet Kazimierza Wielkiego w Bydgoszczy</w:t>
      </w:r>
    </w:p>
    <w:p w:rsidR="000E1BBB" w:rsidRDefault="000E1BBB">
      <w:pPr>
        <w:spacing w:line="360" w:lineRule="auto"/>
        <w:ind w:left="540" w:right="-1"/>
        <w:jc w:val="center"/>
      </w:pPr>
      <w:r>
        <w:rPr>
          <w:rFonts w:ascii="Book Antiqua" w:hAnsi="Book Antiqua" w:cs="Book Antiqua"/>
          <w:b/>
          <w:bCs/>
        </w:rPr>
        <w:t>Adres: 85-064 Bydgoszcz,</w:t>
      </w:r>
    </w:p>
    <w:p w:rsidR="000E1BBB" w:rsidRDefault="000E1BBB">
      <w:pPr>
        <w:spacing w:line="360" w:lineRule="auto"/>
        <w:ind w:left="540" w:right="-1"/>
        <w:jc w:val="center"/>
      </w:pPr>
      <w:r>
        <w:rPr>
          <w:rFonts w:ascii="Book Antiqua" w:hAnsi="Book Antiqua" w:cs="Book Antiqua"/>
          <w:b/>
          <w:bCs/>
        </w:rPr>
        <w:t>ul. Chodkiewicza 30</w:t>
      </w:r>
    </w:p>
    <w:p w:rsidR="000E1BBB" w:rsidRDefault="000E1BBB">
      <w:pPr>
        <w:spacing w:line="360" w:lineRule="auto"/>
      </w:pPr>
    </w:p>
    <w:p w:rsidR="000E1BBB" w:rsidRDefault="000E1BBB">
      <w:pPr>
        <w:spacing w:line="360" w:lineRule="auto"/>
      </w:pPr>
    </w:p>
    <w:p w:rsidR="000E1BBB" w:rsidRDefault="000C5B9B" w:rsidP="00D632A3">
      <w:pPr>
        <w:spacing w:line="360" w:lineRule="auto"/>
        <w:ind w:left="567"/>
        <w:jc w:val="center"/>
      </w:pPr>
      <w:r>
        <w:rPr>
          <w:rFonts w:ascii="Book Antiqua" w:hAnsi="Book Antiqua" w:cs="Book Antiqua"/>
          <w:b/>
          <w:bCs/>
        </w:rPr>
        <w:t>ZAPYTANIE OFERTOWE NR BZP-ZO-135</w:t>
      </w:r>
      <w:r w:rsidR="000E1BBB">
        <w:rPr>
          <w:rFonts w:ascii="Book Antiqua" w:hAnsi="Book Antiqua" w:cs="Book Antiqua"/>
          <w:b/>
          <w:bCs/>
        </w:rPr>
        <w:t>/2015</w:t>
      </w:r>
    </w:p>
    <w:p w:rsidR="000E1BBB" w:rsidRDefault="000E1BBB" w:rsidP="00D632A3">
      <w:pPr>
        <w:spacing w:line="360" w:lineRule="auto"/>
        <w:ind w:left="567"/>
        <w:jc w:val="center"/>
      </w:pPr>
    </w:p>
    <w:p w:rsidR="000E1BBB" w:rsidRDefault="000E1BBB" w:rsidP="00755874">
      <w:pPr>
        <w:spacing w:line="360" w:lineRule="auto"/>
        <w:ind w:firstLine="360"/>
        <w:jc w:val="both"/>
      </w:pPr>
      <w:r>
        <w:rPr>
          <w:rFonts w:ascii="Book Antiqua" w:hAnsi="Book Antiqua" w:cs="Book Antiqua"/>
        </w:rPr>
        <w:t>Uniwersytet Kazimierza Wielkiego w Bydgoszczy ul. Chodkiewicza 30, 85-064 Bydgoszcz występuje z Zapytaniem Ofertowym na realizację zamówienia:</w:t>
      </w:r>
    </w:p>
    <w:p w:rsidR="000E1BBB" w:rsidRDefault="000E1BBB" w:rsidP="003566FA">
      <w:pPr>
        <w:spacing w:after="200" w:line="360" w:lineRule="auto"/>
        <w:jc w:val="both"/>
      </w:pPr>
      <w:r>
        <w:rPr>
          <w:rFonts w:ascii="Book Antiqua" w:hAnsi="Book Antiqua" w:cs="Book Antiqua"/>
          <w:b/>
          <w:bCs/>
        </w:rPr>
        <w:t>1. Tytuł zamówienia</w:t>
      </w:r>
      <w:r>
        <w:rPr>
          <w:rFonts w:ascii="Book Antiqua" w:hAnsi="Book Antiqua" w:cs="Book Antiqua"/>
        </w:rPr>
        <w:t>: „</w:t>
      </w:r>
      <w:r w:rsidR="00037317" w:rsidRPr="00037317">
        <w:rPr>
          <w:rFonts w:ascii="Book Antiqua" w:hAnsi="Book Antiqua" w:cs="Book Antiqua"/>
        </w:rPr>
        <w:t>Usługa cateringowa</w:t>
      </w:r>
      <w:r w:rsidR="00755874">
        <w:rPr>
          <w:rFonts w:ascii="Book Antiqua" w:hAnsi="Book Antiqua" w:cs="Book Antiqua"/>
        </w:rPr>
        <w:t xml:space="preserve"> </w:t>
      </w:r>
      <w:r w:rsidR="00037317" w:rsidRPr="00037317">
        <w:rPr>
          <w:rFonts w:ascii="Book Antiqua" w:hAnsi="Book Antiqua" w:cs="Book Antiqua"/>
        </w:rPr>
        <w:t>dla gości konferencji „Kalejdoskop” – Spotkanie Akademickich Festiwali Nauki w dniach 5-6.11. 2015 r. oraz usługa restauracyjna w dniu 5.11.2015</w:t>
      </w:r>
      <w:r>
        <w:rPr>
          <w:rFonts w:ascii="Book Antiqua" w:hAnsi="Book Antiqua" w:cs="Book Antiqua"/>
        </w:rPr>
        <w:t>”</w:t>
      </w:r>
    </w:p>
    <w:p w:rsidR="000E1BBB" w:rsidRDefault="000E1BBB" w:rsidP="003566FA">
      <w:pPr>
        <w:spacing w:after="200" w:line="360" w:lineRule="auto"/>
        <w:jc w:val="both"/>
      </w:pPr>
      <w:r>
        <w:rPr>
          <w:rFonts w:ascii="Book Antiqua" w:hAnsi="Book Antiqua" w:cs="Book Antiqua"/>
          <w:b/>
          <w:bCs/>
        </w:rPr>
        <w:t>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  <w:b/>
          <w:bCs/>
        </w:rPr>
        <w:t>Rodzaj zamówienia:</w:t>
      </w:r>
      <w:r>
        <w:rPr>
          <w:rFonts w:ascii="Book Antiqua" w:hAnsi="Book Antiqua" w:cs="Book Antiqua"/>
        </w:rPr>
        <w:t xml:space="preserve"> usługa</w:t>
      </w:r>
      <w:r>
        <w:rPr>
          <w:rFonts w:ascii="Book Antiqua" w:hAnsi="Book Antiqua" w:cs="Book Antiqua"/>
          <w:b/>
          <w:bCs/>
        </w:rPr>
        <w:t>/</w:t>
      </w:r>
      <w:r>
        <w:rPr>
          <w:rFonts w:ascii="Book Antiqua" w:hAnsi="Book Antiqua" w:cs="Book Antiqua"/>
          <w:strike/>
        </w:rPr>
        <w:t>dostawa</w:t>
      </w:r>
      <w:r>
        <w:rPr>
          <w:rFonts w:ascii="Book Antiqua" w:hAnsi="Book Antiqua" w:cs="Book Antiqua"/>
        </w:rPr>
        <w:t>/</w:t>
      </w:r>
      <w:r>
        <w:rPr>
          <w:rFonts w:ascii="Book Antiqua" w:hAnsi="Book Antiqua" w:cs="Book Antiqua"/>
          <w:strike/>
        </w:rPr>
        <w:t>roboty budowlane</w:t>
      </w:r>
    </w:p>
    <w:p w:rsidR="000E1BBB" w:rsidRDefault="000E1BBB" w:rsidP="003566FA">
      <w:pPr>
        <w:spacing w:after="200" w:line="360" w:lineRule="auto"/>
        <w:jc w:val="both"/>
      </w:pPr>
      <w:r>
        <w:rPr>
          <w:rFonts w:ascii="Book Antiqua" w:hAnsi="Book Antiqua" w:cs="Book Antiqua"/>
          <w:b/>
          <w:bCs/>
        </w:rPr>
        <w:t>3. Termin realizacji zamówienia</w:t>
      </w:r>
      <w:r>
        <w:rPr>
          <w:rFonts w:ascii="Book Antiqua" w:hAnsi="Book Antiqua" w:cs="Book Antiqua"/>
        </w:rPr>
        <w:t xml:space="preserve">: zamówienie powinno być zrealizowane w terminie </w:t>
      </w:r>
      <w:r w:rsidR="00037317">
        <w:rPr>
          <w:rFonts w:ascii="Book Antiqua" w:hAnsi="Book Antiqua" w:cs="Book Antiqua"/>
          <w:b/>
          <w:bCs/>
        </w:rPr>
        <w:t>od dnia 05.11 2015 r. do dnia 06.11.</w:t>
      </w:r>
      <w:r>
        <w:rPr>
          <w:rFonts w:ascii="Book Antiqua" w:hAnsi="Book Antiqua" w:cs="Book Antiqua"/>
          <w:b/>
          <w:bCs/>
        </w:rPr>
        <w:t>2015 r.</w:t>
      </w:r>
    </w:p>
    <w:p w:rsidR="002556E6" w:rsidRDefault="000E1BBB" w:rsidP="003566FA">
      <w:pPr>
        <w:spacing w:after="200" w:line="360" w:lineRule="auto"/>
        <w:jc w:val="both"/>
        <w:rPr>
          <w:rFonts w:ascii="Book Antiqua" w:hAnsi="Book Antiqua" w:cs="Book Antiqua"/>
          <w:b/>
          <w:bCs/>
        </w:rPr>
      </w:pPr>
      <w:r w:rsidRPr="002556E6">
        <w:rPr>
          <w:rFonts w:ascii="Book Antiqua" w:hAnsi="Book Antiqua" w:cs="Book Antiqua"/>
          <w:b/>
          <w:bCs/>
        </w:rPr>
        <w:t>4.Opis przedmiotu zamówienia:</w:t>
      </w:r>
    </w:p>
    <w:p w:rsidR="00755874" w:rsidRDefault="002556E6" w:rsidP="003566FA">
      <w:pPr>
        <w:spacing w:after="200" w:line="360" w:lineRule="auto"/>
        <w:jc w:val="both"/>
        <w:rPr>
          <w:rFonts w:ascii="Book Antiqua" w:hAnsi="Book Antiqua"/>
        </w:rPr>
      </w:pPr>
      <w:r w:rsidRPr="002556E6">
        <w:rPr>
          <w:rFonts w:ascii="Book Antiqua" w:hAnsi="Book Antiqua"/>
        </w:rPr>
        <w:t xml:space="preserve">Przedmiotem zamówienia jest: </w:t>
      </w:r>
      <w:r w:rsidR="0050168A" w:rsidRPr="0050168A">
        <w:rPr>
          <w:rFonts w:ascii="Book Antiqua" w:hAnsi="Book Antiqua"/>
        </w:rPr>
        <w:t>Usługa cateringowa dla gości konferencji „Kalejdoskop” – Spotkanie Akademickich Festiwali Nauki w dniach 5-6.11.2015 r. oraz usługa restauracyjna w dniu 5.11.2015</w:t>
      </w:r>
    </w:p>
    <w:p w:rsidR="00755874" w:rsidRPr="000C5B9B" w:rsidRDefault="000C5B9B" w:rsidP="000C5B9B">
      <w:pPr>
        <w:spacing w:after="20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1. </w:t>
      </w:r>
      <w:r w:rsidR="00755874" w:rsidRPr="00755874">
        <w:rPr>
          <w:rFonts w:ascii="Book Antiqua" w:hAnsi="Book Antiqua"/>
          <w:b/>
          <w:u w:val="single"/>
        </w:rPr>
        <w:t>Usługa obejmuje:</w:t>
      </w:r>
    </w:p>
    <w:p w:rsidR="00755874" w:rsidRPr="00755874" w:rsidRDefault="00755874" w:rsidP="00755874">
      <w:pPr>
        <w:spacing w:line="360" w:lineRule="auto"/>
        <w:ind w:left="284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1)</w:t>
      </w:r>
      <w:r w:rsidRPr="00755874">
        <w:rPr>
          <w:rFonts w:ascii="Book Antiqua" w:hAnsi="Book Antiqua"/>
        </w:rPr>
        <w:tab/>
        <w:t>zapewnienie następujących posiłków w postaci bufetu szwedzkiego: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</w:p>
    <w:p w:rsidR="00755874" w:rsidRPr="00755874" w:rsidRDefault="00755874" w:rsidP="00755874">
      <w:pPr>
        <w:spacing w:line="360" w:lineRule="auto"/>
        <w:ind w:left="284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  <w:b/>
          <w:u w:val="single"/>
        </w:rPr>
        <w:lastRenderedPageBreak/>
        <w:t>I dzień – 5 listopada</w:t>
      </w:r>
    </w:p>
    <w:p w:rsidR="00755874" w:rsidRPr="00755874" w:rsidRDefault="00755874" w:rsidP="00755874">
      <w:pPr>
        <w:spacing w:line="360" w:lineRule="auto"/>
        <w:ind w:left="284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•</w:t>
      </w:r>
      <w:r w:rsidRPr="00755874">
        <w:rPr>
          <w:rFonts w:ascii="Book Antiqua" w:hAnsi="Book Antiqua"/>
        </w:rPr>
        <w:tab/>
        <w:t>serwis kawowy w sposób ciągły – 9:00 – 15:00, w ramach którego dostępne będą: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ciepłe napoje: kawa, herbata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woda mineralna gazowana i niegazowana;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soki, min. 3 rodzaje;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dodatki bez ograniczeń – cukier, mleko do kawy, cytryna w plasterkach;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 xml:space="preserve">przekąski: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>- kanapki bankietowe (różne rodzaje min. 4) – dostępne do godz. 12:30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>- ciastka kruche (różne rodzaje min. 4)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 xml:space="preserve">-  owoce (różne rodzaje min. 2)       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  <w:b/>
          <w:u w:val="single"/>
        </w:rPr>
        <w:t>•</w:t>
      </w:r>
      <w:r w:rsidRPr="00755874">
        <w:rPr>
          <w:rFonts w:ascii="Book Antiqua" w:hAnsi="Book Antiqua"/>
          <w:b/>
          <w:u w:val="single"/>
        </w:rPr>
        <w:tab/>
        <w:t>lunch (ok. 14:00)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drugie danie – 1,5 por./os., min. 4 propozycje do wyboru (w tym jedno danie rybne/wegetariańskie);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zupa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dodatki skrobiowe – 1,5 por./os., min. 3 rodzaje do wyboru;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warzywa gotowane, zasmażane lub blanszowane, surówki – 1,5 por./os., min. 3 rodzaje do wyboru;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napoje, soki min. 3  rodzaje, woda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  <w:b/>
          <w:u w:val="single"/>
        </w:rPr>
        <w:t>•</w:t>
      </w:r>
      <w:r w:rsidRPr="00755874">
        <w:rPr>
          <w:rFonts w:ascii="Book Antiqua" w:hAnsi="Book Antiqua"/>
          <w:b/>
          <w:u w:val="single"/>
        </w:rPr>
        <w:tab/>
        <w:t>usługa restauracyjna (ok. 19:00)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Usługa restauracyjna rozumiana jest jako zorganizowanie uroczystej kolacji dla uczestników konferencji w restauracji zapewnionej przez Wykonawcę.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 xml:space="preserve">Wykonawca zapewni: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przystawki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potrawy na ciepło (m. in. mięso oraz potrawy dla wegetarian)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potrawy na zimno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bufet deserowy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kawa z ekspresu i herbata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lampka wina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 xml:space="preserve">soki owocowe, woda gazowana i niegazowana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  <w:b/>
          <w:u w:val="single"/>
        </w:rPr>
        <w:t>II dzień – 6 listopada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lastRenderedPageBreak/>
        <w:t>•</w:t>
      </w:r>
      <w:r w:rsidRPr="00755874">
        <w:rPr>
          <w:rFonts w:ascii="Book Antiqua" w:hAnsi="Book Antiqua"/>
        </w:rPr>
        <w:tab/>
        <w:t>serwis kawowy w sposób ciągły – 9:00 – 15:00, w ramach którego dostępne będą: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ciepłe napoje: kawa, herbata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woda mineralna gazowana i niegazowana;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soki, min. 3 rodzaje;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dodatki bez ograniczeń – cukier, mleko do kawy, cytryna w plasterkach;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 xml:space="preserve">przekąski: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>- kanapki bankietowe (różne rodzaje min. 4) – dostępne do godz.12:30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>- ciastka kruche (różne rodzaje min. 4)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</w:rPr>
        <w:tab/>
      </w:r>
      <w:r w:rsidRPr="00755874">
        <w:rPr>
          <w:rFonts w:ascii="Book Antiqua" w:hAnsi="Book Antiqua"/>
        </w:rPr>
        <w:tab/>
        <w:t>-  owoce (różne rodzaje min. 2)</w:t>
      </w:r>
      <w:r w:rsidRPr="00755874">
        <w:rPr>
          <w:rFonts w:ascii="Book Antiqua" w:hAnsi="Book Antiqua"/>
          <w:b/>
          <w:u w:val="single"/>
        </w:rPr>
        <w:t xml:space="preserve">       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  <w:b/>
          <w:u w:val="single"/>
        </w:rPr>
      </w:pPr>
      <w:r w:rsidRPr="00755874">
        <w:rPr>
          <w:rFonts w:ascii="Book Antiqua" w:hAnsi="Book Antiqua"/>
          <w:b/>
          <w:u w:val="single"/>
        </w:rPr>
        <w:t>•</w:t>
      </w:r>
      <w:r w:rsidRPr="00755874">
        <w:rPr>
          <w:rFonts w:ascii="Book Antiqua" w:hAnsi="Book Antiqua"/>
          <w:b/>
          <w:u w:val="single"/>
        </w:rPr>
        <w:tab/>
        <w:t>lunch (ok. 13:30)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drugie danie – 1,5 por./os., min. 4 propozycji do wyboru (w tym dwa dania rybne/wegetariańskie);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zupa krem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dodatki skrobiowe – 1,5 por./os., min. 3 rodzaje do wyboru;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warzywa gotowane, zasmażane lub blanszowane, surówki – 1,5 por./os., min. 3 rodzaje do wyboru;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</w:t>
      </w:r>
      <w:r w:rsidRPr="00755874">
        <w:rPr>
          <w:rFonts w:ascii="Book Antiqua" w:hAnsi="Book Antiqua"/>
        </w:rPr>
        <w:tab/>
        <w:t>napoje soki min. 3  rodzaje, woda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Zamawiający zastrzega sobie prawo uszczegółowienia godzin podanych w zapytaniu ofertowym (+/- 30 min).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Wszystkie napoje gorące muszą być podane w naczyniach porcelanowych (nie jednorazowego użytku); do napojów szklanki.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Zamawiający wymaga, aby całość usługi świadczona była na zastawie porcelanowej/ceramicznej z kompletem sztućców metalowych.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Wykonawca ponadto powinien zapewnić wszelkie detale potrzebne do właściwego podania i skonsumowania posiłków takie jak: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- papierowe serwetki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- dekoracje.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Wykonawca gwarantuje, że: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a) zapewniona zastawa stołowa będzie czysta, nieuszkodzona i wysterylizowana;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b) obrusy będą czyste, nieuszkodzone i wyprasowane.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lastRenderedPageBreak/>
        <w:t>Ponadto Wykonawca zobowiązany jest do: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a)</w:t>
      </w:r>
      <w:r w:rsidRPr="00755874">
        <w:rPr>
          <w:rFonts w:ascii="Book Antiqua" w:hAnsi="Book Antiqua"/>
        </w:rPr>
        <w:tab/>
        <w:t xml:space="preserve">przygotowania posiłków zgodnie z zasadami określonymi w ustawie o bezpieczeństwie żywności i żywienia (Dz. U. z 2010 r. nr 136, poz. 914, z </w:t>
      </w:r>
      <w:proofErr w:type="spellStart"/>
      <w:r w:rsidRPr="00755874">
        <w:rPr>
          <w:rFonts w:ascii="Book Antiqua" w:hAnsi="Book Antiqua"/>
        </w:rPr>
        <w:t>późn</w:t>
      </w:r>
      <w:proofErr w:type="spellEnd"/>
      <w:r w:rsidRPr="00755874">
        <w:rPr>
          <w:rFonts w:ascii="Book Antiqua" w:hAnsi="Book Antiqua"/>
        </w:rPr>
        <w:t>. zm.);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b)</w:t>
      </w:r>
      <w:r w:rsidRPr="00755874">
        <w:rPr>
          <w:rFonts w:ascii="Book Antiqua" w:hAnsi="Book Antiqua"/>
        </w:rPr>
        <w:tab/>
        <w:t xml:space="preserve">przestrzegania przepisów sanitarno-epidemiologicznych, BHP, </w:t>
      </w:r>
      <w:proofErr w:type="spellStart"/>
      <w:r w:rsidRPr="00755874">
        <w:rPr>
          <w:rFonts w:ascii="Book Antiqua" w:hAnsi="Book Antiqua"/>
        </w:rPr>
        <w:t>PPoż.</w:t>
      </w:r>
      <w:proofErr w:type="spellEnd"/>
      <w:r w:rsidRPr="00755874">
        <w:rPr>
          <w:rFonts w:ascii="Book Antiqua" w:hAnsi="Book Antiqua"/>
        </w:rPr>
        <w:t>,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c)</w:t>
      </w:r>
      <w:r w:rsidRPr="00755874">
        <w:rPr>
          <w:rFonts w:ascii="Book Antiqua" w:hAnsi="Book Antiqua"/>
        </w:rPr>
        <w:tab/>
        <w:t>zagwarantowania wysokiej jakości świadczonej usługi.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2)</w:t>
      </w:r>
      <w:r w:rsidRPr="00755874">
        <w:rPr>
          <w:rFonts w:ascii="Book Antiqua" w:hAnsi="Book Antiqua"/>
        </w:rPr>
        <w:tab/>
        <w:t>dostawę, wyłożenie posiłków oraz sprzętu niezbędnego do realizacji przedmiotu zamówienia,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3)</w:t>
      </w:r>
      <w:r w:rsidRPr="00755874">
        <w:rPr>
          <w:rFonts w:ascii="Book Antiqua" w:hAnsi="Book Antiqua"/>
        </w:rPr>
        <w:tab/>
        <w:t>dostawę i rozstawienie stołów bankietowych i niezbędnego wyposażenia (nie dotyczy części zamówienia tj. usługi restauracyjnej) na miejscu realizacji usługi,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4)</w:t>
      </w:r>
      <w:r w:rsidRPr="00755874">
        <w:rPr>
          <w:rFonts w:ascii="Book Antiqua" w:hAnsi="Book Antiqua"/>
        </w:rPr>
        <w:tab/>
        <w:t>bieżące uzupełnianie serwisu kawowego; usuwanie resztek oraz obsługa kelnerska przez cały czas trwania usługi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5)</w:t>
      </w:r>
      <w:r w:rsidRPr="00755874">
        <w:rPr>
          <w:rFonts w:ascii="Book Antiqua" w:hAnsi="Book Antiqua"/>
        </w:rPr>
        <w:tab/>
        <w:t xml:space="preserve">uprzątnięcie stołów, sprzętu i posprzątanie pomieszczeń, w których serwowane były posiłki. 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Miejsce wykonania usługi: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1)</w:t>
      </w:r>
      <w:r w:rsidRPr="00755874">
        <w:rPr>
          <w:rFonts w:ascii="Book Antiqua" w:hAnsi="Book Antiqua"/>
        </w:rPr>
        <w:tab/>
        <w:t>dla usługi cateringowej (serwisy kawowe + lunch): Biblioteka Uniwersytetu Kazimierza Wielkiego w Bydgoszczy; ul. Szymanowskiego 3, Bydgoszcz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2)</w:t>
      </w:r>
      <w:r w:rsidRPr="00755874">
        <w:rPr>
          <w:rFonts w:ascii="Book Antiqua" w:hAnsi="Book Antiqua"/>
        </w:rPr>
        <w:tab/>
        <w:t xml:space="preserve">dla usługi restauracyjnej: restauracja </w:t>
      </w:r>
      <w:r>
        <w:rPr>
          <w:rFonts w:ascii="Book Antiqua" w:hAnsi="Book Antiqua"/>
        </w:rPr>
        <w:t>wskazana przez Wykonawcę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Lokalizacja restauracji: Ze względu na miejsce konferencji oraz zaplanowanego zwiedzania Miasta Bydgoszczy przez gości przed Uroczystą Kolacją oraz uwzględniając fakt, iż Zamawiający nie dysponuje autokarem umożliwiającym przewóz uczestników konferencji, Zamawiający preferuje miejsca w odległości do 3 km od Starego Rynku w Bydgoszczy (Wykonawca poda w formularzu oferty proponowaną lokalizację).</w:t>
      </w:r>
    </w:p>
    <w:p w:rsidR="000E1BBB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 xml:space="preserve">Powierzchnia restauracji musi zapewniać miejsca siedzące dla wszystkich gości, </w:t>
      </w:r>
      <w:proofErr w:type="spellStart"/>
      <w:r w:rsidRPr="00755874">
        <w:rPr>
          <w:rFonts w:ascii="Book Antiqua" w:hAnsi="Book Antiqua"/>
        </w:rPr>
        <w:t>tj</w:t>
      </w:r>
      <w:proofErr w:type="spellEnd"/>
      <w:r w:rsidRPr="00755874">
        <w:rPr>
          <w:rFonts w:ascii="Book Antiqua" w:hAnsi="Book Antiqua"/>
        </w:rPr>
        <w:t xml:space="preserve"> maksymalnie do 80 osób. Wykonawca zapewni osobną salę lub wydzieloną cześć; wolną od ewentualnych innych gości restauracji; zapewni dostęp do szatni i toalet.</w:t>
      </w:r>
    </w:p>
    <w:p w:rsidR="00755874" w:rsidRDefault="00755874" w:rsidP="00BB7C30">
      <w:pPr>
        <w:spacing w:line="360" w:lineRule="auto"/>
        <w:jc w:val="both"/>
      </w:pPr>
    </w:p>
    <w:p w:rsidR="00BB7C30" w:rsidRPr="00BB7C30" w:rsidRDefault="00BB7C30" w:rsidP="00BB7C30">
      <w:pPr>
        <w:spacing w:line="360" w:lineRule="auto"/>
        <w:jc w:val="both"/>
        <w:rPr>
          <w:rFonts w:ascii="Book Antiqua" w:hAnsi="Book Antiqua"/>
          <w:b/>
          <w:u w:val="single"/>
        </w:rPr>
      </w:pPr>
      <w:r w:rsidRPr="00BB7C30">
        <w:rPr>
          <w:rFonts w:ascii="Book Antiqua" w:hAnsi="Book Antiqua"/>
          <w:b/>
          <w:u w:val="single"/>
        </w:rPr>
        <w:t>Liczba uczestników:</w:t>
      </w:r>
    </w:p>
    <w:p w:rsidR="00BB7C30" w:rsidRPr="00BB7C30" w:rsidRDefault="000C5B9B" w:rsidP="00BB7C30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Planowana liczba gości 40</w:t>
      </w:r>
      <w:r w:rsidR="00BB7C30" w:rsidRPr="00BB7C30">
        <w:rPr>
          <w:rFonts w:ascii="Book Antiqua" w:hAnsi="Book Antiqua"/>
        </w:rPr>
        <w:t xml:space="preserve"> osób.</w:t>
      </w:r>
    </w:p>
    <w:p w:rsidR="00BB7C30" w:rsidRPr="00BB7C30" w:rsidRDefault="00BB7C30" w:rsidP="00BB7C30">
      <w:pPr>
        <w:spacing w:line="360" w:lineRule="auto"/>
        <w:jc w:val="both"/>
        <w:rPr>
          <w:rFonts w:ascii="Book Antiqua" w:hAnsi="Book Antiqua"/>
        </w:rPr>
      </w:pPr>
      <w:r w:rsidRPr="00BB7C30">
        <w:rPr>
          <w:rFonts w:ascii="Book Antiqua" w:hAnsi="Book Antiqua"/>
        </w:rPr>
        <w:t xml:space="preserve">Zamawiający zastrzega sobie prawo </w:t>
      </w:r>
      <w:r w:rsidR="000C5B9B">
        <w:rPr>
          <w:rFonts w:ascii="Book Antiqua" w:hAnsi="Book Antiqua"/>
        </w:rPr>
        <w:t>do zwiększenia liczby gości do 7</w:t>
      </w:r>
      <w:r w:rsidRPr="00BB7C30">
        <w:rPr>
          <w:rFonts w:ascii="Book Antiqua" w:hAnsi="Book Antiqua"/>
        </w:rPr>
        <w:t>0 os.</w:t>
      </w:r>
    </w:p>
    <w:p w:rsidR="00BB7C30" w:rsidRPr="00755874" w:rsidRDefault="00BB7C30" w:rsidP="00BB7C30">
      <w:pPr>
        <w:spacing w:line="360" w:lineRule="auto"/>
        <w:jc w:val="both"/>
      </w:pPr>
      <w:r w:rsidRPr="00BB7C30">
        <w:rPr>
          <w:rFonts w:ascii="Book Antiqua" w:hAnsi="Book Antiqua"/>
        </w:rPr>
        <w:t>O ostatecznej liczbie gości Zamawiający zawiadomi Wykonawcę maksymalnie do 29.10.2015</w:t>
      </w:r>
      <w:r w:rsidR="00FC78B7">
        <w:rPr>
          <w:rFonts w:ascii="Book Antiqua" w:hAnsi="Book Antiqua"/>
        </w:rPr>
        <w:t>r.</w:t>
      </w:r>
      <w:r w:rsidRPr="00BB7C30">
        <w:rPr>
          <w:rFonts w:ascii="Book Antiqua" w:hAnsi="Book Antiqua"/>
        </w:rPr>
        <w:t xml:space="preserve"> 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5.   Opis sposobu obliczania ceny:</w:t>
      </w:r>
    </w:p>
    <w:p w:rsidR="000E1BBB" w:rsidRDefault="000E1BBB" w:rsidP="003566FA">
      <w:pPr>
        <w:tabs>
          <w:tab w:val="left" w:pos="851"/>
        </w:tabs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 xml:space="preserve">Cena oferty powinna zawierać wszystkie koszty dostawy, transportu, wniesienia itp. przedmiotu zamówienia do siedziby Zamawiającego. Cena oferty powinna zawierać wszystkie koszty związane z wykonaniem usługi przez Wykonawcę. </w:t>
      </w:r>
    </w:p>
    <w:p w:rsidR="000E1BBB" w:rsidRDefault="000E1BBB" w:rsidP="003566FA">
      <w:pPr>
        <w:tabs>
          <w:tab w:val="left" w:pos="851"/>
        </w:tabs>
        <w:spacing w:line="360" w:lineRule="auto"/>
        <w:jc w:val="both"/>
      </w:pPr>
    </w:p>
    <w:p w:rsidR="000E1BBB" w:rsidRDefault="000E1BBB" w:rsidP="003566FA">
      <w:pPr>
        <w:tabs>
          <w:tab w:val="left" w:pos="360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6. Kryteria wyboru oferty:</w:t>
      </w:r>
    </w:p>
    <w:p w:rsidR="000E1BBB" w:rsidRDefault="000E1BBB" w:rsidP="003566FA">
      <w:pPr>
        <w:tabs>
          <w:tab w:val="left" w:pos="284"/>
        </w:tabs>
        <w:spacing w:line="360" w:lineRule="auto"/>
        <w:ind w:left="709" w:hanging="426"/>
        <w:jc w:val="both"/>
      </w:pPr>
      <w:r>
        <w:rPr>
          <w:rFonts w:ascii="Book Antiqua" w:hAnsi="Book Antiqua" w:cs="Book Antiqua"/>
          <w:color w:val="000000"/>
        </w:rPr>
        <w:t>6.1. Zamawiający oceni i porówna jedynie te oferty, które:</w:t>
      </w:r>
    </w:p>
    <w:p w:rsidR="000E1BBB" w:rsidRDefault="000E1BBB" w:rsidP="003F1883">
      <w:pPr>
        <w:spacing w:line="360" w:lineRule="auto"/>
        <w:ind w:left="851" w:hanging="284"/>
        <w:jc w:val="both"/>
      </w:pPr>
      <w:r>
        <w:rPr>
          <w:rFonts w:ascii="Book Antiqua" w:hAnsi="Book Antiqua" w:cs="Book Antiqua"/>
        </w:rPr>
        <w:t xml:space="preserve">a) </w:t>
      </w:r>
      <w:r>
        <w:rPr>
          <w:rFonts w:ascii="Book Antiqua" w:hAnsi="Book Antiqua" w:cs="Book Antiqua"/>
          <w:color w:val="000000"/>
        </w:rPr>
        <w:t>zostaną złożone przez Wykonawców nie wykluczonych przez Zamawiającego z niniejszego postępowania;</w:t>
      </w:r>
    </w:p>
    <w:p w:rsidR="000E1BBB" w:rsidRDefault="000E1BBB" w:rsidP="00D632A3">
      <w:pPr>
        <w:spacing w:line="360" w:lineRule="auto"/>
        <w:ind w:left="993" w:hanging="426"/>
        <w:jc w:val="both"/>
      </w:pPr>
      <w:r>
        <w:rPr>
          <w:rFonts w:ascii="Book Antiqua" w:hAnsi="Book Antiqua" w:cs="Book Antiqua"/>
        </w:rPr>
        <w:t xml:space="preserve">b) </w:t>
      </w:r>
      <w:r>
        <w:rPr>
          <w:rFonts w:ascii="Book Antiqua" w:hAnsi="Book Antiqua" w:cs="Book Antiqua"/>
          <w:color w:val="000000"/>
        </w:rPr>
        <w:t>nie zostaną odrzucone przez Zamawiającego.</w:t>
      </w:r>
    </w:p>
    <w:p w:rsidR="000E1BBB" w:rsidRDefault="000E1BBB" w:rsidP="003566FA">
      <w:pPr>
        <w:spacing w:line="360" w:lineRule="auto"/>
        <w:ind w:left="709" w:hanging="426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6.2. </w:t>
      </w:r>
      <w:r>
        <w:rPr>
          <w:rFonts w:ascii="Book Antiqua" w:hAnsi="Book Antiqua" w:cs="Book Antiqua"/>
          <w:color w:val="000000"/>
        </w:rPr>
        <w:t>Oferty zostaną ocenione przez Zamawiającego w oparciu o następujące kryteria                         i ich znaczenie:</w:t>
      </w:r>
    </w:p>
    <w:p w:rsidR="000E1BBB" w:rsidRPr="00D632A3" w:rsidRDefault="000E1BBB" w:rsidP="003566FA">
      <w:pPr>
        <w:widowControl/>
        <w:suppressAutoHyphens w:val="0"/>
        <w:overflowPunct/>
        <w:autoSpaceDE/>
        <w:autoSpaceDN/>
        <w:spacing w:line="360" w:lineRule="auto"/>
        <w:textAlignment w:val="auto"/>
        <w:rPr>
          <w:rFonts w:ascii="Book Antiqua" w:hAnsi="Book Antiqua" w:cs="Book Antiqua"/>
          <w:b/>
          <w:bCs/>
          <w:kern w:val="0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tabs>
                <w:tab w:val="left" w:pos="0"/>
              </w:tabs>
              <w:suppressAutoHyphens w:val="0"/>
              <w:overflowPunct/>
              <w:autoSpaceDE/>
              <w:autoSpaceDN/>
              <w:spacing w:line="360" w:lineRule="auto"/>
              <w:ind w:right="783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Lp.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KRYTERIUM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WAGA</w:t>
            </w:r>
          </w:p>
        </w:tc>
      </w:tr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 xml:space="preserve">1. 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CENA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7</w:t>
            </w: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0%</w:t>
            </w:r>
          </w:p>
        </w:tc>
      </w:tr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>2.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 xml:space="preserve">ESTETYKA PODANIA </w:t>
            </w:r>
          </w:p>
        </w:tc>
        <w:tc>
          <w:tcPr>
            <w:tcW w:w="1540" w:type="dxa"/>
          </w:tcPr>
          <w:p w:rsidR="000E1BBB" w:rsidRPr="00D632A3" w:rsidRDefault="00154A3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15</w:t>
            </w:r>
            <w:r w:rsidR="000E1BBB"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%</w:t>
            </w:r>
          </w:p>
        </w:tc>
      </w:tr>
      <w:tr w:rsidR="00F76CFB" w:rsidRPr="008665FE" w:rsidTr="003566FA">
        <w:tc>
          <w:tcPr>
            <w:tcW w:w="1387" w:type="dxa"/>
          </w:tcPr>
          <w:p w:rsidR="00F76CFB" w:rsidRPr="00D632A3" w:rsidRDefault="00F76CF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>3.</w:t>
            </w:r>
          </w:p>
        </w:tc>
        <w:tc>
          <w:tcPr>
            <w:tcW w:w="2258" w:type="dxa"/>
          </w:tcPr>
          <w:p w:rsidR="00F76CFB" w:rsidRPr="00D632A3" w:rsidRDefault="00F76CF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ATRAKCYJNOŚĆ MENU</w:t>
            </w:r>
          </w:p>
        </w:tc>
        <w:tc>
          <w:tcPr>
            <w:tcW w:w="1540" w:type="dxa"/>
          </w:tcPr>
          <w:p w:rsidR="00F76CFB" w:rsidRPr="00D632A3" w:rsidRDefault="00154A3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15%</w:t>
            </w:r>
          </w:p>
        </w:tc>
      </w:tr>
      <w:tr w:rsidR="000E1BBB" w:rsidRPr="008665FE" w:rsidTr="003566FA">
        <w:tc>
          <w:tcPr>
            <w:tcW w:w="3645" w:type="dxa"/>
            <w:gridSpan w:val="2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RAZEM: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100%</w:t>
            </w:r>
          </w:p>
        </w:tc>
      </w:tr>
    </w:tbl>
    <w:p w:rsidR="000E1BBB" w:rsidRDefault="000E1BBB" w:rsidP="00D632A3">
      <w:pPr>
        <w:spacing w:line="360" w:lineRule="auto"/>
        <w:ind w:left="993" w:hanging="426"/>
      </w:pPr>
    </w:p>
    <w:p w:rsidR="000E1BBB" w:rsidRDefault="000E1BBB" w:rsidP="003566FA">
      <w:pPr>
        <w:tabs>
          <w:tab w:val="left" w:pos="284"/>
        </w:tabs>
        <w:spacing w:line="360" w:lineRule="auto"/>
        <w:ind w:left="567" w:hanging="141"/>
        <w:jc w:val="both"/>
      </w:pPr>
      <w:r>
        <w:rPr>
          <w:rFonts w:ascii="Book Antiqua" w:hAnsi="Book Antiqua" w:cs="Book Antiqua"/>
        </w:rPr>
        <w:t>Dokonywanie oceny Zamawiający dokona na podstawie następujących wzorów: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</w:p>
    <w:p w:rsidR="000E1BBB" w:rsidRDefault="000E1BBB" w:rsidP="003566FA">
      <w:pPr>
        <w:tabs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  <w:color w:val="000000"/>
        </w:rPr>
        <w:t>dla kryterium</w:t>
      </w:r>
      <w:r>
        <w:rPr>
          <w:rFonts w:ascii="Book Antiqua" w:hAnsi="Book Antiqua" w:cs="Book Antiqua"/>
          <w:color w:val="000000"/>
        </w:rPr>
        <w:t xml:space="preserve"> „</w:t>
      </w:r>
      <w:r>
        <w:rPr>
          <w:rFonts w:ascii="Book Antiqua" w:hAnsi="Book Antiqua" w:cs="Book Antiqua"/>
          <w:b/>
          <w:bCs/>
          <w:color w:val="000000"/>
        </w:rPr>
        <w:t>cena”</w:t>
      </w:r>
      <w:r>
        <w:rPr>
          <w:rFonts w:ascii="Book Antiqua" w:hAnsi="Book Antiqua" w:cs="Book Antiqua"/>
          <w:color w:val="000000"/>
        </w:rPr>
        <w:t>: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  <w:color w:val="000000"/>
        </w:rPr>
        <w:t>C</w:t>
      </w:r>
      <w:r>
        <w:rPr>
          <w:rFonts w:ascii="Book Antiqua" w:hAnsi="Book Antiqua" w:cs="Book Antiqua"/>
          <w:color w:val="000000"/>
        </w:rPr>
        <w:t xml:space="preserve">= </w:t>
      </w:r>
      <w:proofErr w:type="spellStart"/>
      <w:r>
        <w:rPr>
          <w:rFonts w:ascii="Book Antiqua" w:hAnsi="Book Antiqua" w:cs="Book Antiqua"/>
          <w:color w:val="000000"/>
        </w:rPr>
        <w:t>C</w:t>
      </w:r>
      <w:r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</w:rPr>
        <w:t xml:space="preserve"> / C</w:t>
      </w:r>
      <w:r>
        <w:rPr>
          <w:rFonts w:ascii="Book Antiqua" w:hAnsi="Book Antiqua" w:cs="Book Antiqua"/>
          <w:color w:val="000000"/>
          <w:vertAlign w:val="subscript"/>
        </w:rPr>
        <w:t>o</w:t>
      </w:r>
      <w:r>
        <w:rPr>
          <w:rFonts w:ascii="Book Antiqua" w:hAnsi="Book Antiqua" w:cs="Book Antiqua"/>
          <w:color w:val="000000"/>
        </w:rPr>
        <w:t xml:space="preserve"> x 100 pkt x 70%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gdzie: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</w:rPr>
        <w:t xml:space="preserve"> = przyznane punkty za cenę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proofErr w:type="spellStart"/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najniższa cena ofertowa (brutto) spośród ważnych ofert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o</w:t>
      </w:r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cena oferty ocenianej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 w:hanging="284"/>
        <w:jc w:val="both"/>
      </w:pPr>
    </w:p>
    <w:p w:rsidR="003566FA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66FA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lastRenderedPageBreak/>
        <w:t>W kryterium tym Wykonawca może otrzymać maksymalnie 70 pkt.</w:t>
      </w:r>
    </w:p>
    <w:p w:rsidR="003566FA" w:rsidRDefault="003566FA" w:rsidP="003566FA">
      <w:pPr>
        <w:spacing w:line="360" w:lineRule="auto"/>
        <w:jc w:val="both"/>
      </w:pPr>
    </w:p>
    <w:p w:rsidR="003566FA" w:rsidRDefault="000E1BBB" w:rsidP="003566FA">
      <w:pPr>
        <w:spacing w:line="360" w:lineRule="auto"/>
        <w:jc w:val="both"/>
      </w:pPr>
      <w:r w:rsidRPr="0074103B">
        <w:rPr>
          <w:rFonts w:ascii="Book Antiqua" w:hAnsi="Book Antiqua" w:cs="Book Antiqua"/>
          <w:b/>
          <w:bCs/>
        </w:rPr>
        <w:t>dla kryterium „estetyka podania”:</w:t>
      </w:r>
    </w:p>
    <w:p w:rsidR="003566FA" w:rsidRDefault="00473AF8" w:rsidP="003566FA">
      <w:pPr>
        <w:spacing w:line="360" w:lineRule="auto"/>
        <w:jc w:val="both"/>
      </w:pPr>
      <w:r w:rsidRPr="00473AF8">
        <w:rPr>
          <w:rFonts w:ascii="Book Antiqua" w:hAnsi="Book Antiqua" w:cs="Book Antiqua"/>
        </w:rPr>
        <w:t>Ocena estetyki podania zostanie dokonana indywidualnie przez każdego członka komisji ( w skali 0-5) na podstawie dołączonych do oferty zdjęć proponowanych potraw ( zdjęcia dań zaproponowanych w menu lub podobne; zdjęcia z serwisów kawowych; lunchów, kolacji). Na wyżej wymienionych zdjęciach widoczne muszą być przede wszystkim: sposób serwowania potraw, dekoracje stołów, sposób nakrycia. Portfolio musi zawierać oświadczenie, że zamieszczone zdjęcia przedstawiają realizacje własne Wykonawcy.</w:t>
      </w:r>
    </w:p>
    <w:p w:rsidR="00473AF8" w:rsidRPr="003566FA" w:rsidRDefault="00473AF8" w:rsidP="003566FA">
      <w:pPr>
        <w:spacing w:line="360" w:lineRule="auto"/>
        <w:jc w:val="both"/>
      </w:pPr>
      <w:r w:rsidRPr="00473AF8">
        <w:rPr>
          <w:rFonts w:ascii="Book Antiqua" w:hAnsi="Book Antiqua" w:cs="Book Antiqua"/>
        </w:rPr>
        <w:t xml:space="preserve">Brak dołączonych do oferty zdjęć proponowanych potraw skutkuje odrzuceniem oferty Wykonawcy. </w:t>
      </w:r>
    </w:p>
    <w:p w:rsidR="00473AF8" w:rsidRPr="00473AF8" w:rsidRDefault="00473AF8" w:rsidP="00473AF8">
      <w:pPr>
        <w:tabs>
          <w:tab w:val="left" w:pos="0"/>
        </w:tabs>
        <w:spacing w:line="360" w:lineRule="auto"/>
        <w:ind w:left="567"/>
        <w:rPr>
          <w:rFonts w:ascii="Book Antiqua" w:hAnsi="Book Antiqua" w:cs="Book Antiqua"/>
        </w:rPr>
      </w:pPr>
    </w:p>
    <w:p w:rsidR="00473AF8" w:rsidRDefault="00473AF8" w:rsidP="003566FA">
      <w:pPr>
        <w:tabs>
          <w:tab w:val="left" w:pos="0"/>
        </w:tabs>
        <w:spacing w:line="360" w:lineRule="auto"/>
        <w:rPr>
          <w:rFonts w:ascii="Book Antiqua" w:hAnsi="Book Antiqua" w:cs="Book Antiqua"/>
        </w:rPr>
      </w:pPr>
      <w:r w:rsidRPr="00473AF8">
        <w:rPr>
          <w:rFonts w:ascii="Book Antiqua" w:hAnsi="Book Antiqua" w:cs="Book Antiqua"/>
        </w:rPr>
        <w:t>W kryterium tym Wykonawca może otrzymać maksymalnie 15 pkt.</w:t>
      </w:r>
    </w:p>
    <w:p w:rsidR="000E1BBB" w:rsidRDefault="000E1BBB" w:rsidP="003566FA">
      <w:pPr>
        <w:tabs>
          <w:tab w:val="left" w:pos="0"/>
        </w:tabs>
        <w:spacing w:line="360" w:lineRule="auto"/>
      </w:pPr>
      <w:r>
        <w:rPr>
          <w:rFonts w:ascii="Book Antiqua" w:hAnsi="Book Antiqua" w:cs="Book Antiqua"/>
        </w:rPr>
        <w:t>Obliczenie ilości punktów za ocenę estetyki podania zostanie obliczona wg wzoru: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 xml:space="preserve">E </w:t>
      </w:r>
      <w:r w:rsidRPr="00EB54BB">
        <w:rPr>
          <w:rFonts w:ascii="Book Antiqua" w:hAnsi="Book Antiqua" w:cs="Book Antiqua"/>
        </w:rPr>
        <w:t xml:space="preserve">=      </w:t>
      </w:r>
      <w:proofErr w:type="spellStart"/>
      <w:r w:rsidRPr="00EB54BB">
        <w:rPr>
          <w:rFonts w:ascii="Book Antiqua" w:hAnsi="Book Antiqua" w:cs="Book Antiqua"/>
        </w:rPr>
        <w:t>E</w:t>
      </w:r>
      <w:r w:rsidRPr="00EB54BB">
        <w:rPr>
          <w:rFonts w:ascii="Book Antiqua" w:hAnsi="Book Antiqua" w:cs="Book Antiqua"/>
          <w:vertAlign w:val="subscript"/>
        </w:rPr>
        <w:t>b</w:t>
      </w:r>
      <w:proofErr w:type="spellEnd"/>
      <w:r w:rsidR="00EB54BB">
        <w:rPr>
          <w:rFonts w:ascii="Book Antiqua" w:hAnsi="Book Antiqua" w:cs="Book Antiqua"/>
          <w:vertAlign w:val="subscript"/>
        </w:rPr>
        <w:t xml:space="preserve"> /</w:t>
      </w:r>
      <w:r w:rsidR="00EB54BB" w:rsidRPr="00EB54BB">
        <w:rPr>
          <w:rFonts w:ascii="Book Antiqua" w:hAnsi="Book Antiqua" w:cs="Book Antiqua"/>
        </w:rPr>
        <w:t xml:space="preserve"> </w:t>
      </w:r>
      <w:r w:rsidR="00EB54BB">
        <w:rPr>
          <w:rFonts w:ascii="Book Antiqua" w:hAnsi="Book Antiqua" w:cs="Book Antiqua"/>
        </w:rPr>
        <w:t>E</w:t>
      </w:r>
      <w:r w:rsidR="00EB54BB">
        <w:rPr>
          <w:rFonts w:ascii="Book Antiqua" w:hAnsi="Book Antiqua" w:cs="Book Antiqua"/>
          <w:vertAlign w:val="subscript"/>
        </w:rPr>
        <w:t>n</w:t>
      </w:r>
      <w:r w:rsidR="00EB54BB">
        <w:rPr>
          <w:rFonts w:ascii="Book Antiqua" w:hAnsi="Book Antiqua" w:cs="Book Antiqua"/>
        </w:rPr>
        <w:t xml:space="preserve"> </w:t>
      </w:r>
      <w:r w:rsidR="00473AF8">
        <w:rPr>
          <w:rFonts w:ascii="Book Antiqua" w:hAnsi="Book Antiqua" w:cs="Book Antiqua"/>
        </w:rPr>
        <w:t>x 100 x 15</w:t>
      </w:r>
      <w:r>
        <w:rPr>
          <w:rFonts w:ascii="Book Antiqua" w:hAnsi="Book Antiqua" w:cs="Book Antiqua"/>
        </w:rPr>
        <w:t>%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ab/>
      </w:r>
      <w:r w:rsidR="00EB54BB">
        <w:rPr>
          <w:rFonts w:ascii="Book Antiqua" w:hAnsi="Book Antiqua" w:cs="Book Antiqua"/>
        </w:rPr>
        <w:t xml:space="preserve">         </w:t>
      </w:r>
      <w:r>
        <w:rPr>
          <w:rFonts w:ascii="Book Antiqua" w:hAnsi="Book Antiqua" w:cs="Book Antiqua"/>
        </w:rPr>
        <w:t xml:space="preserve">             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</w:rPr>
        <w:t xml:space="preserve"> – ilość punktów za estetykę podania</w:t>
      </w:r>
    </w:p>
    <w:p w:rsidR="000E1BBB" w:rsidRDefault="000E1BBB" w:rsidP="00473AF8">
      <w:pPr>
        <w:tabs>
          <w:tab w:val="left" w:pos="0"/>
        </w:tabs>
        <w:spacing w:line="360" w:lineRule="auto"/>
        <w:ind w:left="567"/>
      </w:pPr>
      <w:proofErr w:type="spellStart"/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b</w:t>
      </w:r>
      <w:proofErr w:type="spellEnd"/>
      <w:r>
        <w:rPr>
          <w:rFonts w:ascii="Book Antiqua" w:hAnsi="Book Antiqua" w:cs="Book Antiqua"/>
        </w:rPr>
        <w:t xml:space="preserve"> – suma punktów badanej oferty (dodanie do siebie ocen przyznanych p</w:t>
      </w:r>
      <w:r w:rsidR="00473AF8">
        <w:rPr>
          <w:rFonts w:ascii="Book Antiqua" w:hAnsi="Book Antiqua" w:cs="Book Antiqua"/>
        </w:rPr>
        <w:t xml:space="preserve">rzez każdego                  z </w:t>
      </w:r>
      <w:r>
        <w:rPr>
          <w:rFonts w:ascii="Book Antiqua" w:hAnsi="Book Antiqua" w:cs="Book Antiqua"/>
        </w:rPr>
        <w:t>członków komisji)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n</w:t>
      </w:r>
      <w:r>
        <w:rPr>
          <w:rFonts w:ascii="Book Antiqua" w:hAnsi="Book Antiqua" w:cs="Book Antiqua"/>
        </w:rPr>
        <w:t xml:space="preserve"> – najwyższa suma punktów spośród ważnych ofert</w:t>
      </w:r>
    </w:p>
    <w:p w:rsidR="000E1BBB" w:rsidRDefault="000E1BBB" w:rsidP="00D632A3">
      <w:pPr>
        <w:tabs>
          <w:tab w:val="left" w:pos="0"/>
          <w:tab w:val="left" w:pos="284"/>
        </w:tabs>
        <w:spacing w:line="360" w:lineRule="auto"/>
        <w:ind w:left="567"/>
        <w:jc w:val="both"/>
      </w:pPr>
    </w:p>
    <w:p w:rsidR="00EB54BB" w:rsidRDefault="00EB54BB" w:rsidP="004B061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</w:rPr>
      </w:pPr>
      <w:r w:rsidRPr="0074103B">
        <w:rPr>
          <w:rFonts w:ascii="Book Antiqua" w:hAnsi="Book Antiqua" w:cs="Book Antiqua"/>
          <w:b/>
          <w:bCs/>
        </w:rPr>
        <w:t>dla kryterium „</w:t>
      </w:r>
      <w:r>
        <w:rPr>
          <w:rFonts w:ascii="Book Antiqua" w:hAnsi="Book Antiqua" w:cs="Book Antiqua"/>
          <w:b/>
          <w:bCs/>
        </w:rPr>
        <w:t>atrakcyjność menu</w:t>
      </w:r>
      <w:r w:rsidRPr="0074103B">
        <w:rPr>
          <w:rFonts w:ascii="Book Antiqua" w:hAnsi="Book Antiqua" w:cs="Book Antiqua"/>
          <w:b/>
          <w:bCs/>
        </w:rPr>
        <w:t>”:</w:t>
      </w:r>
    </w:p>
    <w:p w:rsidR="00EB54BB" w:rsidRPr="00EB54BB" w:rsidRDefault="00EB54BB" w:rsidP="004B061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Ocena zostanie dokonana indywidualnie przez każdego członka komisji (w skali 0-5) na podstawie załączonego szczegółowego menu. Przy ocenie w ramach kryterium będą brane pod uwagę następujące elementy:</w:t>
      </w:r>
    </w:p>
    <w:p w:rsidR="00EB54BB" w:rsidRPr="00EB54BB" w:rsidRDefault="00EB54BB" w:rsidP="004B0617">
      <w:pPr>
        <w:tabs>
          <w:tab w:val="left" w:pos="0"/>
        </w:tabs>
        <w:spacing w:line="360" w:lineRule="auto"/>
        <w:ind w:left="284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- różnorodność i atrakcyjność zaproponowanego menu</w:t>
      </w:r>
    </w:p>
    <w:p w:rsidR="00EB54BB" w:rsidRPr="00EB54BB" w:rsidRDefault="00EB54BB" w:rsidP="004B0617">
      <w:pPr>
        <w:tabs>
          <w:tab w:val="left" w:pos="0"/>
        </w:tabs>
        <w:spacing w:line="360" w:lineRule="auto"/>
        <w:ind w:left="284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- gramatura potraw</w:t>
      </w:r>
    </w:p>
    <w:p w:rsidR="00EB54BB" w:rsidRPr="00EB54BB" w:rsidRDefault="00EB54BB" w:rsidP="00EB54BB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</w:rPr>
      </w:pPr>
    </w:p>
    <w:p w:rsidR="00EB54BB" w:rsidRPr="00EB54BB" w:rsidRDefault="00EB54BB" w:rsidP="004B0617">
      <w:pPr>
        <w:tabs>
          <w:tab w:val="left" w:pos="0"/>
        </w:tabs>
        <w:spacing w:line="360" w:lineRule="auto"/>
        <w:ind w:firstLine="141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W kryterium tym Wykonawca może otrzymać maksymalnie 15 pkt.</w:t>
      </w:r>
    </w:p>
    <w:p w:rsidR="00EB54BB" w:rsidRPr="00EB54BB" w:rsidRDefault="00EB54BB" w:rsidP="00EB54BB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</w:rPr>
      </w:pPr>
    </w:p>
    <w:p w:rsidR="00EB54BB" w:rsidRPr="00EB54BB" w:rsidRDefault="00EB54BB" w:rsidP="004B061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Wraz z ofertą Wykonawca zobowiązany jest załączyć szczegółowe menu wraz z podaniem gramatury oraz cenami jednostkowymi.</w:t>
      </w:r>
    </w:p>
    <w:p w:rsidR="00EB54BB" w:rsidRDefault="00EB54BB" w:rsidP="004B061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</w:rPr>
      </w:pPr>
      <w:r w:rsidRPr="00EB54BB">
        <w:rPr>
          <w:rFonts w:ascii="Book Antiqua" w:hAnsi="Book Antiqua" w:cs="Book Antiqua"/>
        </w:rPr>
        <w:t>Brak załączonego ww. menu do oferty skutkuje odrzuceniem oferty Wykonawcy.</w:t>
      </w:r>
    </w:p>
    <w:p w:rsidR="00EB54BB" w:rsidRDefault="00EB54BB" w:rsidP="00EB54BB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  <w:b/>
          <w:bCs/>
        </w:rPr>
      </w:pPr>
    </w:p>
    <w:p w:rsidR="00EB54BB" w:rsidRDefault="00EB54BB" w:rsidP="00EB54BB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 xml:space="preserve">A </w:t>
      </w:r>
      <w:r w:rsidRPr="00EB54BB">
        <w:rPr>
          <w:rFonts w:ascii="Book Antiqua" w:hAnsi="Book Antiqua" w:cs="Book Antiqua"/>
        </w:rPr>
        <w:t xml:space="preserve">=    </w:t>
      </w:r>
      <w:r>
        <w:rPr>
          <w:rFonts w:ascii="Book Antiqua" w:hAnsi="Book Antiqua" w:cs="Book Antiqua"/>
        </w:rPr>
        <w:t xml:space="preserve">  A</w:t>
      </w:r>
      <w:r w:rsidRPr="00EB54BB">
        <w:rPr>
          <w:rFonts w:ascii="Book Antiqua" w:hAnsi="Book Antiqua" w:cs="Book Antiqua"/>
          <w:vertAlign w:val="subscript"/>
        </w:rPr>
        <w:t>b</w:t>
      </w:r>
      <w:r w:rsidRPr="00EB54BB">
        <w:rPr>
          <w:rFonts w:ascii="Book Antiqua" w:hAnsi="Book Antiqua" w:cs="Book Antiqua"/>
        </w:rPr>
        <w:t xml:space="preserve"> </w:t>
      </w:r>
      <w:r>
        <w:rPr>
          <w:rFonts w:ascii="Book Antiqua" w:hAnsi="Book Antiqua" w:cs="Book Antiqua"/>
        </w:rPr>
        <w:t xml:space="preserve">/ </w:t>
      </w:r>
      <w:proofErr w:type="spellStart"/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vertAlign w:val="subscript"/>
        </w:rPr>
        <w:t>n</w:t>
      </w:r>
      <w:proofErr w:type="spellEnd"/>
      <w:r>
        <w:rPr>
          <w:rFonts w:ascii="Book Antiqua" w:hAnsi="Book Antiqua" w:cs="Book Antiqua"/>
        </w:rPr>
        <w:t xml:space="preserve">  x 100 x 15%</w:t>
      </w:r>
    </w:p>
    <w:p w:rsidR="00EB54BB" w:rsidRDefault="00BB7C30" w:rsidP="00EB54BB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 xml:space="preserve">           </w:t>
      </w:r>
      <w:r w:rsidR="00EB54BB">
        <w:rPr>
          <w:rFonts w:ascii="Book Antiqua" w:hAnsi="Book Antiqua" w:cs="Book Antiqua"/>
        </w:rPr>
        <w:t xml:space="preserve">                </w:t>
      </w:r>
    </w:p>
    <w:p w:rsidR="00EB54BB" w:rsidRDefault="00EB54BB" w:rsidP="00EB54BB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A</w:t>
      </w:r>
      <w:r>
        <w:rPr>
          <w:rFonts w:ascii="Book Antiqua" w:hAnsi="Book Antiqua" w:cs="Book Antiqua"/>
        </w:rPr>
        <w:t xml:space="preserve"> – ilość punktów za atrakcyjność menu</w:t>
      </w:r>
    </w:p>
    <w:p w:rsidR="00EB54BB" w:rsidRDefault="00EB54BB" w:rsidP="00EB54BB">
      <w:pPr>
        <w:tabs>
          <w:tab w:val="left" w:pos="0"/>
        </w:tabs>
        <w:spacing w:line="360" w:lineRule="auto"/>
        <w:ind w:left="567"/>
      </w:pPr>
      <w:r>
        <w:rPr>
          <w:rFonts w:ascii="Book Antiqua" w:hAnsi="Book Antiqua" w:cs="Book Antiqua"/>
          <w:b/>
          <w:bCs/>
        </w:rPr>
        <w:t>A</w:t>
      </w:r>
      <w:r>
        <w:rPr>
          <w:rFonts w:ascii="Book Antiqua" w:hAnsi="Book Antiqua" w:cs="Book Antiqua"/>
          <w:b/>
          <w:bCs/>
          <w:vertAlign w:val="subscript"/>
        </w:rPr>
        <w:t>b</w:t>
      </w:r>
      <w:r>
        <w:rPr>
          <w:rFonts w:ascii="Book Antiqua" w:hAnsi="Book Antiqua" w:cs="Book Antiqua"/>
        </w:rPr>
        <w:t xml:space="preserve"> – suma punktów badanej oferty (dodanie do siebie ocen przyznanych przez każdego                  z członków komisji)</w:t>
      </w:r>
    </w:p>
    <w:p w:rsidR="00EB54BB" w:rsidRDefault="00EB54BB" w:rsidP="00EB54BB">
      <w:pPr>
        <w:tabs>
          <w:tab w:val="left" w:pos="0"/>
        </w:tabs>
        <w:spacing w:line="360" w:lineRule="auto"/>
        <w:ind w:left="567"/>
        <w:jc w:val="both"/>
      </w:pPr>
      <w:proofErr w:type="spellStart"/>
      <w:r>
        <w:rPr>
          <w:rFonts w:ascii="Book Antiqua" w:hAnsi="Book Antiqua" w:cs="Book Antiqua"/>
          <w:b/>
          <w:bCs/>
        </w:rPr>
        <w:t>A</w:t>
      </w:r>
      <w:r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>
        <w:rPr>
          <w:rFonts w:ascii="Book Antiqua" w:hAnsi="Book Antiqua" w:cs="Book Antiqua"/>
        </w:rPr>
        <w:t xml:space="preserve"> – najwyższa suma punktów spośród ważnych ofert</w:t>
      </w:r>
    </w:p>
    <w:p w:rsidR="00EB54BB" w:rsidRDefault="00EB54BB" w:rsidP="00D632A3">
      <w:pPr>
        <w:tabs>
          <w:tab w:val="left" w:pos="0"/>
        </w:tabs>
        <w:spacing w:line="360" w:lineRule="auto"/>
        <w:ind w:left="567"/>
        <w:jc w:val="both"/>
        <w:rPr>
          <w:rFonts w:ascii="Book Antiqua" w:hAnsi="Book Antiqua" w:cs="Book Antiqua"/>
        </w:rPr>
      </w:pPr>
    </w:p>
    <w:p w:rsidR="000E1BBB" w:rsidRDefault="000E1BBB" w:rsidP="004B0617">
      <w:pPr>
        <w:tabs>
          <w:tab w:val="left" w:pos="0"/>
        </w:tabs>
        <w:spacing w:line="360" w:lineRule="auto"/>
        <w:jc w:val="both"/>
      </w:pPr>
      <w:r>
        <w:rPr>
          <w:rFonts w:ascii="Book Antiqua" w:hAnsi="Book Antiqua" w:cs="Book Antiqua"/>
        </w:rPr>
        <w:t>Łączna liczba punktów uzyskanych przez badaną ofertę = C + E</w:t>
      </w:r>
      <w:r w:rsidR="00EB54BB">
        <w:rPr>
          <w:rFonts w:ascii="Book Antiqua" w:hAnsi="Book Antiqua" w:cs="Book Antiqua"/>
        </w:rPr>
        <w:t xml:space="preserve"> + A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</w:p>
    <w:p w:rsidR="000E1BBB" w:rsidRDefault="000E1BBB" w:rsidP="003566FA">
      <w:pPr>
        <w:tabs>
          <w:tab w:val="left" w:pos="357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7. Miejsce i termin składania oferty: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1) Ofertę należy złożyć w siedzibie Zamawiającego, tj. Uniwersytet Kazimierza Wielkiego,</w:t>
      </w:r>
    </w:p>
    <w:p w:rsidR="000E1BBB" w:rsidRDefault="000E1BBB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ul. Chodkiewicza 30, 85-064 Bydgoszcz, Kancelaria Główna,  pokój 108, blok „C”.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0E1BBB" w:rsidRPr="008665FE" w:rsidTr="00EB54BB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305692" w:rsidP="00EB54BB">
            <w:pPr>
              <w:spacing w:line="360" w:lineRule="auto"/>
              <w:ind w:left="188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26</w:t>
            </w:r>
            <w:r w:rsidR="000E1BBB">
              <w:rPr>
                <w:rFonts w:ascii="Book Antiqua" w:hAnsi="Book Antiqua" w:cs="Book Antiqua"/>
                <w:b/>
                <w:bCs/>
              </w:rPr>
              <w:t>.10. 2015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12:00</w:t>
            </w:r>
          </w:p>
        </w:tc>
      </w:tr>
    </w:tbl>
    <w:p w:rsidR="000E1BBB" w:rsidRDefault="000E1BBB" w:rsidP="00D632A3">
      <w:pPr>
        <w:spacing w:line="360" w:lineRule="auto"/>
        <w:ind w:left="567"/>
        <w:jc w:val="both"/>
      </w:pP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Jako termin złożenia oferty będzie przyjęta data i godzina dostarczenia jej pod wskazany wyżej adres.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2) Ofertę należy złożyć lub przesłać w nieprzezroczystej, zabezpieczonej przed otwarciem kopercie.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Kopertę należy opisać następująco:</w:t>
      </w:r>
    </w:p>
    <w:p w:rsidR="001E5CBE" w:rsidRDefault="000E1BBB" w:rsidP="003566FA">
      <w:pPr>
        <w:spacing w:line="276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Nazwa i adres Wykonawcy: ………………………………………………………………..</w:t>
      </w:r>
      <w:r>
        <w:rPr>
          <w:rFonts w:ascii="Book Antiqua" w:hAnsi="Book Antiqua" w:cs="Book Antiqua"/>
        </w:rPr>
        <w:br/>
      </w:r>
    </w:p>
    <w:p w:rsidR="000E1BBB" w:rsidRDefault="000E1BBB" w:rsidP="004B0617">
      <w:pPr>
        <w:spacing w:line="360" w:lineRule="auto"/>
        <w:jc w:val="both"/>
        <w:rPr>
          <w:rFonts w:ascii="Book Antiqua" w:hAnsi="Book Antiqua" w:cs="Book Antiqua"/>
          <w:lang w:eastAsia="ar-SA"/>
        </w:rPr>
      </w:pPr>
      <w:r w:rsidRPr="001E5CBE">
        <w:rPr>
          <w:rFonts w:ascii="Book Antiqua" w:hAnsi="Book Antiqua" w:cs="Book Antiqua"/>
          <w:b/>
        </w:rPr>
        <w:t>Tytuł zamówienia:</w:t>
      </w:r>
      <w:r w:rsidRPr="00DE06ED">
        <w:rPr>
          <w:rFonts w:ascii="Book Antiqua" w:hAnsi="Book Antiqua" w:cs="Book Antiqua"/>
        </w:rPr>
        <w:t xml:space="preserve"> </w:t>
      </w:r>
      <w:r w:rsidR="001E5CBE" w:rsidRPr="001E5CBE">
        <w:rPr>
          <w:rFonts w:ascii="Book Antiqua" w:hAnsi="Book Antiqua" w:cs="Book Antiqua"/>
        </w:rPr>
        <w:t>„</w:t>
      </w:r>
      <w:r w:rsidR="0050168A" w:rsidRPr="0050168A">
        <w:rPr>
          <w:rFonts w:ascii="Book Antiqua" w:hAnsi="Book Antiqua" w:cs="Book Antiqua"/>
        </w:rPr>
        <w:t>Usługa cateringowa dla gości konferencji „Kalejdoskop” – Spotkanie Akademickich F</w:t>
      </w:r>
      <w:r w:rsidR="0050168A">
        <w:rPr>
          <w:rFonts w:ascii="Book Antiqua" w:hAnsi="Book Antiqua" w:cs="Book Antiqua"/>
        </w:rPr>
        <w:t>estiwali Nauki w dniach 5-6.11.</w:t>
      </w:r>
      <w:r w:rsidR="0050168A" w:rsidRPr="0050168A">
        <w:rPr>
          <w:rFonts w:ascii="Book Antiqua" w:hAnsi="Book Antiqua" w:cs="Book Antiqua"/>
        </w:rPr>
        <w:t>2015 r. oraz usługa restauracyjna w dniu 5.11.2015</w:t>
      </w:r>
      <w:r w:rsidR="001E5CBE" w:rsidRPr="001E5CBE">
        <w:rPr>
          <w:rFonts w:ascii="Book Antiqua" w:hAnsi="Book Antiqua" w:cs="Book Antiqua"/>
        </w:rPr>
        <w:t>”</w:t>
      </w:r>
      <w:r w:rsidRPr="00956695">
        <w:rPr>
          <w:rFonts w:ascii="Book Antiqua" w:hAnsi="Book Antiqua" w:cs="Book Antiqua"/>
          <w:lang w:eastAsia="ar-SA"/>
        </w:rPr>
        <w:t xml:space="preserve"> nie otwierać przed </w:t>
      </w:r>
      <w:r w:rsidR="00305692">
        <w:rPr>
          <w:rFonts w:ascii="Book Antiqua" w:hAnsi="Book Antiqua" w:cs="Book Antiqua"/>
          <w:lang w:eastAsia="ar-SA"/>
        </w:rPr>
        <w:t>26</w:t>
      </w:r>
      <w:r>
        <w:rPr>
          <w:rFonts w:ascii="Book Antiqua" w:hAnsi="Book Antiqua" w:cs="Book Antiqua"/>
          <w:lang w:eastAsia="ar-SA"/>
        </w:rPr>
        <w:t>.10.2015 r.</w:t>
      </w:r>
      <w:r w:rsidRPr="00956695">
        <w:rPr>
          <w:rFonts w:ascii="Book Antiqua" w:hAnsi="Book Antiqua" w:cs="Book Antiqua"/>
          <w:lang w:eastAsia="ar-SA"/>
        </w:rPr>
        <w:t xml:space="preserve"> godz. </w:t>
      </w:r>
      <w:r>
        <w:rPr>
          <w:rFonts w:ascii="Book Antiqua" w:hAnsi="Book Antiqua" w:cs="Book Antiqua"/>
          <w:lang w:eastAsia="ar-SA"/>
        </w:rPr>
        <w:t>12:</w:t>
      </w:r>
      <w:r w:rsidRPr="00956695">
        <w:rPr>
          <w:rFonts w:ascii="Book Antiqua" w:hAnsi="Book Antiqua" w:cs="Book Antiqua"/>
          <w:lang w:eastAsia="ar-SA"/>
        </w:rPr>
        <w:t>00</w:t>
      </w:r>
      <w:r w:rsidR="00305692">
        <w:rPr>
          <w:rFonts w:ascii="Book Antiqua" w:hAnsi="Book Antiqua" w:cs="Book Antiqua"/>
          <w:lang w:eastAsia="ar-SA"/>
        </w:rPr>
        <w:t>.</w:t>
      </w:r>
    </w:p>
    <w:p w:rsidR="00305692" w:rsidRPr="00305692" w:rsidRDefault="00305692" w:rsidP="004B0617">
      <w:pPr>
        <w:spacing w:line="360" w:lineRule="auto"/>
        <w:jc w:val="both"/>
        <w:rPr>
          <w:rFonts w:ascii="Book Antiqua" w:hAnsi="Book Antiqua" w:cs="Book Antiqua"/>
          <w:b/>
        </w:rPr>
      </w:pPr>
      <w:r>
        <w:rPr>
          <w:rFonts w:ascii="Book Antiqua" w:hAnsi="Book Antiqua" w:cs="Book Antiqua"/>
          <w:b/>
        </w:rPr>
        <w:t>Zapytanie Ofertowe nr BZP-ZO-135</w:t>
      </w:r>
      <w:r w:rsidRPr="00305692">
        <w:rPr>
          <w:rFonts w:ascii="Book Antiqua" w:hAnsi="Book Antiqua" w:cs="Book Antiqua"/>
          <w:b/>
        </w:rPr>
        <w:t>/2015</w:t>
      </w:r>
    </w:p>
    <w:p w:rsidR="000E1BBB" w:rsidRDefault="000E1BBB" w:rsidP="00D632A3">
      <w:pPr>
        <w:spacing w:line="276" w:lineRule="auto"/>
        <w:ind w:left="567"/>
        <w:jc w:val="both"/>
      </w:pPr>
    </w:p>
    <w:p w:rsidR="000E1BBB" w:rsidRPr="0074103B" w:rsidRDefault="000E1BBB" w:rsidP="003566FA">
      <w:pPr>
        <w:widowControl/>
        <w:numPr>
          <w:ilvl w:val="0"/>
          <w:numId w:val="33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b/>
          <w:bCs/>
          <w:kern w:val="0"/>
          <w:lang w:eastAsia="en-US"/>
        </w:rPr>
        <w:t>Sposób przygotowania oferty oraz wymagane dokumenty:</w:t>
      </w:r>
    </w:p>
    <w:p w:rsidR="001E5CBE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Każdy Wykonawca może złożyć tylko jedną ofertę. 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podpisana przez osoby upoważnione do reprezentowania Wykonawcy (Wykonawców wspólnie ubiegających się o udzielenie zamówienia)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sporządzona w 1 egzemplarzu, w języku polskim, mieć formę pisemną. Integralną częścią oferty jest formularz ofertowy, stanowiący załączn</w:t>
      </w:r>
      <w:r w:rsidR="003566FA">
        <w:rPr>
          <w:rFonts w:ascii="Book Antiqua" w:hAnsi="Book Antiqua" w:cs="Book Antiqua"/>
          <w:kern w:val="0"/>
          <w:lang w:eastAsia="en-US"/>
        </w:rPr>
        <w:t>ik nr 1 do zapytania ofertowego.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lastRenderedPageBreak/>
        <w:t>Do oferty należy dołączyć:</w:t>
      </w:r>
    </w:p>
    <w:p w:rsidR="000E1BBB" w:rsidRPr="0074103B" w:rsidRDefault="000E1BBB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aktualne zaświadczenie o wpisie do rejestru CEIDG (Centralna Ewidencja i Informacja o Działalności Gospodarczej) lub aktualny odpisu z KRS.</w:t>
      </w:r>
    </w:p>
    <w:p w:rsidR="000E1BBB" w:rsidRPr="0074103B" w:rsidRDefault="000E1BBB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pełnomocnictwo do podpisania ofert (oryginał lub kopia potwierdzona za zgodność                    z oryginałem przez notariusza), względnie do podpisania innych dokumentów składanych wraz z ofertą, o ile prawo do ich podpisania nie wynika z innych dokumentów złożonych wraz z ofertą.</w:t>
      </w:r>
    </w:p>
    <w:p w:rsidR="000E1BBB" w:rsidRPr="0074103B" w:rsidRDefault="000E1BBB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</w:rPr>
        <w:t>Dokumenty dodatkowe</w:t>
      </w:r>
      <w:r w:rsidRPr="0074103B">
        <w:rPr>
          <w:rFonts w:ascii="Book Antiqua" w:hAnsi="Book Antiqua" w:cs="Book Antiqua"/>
          <w:kern w:val="0"/>
        </w:rPr>
        <w:t>:</w:t>
      </w:r>
    </w:p>
    <w:p w:rsidR="001E5CBE" w:rsidRDefault="000E1BBB" w:rsidP="001E5CBE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- zdjęcia proponowanych potraw </w:t>
      </w:r>
      <w:r w:rsidR="001E5CBE" w:rsidRPr="001E5CBE">
        <w:rPr>
          <w:rFonts w:ascii="Book Antiqua" w:hAnsi="Book Antiqua" w:cs="Book Antiqua"/>
          <w:kern w:val="0"/>
          <w:lang w:eastAsia="en-US"/>
        </w:rPr>
        <w:t>( zdjęcia dań zaproponowanych w menu lub podobne; zdjęcia z serwisów kawowych; lunchów, kolacji</w:t>
      </w:r>
      <w:r w:rsidR="001E5CBE">
        <w:rPr>
          <w:rFonts w:ascii="Book Antiqua" w:hAnsi="Book Antiqua" w:cs="Book Antiqua"/>
          <w:kern w:val="0"/>
          <w:lang w:eastAsia="en-US"/>
        </w:rPr>
        <w:t>)</w:t>
      </w:r>
    </w:p>
    <w:p w:rsidR="001E5CBE" w:rsidRDefault="001E5CBE" w:rsidP="001E5CBE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 xml:space="preserve">- </w:t>
      </w:r>
      <w:r w:rsidRPr="001E5CBE">
        <w:rPr>
          <w:rFonts w:ascii="Book Antiqua" w:hAnsi="Book Antiqua" w:cs="Book Antiqua"/>
          <w:kern w:val="0"/>
          <w:lang w:eastAsia="en-US"/>
        </w:rPr>
        <w:t>szczegółowe menu wraz z podaniem gramatury oraz cenami jednostkowymi.</w:t>
      </w:r>
    </w:p>
    <w:p w:rsidR="001E5CBE" w:rsidRDefault="001E5CBE" w:rsidP="003566FA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Default="000E1BBB" w:rsidP="003566FA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9.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>Termin i warunki płatności: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3566FA" w:rsidRPr="003566FA" w:rsidRDefault="003566FA" w:rsidP="001E5CBE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</w:p>
    <w:p w:rsidR="000E1BBB" w:rsidRPr="0074103B" w:rsidRDefault="000E1BBB" w:rsidP="003566FA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  <w:r w:rsidRPr="002F5612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10.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Wykonawcy ubiegający się o zamówienia muszą spełniać niżej wymienione warunki udziału w postępowaniu: 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posiadać uprawnienia do wykonywania działalności lub czynności, jeżeli ustawy nakładają obowiązek  posiadania takich uprawnień; 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wiedzę i doświadczenie niezbędne do wykonania zamówienia;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dysponować odpowiednim potencjałem technicznym oraz osobami zdolnymi do wykonania zamówienia;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znajdować się w sytuacji ekonomicznej i finansowej zapewniającej wykonanie zamówienia.</w:t>
      </w:r>
    </w:p>
    <w:p w:rsidR="000E1BBB" w:rsidRPr="0074103B" w:rsidRDefault="000E1BBB" w:rsidP="003566FA">
      <w:pPr>
        <w:widowControl/>
        <w:tabs>
          <w:tab w:val="left" w:pos="142"/>
        </w:tabs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E1BBB" w:rsidRPr="0074103B" w:rsidRDefault="000E1BBB" w:rsidP="003566FA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Zamawiający zastrzega sobie prawo wyboru oferty o cenie wyższej, przy czym w takim wypadku uzasadni dokonanie wyboru. </w:t>
      </w:r>
    </w:p>
    <w:p w:rsidR="000E1BBB" w:rsidRPr="000E5F8B" w:rsidRDefault="000E1BBB" w:rsidP="003566FA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Zamawiający zastrzega sobie prawo odwołania ogłoszenia o zamówieniu w przypadku zaistnienia uzasadnionych przyczyn, jak również prawo uni</w:t>
      </w:r>
      <w:r>
        <w:rPr>
          <w:rFonts w:ascii="Book Antiqua" w:hAnsi="Book Antiqua" w:cs="Book Antiqua"/>
          <w:color w:val="000000"/>
          <w:kern w:val="0"/>
          <w:lang w:eastAsia="ar-SA"/>
        </w:rPr>
        <w:t>eważnienia  ogłoszenia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o zamówieniu bez podania przyczyny.</w:t>
      </w:r>
    </w:p>
    <w:p w:rsidR="000E1BBB" w:rsidRDefault="000E1BBB" w:rsidP="003566FA">
      <w:pPr>
        <w:spacing w:line="360" w:lineRule="auto"/>
        <w:jc w:val="both"/>
      </w:pPr>
      <w:r w:rsidRPr="00E61485">
        <w:rPr>
          <w:rFonts w:ascii="Book Antiqua" w:hAnsi="Book Antiqua" w:cs="Book Antiqua"/>
          <w:b/>
          <w:bCs/>
          <w:color w:val="000000"/>
        </w:rPr>
        <w:t>13.</w:t>
      </w:r>
      <w:r>
        <w:rPr>
          <w:rFonts w:ascii="Book Antiqua" w:hAnsi="Book Antiqua" w:cs="Book Antiqua"/>
          <w:color w:val="000000"/>
        </w:rPr>
        <w:t xml:space="preserve"> W sprawie zamówienia należy  kontaktować się z przedstawicielem Zamawiającego:</w:t>
      </w:r>
    </w:p>
    <w:p w:rsidR="000E1BBB" w:rsidRDefault="000E1BBB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 xml:space="preserve">w sprawach merytorycznych – </w:t>
      </w:r>
      <w:r w:rsidR="001E5CBE">
        <w:rPr>
          <w:rFonts w:ascii="Book Antiqua" w:hAnsi="Book Antiqua" w:cs="Book Antiqua"/>
          <w:color w:val="000000"/>
        </w:rPr>
        <w:t>Agnieszka Nowaczyk</w:t>
      </w:r>
      <w:r>
        <w:rPr>
          <w:rFonts w:ascii="Book Antiqua" w:hAnsi="Book Antiqua" w:cs="Book Antiqua"/>
          <w:color w:val="000000"/>
        </w:rPr>
        <w:t>, t</w:t>
      </w:r>
      <w:r w:rsidR="00F33C35">
        <w:rPr>
          <w:rFonts w:ascii="Book Antiqua" w:hAnsi="Book Antiqua" w:cs="Book Antiqua"/>
          <w:color w:val="000000"/>
        </w:rPr>
        <w:t xml:space="preserve">el. 52 341 91 37, e-mail: </w:t>
      </w:r>
      <w:r w:rsidR="00F33C35">
        <w:rPr>
          <w:rFonts w:ascii="Book Antiqua" w:hAnsi="Book Antiqua" w:cs="Book Antiqua"/>
          <w:color w:val="000000"/>
        </w:rPr>
        <w:lastRenderedPageBreak/>
        <w:t>nowaczyk</w:t>
      </w:r>
      <w:r>
        <w:rPr>
          <w:rFonts w:ascii="Book Antiqua" w:hAnsi="Book Antiqua" w:cs="Book Antiqua"/>
          <w:color w:val="000000"/>
        </w:rPr>
        <w:t>@ukw.edu.pl</w:t>
      </w:r>
    </w:p>
    <w:p w:rsidR="000E1BBB" w:rsidRDefault="000E1BBB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 xml:space="preserve">w sprawach formalno-prawnych – </w:t>
      </w:r>
      <w:r w:rsidR="00F33C35">
        <w:rPr>
          <w:rFonts w:ascii="Book Antiqua" w:hAnsi="Book Antiqua" w:cs="Book Antiqua"/>
          <w:color w:val="000000"/>
        </w:rPr>
        <w:t>Agnieszka Malinowska – 52/34-19</w:t>
      </w:r>
      <w:r w:rsidR="00FC78B7">
        <w:rPr>
          <w:rFonts w:ascii="Book Antiqua" w:hAnsi="Book Antiqua" w:cs="Book Antiqua"/>
          <w:color w:val="000000"/>
        </w:rPr>
        <w:t xml:space="preserve">-163, e-mail: </w:t>
      </w:r>
      <w:hyperlink r:id="rId7" w:history="1">
        <w:r w:rsidR="00FC78B7" w:rsidRPr="00A06BDB">
          <w:rPr>
            <w:rStyle w:val="Hipercze"/>
            <w:rFonts w:ascii="Book Antiqua" w:hAnsi="Book Antiqua" w:cs="Book Antiqua"/>
          </w:rPr>
          <w:t>zampub@ukw.edu.p</w:t>
        </w:r>
      </w:hyperlink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FC78B7" w:rsidRP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0E1BBB" w:rsidRDefault="000E1BBB" w:rsidP="000E5F8B">
      <w:pPr>
        <w:spacing w:line="276" w:lineRule="auto"/>
        <w:ind w:left="567" w:firstLine="708"/>
        <w:jc w:val="center"/>
        <w:rPr>
          <w:rFonts w:ascii="Book Antiqua" w:hAnsi="Book Antiqua" w:cs="Book Antiqua"/>
        </w:rPr>
      </w:pPr>
    </w:p>
    <w:p w:rsidR="000E1BBB" w:rsidRDefault="00F33C35" w:rsidP="000E5F8B">
      <w:pPr>
        <w:spacing w:line="276" w:lineRule="auto"/>
        <w:ind w:left="567" w:firstLine="708"/>
        <w:jc w:val="center"/>
      </w:pP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</w:p>
    <w:p w:rsidR="000E1BBB" w:rsidRPr="006810AD" w:rsidRDefault="000E1BBB" w:rsidP="00EA458B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lastRenderedPageBreak/>
        <w:t xml:space="preserve">Załącznik nr 1 </w:t>
      </w:r>
    </w:p>
    <w:p w:rsidR="000E1BBB" w:rsidRPr="00EA458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EA458B">
        <w:rPr>
          <w:rFonts w:ascii="Book Antiqua" w:hAnsi="Book Antiqua" w:cs="Book Antiqua"/>
          <w:b/>
          <w:bCs/>
          <w:kern w:val="0"/>
        </w:rPr>
        <w:t>FORMULARZ OFERTOWY</w:t>
      </w:r>
    </w:p>
    <w:p w:rsidR="000E1BBB" w:rsidRPr="00F33C35" w:rsidRDefault="000E1BBB" w:rsidP="00F33C35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vertAlign w:val="superscript"/>
        </w:rPr>
      </w:pPr>
      <w:r w:rsidRPr="00EA458B">
        <w:rPr>
          <w:rFonts w:ascii="Book Antiqua" w:hAnsi="Book Antiqua" w:cs="Book Antiqua"/>
          <w:b/>
          <w:bCs/>
          <w:kern w:val="0"/>
        </w:rPr>
        <w:t xml:space="preserve">DO ZAPYTANIA </w:t>
      </w:r>
      <w:r w:rsidR="00305692">
        <w:rPr>
          <w:rFonts w:ascii="Book Antiqua" w:hAnsi="Book Antiqua" w:cs="Book Antiqua"/>
          <w:b/>
          <w:bCs/>
          <w:kern w:val="0"/>
        </w:rPr>
        <w:t>OFERTOWEGO BZP-ZO-135</w:t>
      </w:r>
      <w:r w:rsidRPr="00EA458B">
        <w:rPr>
          <w:rFonts w:ascii="Book Antiqua" w:hAnsi="Book Antiqua" w:cs="Book Antiqua"/>
          <w:b/>
          <w:bCs/>
          <w:kern w:val="0"/>
        </w:rPr>
        <w:t>/2015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F33C35" w:rsidRDefault="000E1BBB" w:rsidP="006810AD">
      <w:pPr>
        <w:keepNext/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Dane dotyczące Wykonawcy:</w:t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Nazwa: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Siedziba: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telefonu/faksu: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NIP: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REGON: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Osoba do kontaktu, tel. e-mail: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keepNext/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</w:p>
    <w:p w:rsidR="000E1BBB" w:rsidRDefault="000E1BBB" w:rsidP="0050168A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</w:rPr>
      </w:pPr>
      <w:r w:rsidRPr="00F33C35">
        <w:rPr>
          <w:rFonts w:ascii="Book Antiqua" w:hAnsi="Book Antiqua" w:cs="Book Antiqua"/>
          <w:kern w:val="0"/>
        </w:rPr>
        <w:t xml:space="preserve">Nawiązując do ogłoszenia w trybie Zapytania </w:t>
      </w:r>
      <w:r w:rsidR="003566FA">
        <w:rPr>
          <w:rFonts w:ascii="Book Antiqua" w:hAnsi="Book Antiqua" w:cs="Book Antiqua"/>
          <w:kern w:val="0"/>
        </w:rPr>
        <w:t xml:space="preserve">Ofertowego </w:t>
      </w:r>
      <w:proofErr w:type="spellStart"/>
      <w:r w:rsidR="003566FA">
        <w:rPr>
          <w:rFonts w:ascii="Book Antiqua" w:hAnsi="Book Antiqua" w:cs="Book Antiqua"/>
          <w:kern w:val="0"/>
        </w:rPr>
        <w:t>pn</w:t>
      </w:r>
      <w:proofErr w:type="spellEnd"/>
      <w:r w:rsidR="003566FA">
        <w:rPr>
          <w:rFonts w:ascii="Book Antiqua" w:hAnsi="Book Antiqua" w:cs="Book Antiqua"/>
          <w:kern w:val="0"/>
        </w:rPr>
        <w:t xml:space="preserve"> </w:t>
      </w:r>
      <w:r w:rsidR="00F33C35" w:rsidRPr="00F33C35">
        <w:rPr>
          <w:rFonts w:ascii="Book Antiqua" w:hAnsi="Book Antiqua" w:cs="Book Antiqua"/>
          <w:kern w:val="0"/>
        </w:rPr>
        <w:t>: „</w:t>
      </w:r>
      <w:r w:rsidR="0050168A" w:rsidRPr="0050168A">
        <w:rPr>
          <w:rFonts w:ascii="Book Antiqua" w:hAnsi="Book Antiqua" w:cs="Book Antiqua"/>
          <w:kern w:val="0"/>
        </w:rPr>
        <w:t>Usługa cateringowa dla gości konferencji „Kalejdoskop” – Spotkanie Akademickich Festiwali Nauki w dniach 5-6.11.2015 r. oraz usługa restauracyjna w dniu 5.11.2015</w:t>
      </w:r>
      <w:r w:rsidR="00F33C35" w:rsidRPr="00F33C35">
        <w:rPr>
          <w:rFonts w:ascii="Book Antiqua" w:hAnsi="Book Antiqua" w:cs="Book Antiqua"/>
          <w:kern w:val="0"/>
        </w:rPr>
        <w:t>”</w:t>
      </w:r>
      <w:r w:rsidRPr="00F33C35">
        <w:rPr>
          <w:rFonts w:ascii="Book Antiqua" w:hAnsi="Book Antiqua" w:cs="Book Antiqua"/>
          <w:kern w:val="0"/>
        </w:rPr>
        <w:t>o</w:t>
      </w:r>
      <w:r w:rsidRPr="00F33C35">
        <w:rPr>
          <w:rFonts w:ascii="Book Antiqua" w:hAnsi="Book Antiqua" w:cs="Book Antiqua"/>
          <w:kern w:val="0"/>
          <w:lang w:eastAsia="en-US"/>
        </w:rPr>
        <w:t xml:space="preserve">feruję(-my) wykonanie przedmiotu zamówienia </w:t>
      </w:r>
      <w:r w:rsidRPr="00F33C35">
        <w:rPr>
          <w:rFonts w:ascii="Book Antiqua" w:hAnsi="Book Antiqua" w:cs="Book Antiqua"/>
          <w:kern w:val="0"/>
        </w:rPr>
        <w:t>w zakresie i na warunkach określonych w Zapytaniu Ofertowym (nr sprawy</w:t>
      </w:r>
      <w:r w:rsidR="00305692">
        <w:rPr>
          <w:rFonts w:ascii="Book Antiqua" w:hAnsi="Book Antiqua" w:cs="Book Antiqua"/>
          <w:kern w:val="0"/>
        </w:rPr>
        <w:t xml:space="preserve"> BZP-ZO-135</w:t>
      </w:r>
      <w:r w:rsidRPr="00F33C35">
        <w:rPr>
          <w:rFonts w:ascii="Book Antiqua" w:hAnsi="Book Antiqua" w:cs="Book Antiqua"/>
          <w:kern w:val="0"/>
        </w:rPr>
        <w:t xml:space="preserve">/2015) </w:t>
      </w:r>
      <w:r w:rsidR="00F33C35">
        <w:rPr>
          <w:rFonts w:ascii="Book Antiqua" w:hAnsi="Book Antiqua" w:cs="Book Antiqua"/>
          <w:kern w:val="0"/>
          <w:lang w:eastAsia="en-US"/>
        </w:rPr>
        <w:t>za</w:t>
      </w:r>
      <w:r w:rsidRPr="00F33C35">
        <w:rPr>
          <w:rFonts w:ascii="Book Antiqua" w:hAnsi="Book Antiqua" w:cs="Book Antiqua"/>
          <w:kern w:val="0"/>
          <w:lang w:eastAsia="en-US"/>
        </w:rPr>
        <w:t>: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wartość ofertową brutto  .....................................................................................zł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słownie  ...............................................................................................................................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podatek od towarów i usług .....................% wartość podatku  .............…………...zł        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wartość netto.…………………………………………….....……………........................zł </w:t>
      </w:r>
    </w:p>
    <w:p w:rsidR="00F33C35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</w:t>
      </w:r>
      <w:r w:rsidR="00BB7C30">
        <w:rPr>
          <w:rFonts w:ascii="Book Antiqua" w:hAnsi="Book Antiqua" w:cs="Book Antiqua"/>
          <w:kern w:val="0"/>
          <w:lang w:eastAsia="en-US"/>
        </w:rPr>
        <w:t>rąglić do 2 miejsc po przecinku</w:t>
      </w:r>
    </w:p>
    <w:p w:rsidR="00BB7C30" w:rsidRPr="006810AD" w:rsidRDefault="00AF439C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W przypadku ilości osób większej</w:t>
      </w:r>
      <w:r w:rsidR="00586682">
        <w:rPr>
          <w:rFonts w:ascii="Book Antiqua" w:hAnsi="Book Antiqua" w:cs="Book Antiqua"/>
          <w:kern w:val="0"/>
          <w:lang w:eastAsia="en-US"/>
        </w:rPr>
        <w:t xml:space="preserve"> niż</w:t>
      </w:r>
      <w:r w:rsidR="00305692">
        <w:rPr>
          <w:rFonts w:ascii="Book Antiqua" w:hAnsi="Book Antiqua" w:cs="Book Antiqua"/>
          <w:kern w:val="0"/>
          <w:lang w:eastAsia="en-US"/>
        </w:rPr>
        <w:t xml:space="preserve"> zaplanowany limit na 40</w:t>
      </w:r>
      <w:r>
        <w:rPr>
          <w:rFonts w:ascii="Book Antiqua" w:hAnsi="Book Antiqua" w:cs="Book Antiqua"/>
          <w:kern w:val="0"/>
          <w:lang w:eastAsia="en-US"/>
        </w:rPr>
        <w:t xml:space="preserve"> osób  koszt  wykonania zamówienia na 1 osobę wyniesie …………….. netto + …..%VAT</w:t>
      </w:r>
      <w:r w:rsidR="00586682">
        <w:rPr>
          <w:rFonts w:ascii="Book Antiqua" w:hAnsi="Book Antiqua" w:cs="Book Antiqua"/>
          <w:kern w:val="0"/>
          <w:lang w:eastAsia="en-US"/>
        </w:rPr>
        <w:t xml:space="preserve"> tj. …………………… brutto</w:t>
      </w:r>
    </w:p>
    <w:p w:rsidR="000E1BBB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cenie oferty zostały uwzględnione wszystkie koszty związane                              z wykonaniem przedmiotu zamówienia, w t</w:t>
      </w:r>
      <w:r>
        <w:rPr>
          <w:rFonts w:ascii="Book Antiqua" w:hAnsi="Book Antiqua" w:cs="Book Antiqua"/>
          <w:kern w:val="0"/>
          <w:lang w:eastAsia="en-US"/>
        </w:rPr>
        <w:t>ym koszty transportu do miejsca wskazanego przez</w:t>
      </w:r>
      <w:r w:rsidRPr="006810AD">
        <w:rPr>
          <w:rFonts w:ascii="Book Antiqua" w:hAnsi="Book Antiqua" w:cs="Book Antiqua"/>
          <w:kern w:val="0"/>
          <w:lang w:eastAsia="en-US"/>
        </w:rPr>
        <w:t xml:space="preserve"> Zamawiającego.</w:t>
      </w:r>
    </w:p>
    <w:p w:rsidR="00F84360" w:rsidRPr="006810AD" w:rsidRDefault="00F84360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Proponowana lokalizacj</w:t>
      </w:r>
      <w:r w:rsidR="002A4875">
        <w:rPr>
          <w:rFonts w:ascii="Book Antiqua" w:hAnsi="Book Antiqua" w:cs="Book Antiqua"/>
          <w:kern w:val="0"/>
          <w:lang w:eastAsia="en-US"/>
        </w:rPr>
        <w:t xml:space="preserve">a restauracji </w:t>
      </w:r>
      <w:r>
        <w:rPr>
          <w:rFonts w:ascii="Book Antiqua" w:hAnsi="Book Antiqua" w:cs="Book Antiqua"/>
          <w:kern w:val="0"/>
          <w:lang w:eastAsia="en-US"/>
        </w:rPr>
        <w:t xml:space="preserve"> ……</w:t>
      </w:r>
      <w:r w:rsidR="00A15F61">
        <w:rPr>
          <w:rFonts w:ascii="Book Antiqua" w:hAnsi="Book Antiqua" w:cs="Book Antiqua"/>
          <w:kern w:val="0"/>
          <w:lang w:eastAsia="en-US"/>
        </w:rPr>
        <w:t>………</w:t>
      </w:r>
      <w:r w:rsidR="002A4875">
        <w:rPr>
          <w:rFonts w:ascii="Book Antiqua" w:hAnsi="Book Antiqua" w:cs="Book Antiqua"/>
          <w:kern w:val="0"/>
          <w:lang w:eastAsia="en-US"/>
        </w:rPr>
        <w:t>………..</w:t>
      </w:r>
      <w:r>
        <w:rPr>
          <w:rFonts w:ascii="Book Antiqua" w:hAnsi="Book Antiqua" w:cs="Book Antiqua"/>
          <w:kern w:val="0"/>
          <w:lang w:eastAsia="en-US"/>
        </w:rPr>
        <w:t>…….……………………………… ………………………………………………………………………………..……………………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lastRenderedPageBreak/>
        <w:t xml:space="preserve">Oświadczam/my, że spełniamy warunki udziału w postępowaniu zgodnie z ust. 10 Zapytania Ofertowego nr </w:t>
      </w:r>
      <w:r w:rsidR="00305692">
        <w:rPr>
          <w:rFonts w:ascii="Book Antiqua" w:hAnsi="Book Antiqua" w:cs="Book Antiqua"/>
          <w:kern w:val="0"/>
          <w:lang w:eastAsia="en-US"/>
        </w:rPr>
        <w:t>BZP-ZO-135</w:t>
      </w:r>
      <w:r>
        <w:rPr>
          <w:rFonts w:ascii="Book Antiqua" w:hAnsi="Book Antiqua" w:cs="Book Antiqua"/>
          <w:kern w:val="0"/>
          <w:lang w:eastAsia="en-US"/>
        </w:rPr>
        <w:t>/2015.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Zobowiązuję/my się wykonać</w:t>
      </w:r>
      <w:r w:rsidR="00F33C35">
        <w:rPr>
          <w:rFonts w:ascii="Book Antiqua" w:hAnsi="Book Antiqua" w:cs="Book Antiqua"/>
          <w:kern w:val="0"/>
          <w:lang w:eastAsia="en-US"/>
        </w:rPr>
        <w:t xml:space="preserve"> całość zamówienia w terminie</w:t>
      </w:r>
      <w:r w:rsidRPr="006810AD">
        <w:rPr>
          <w:rFonts w:ascii="Book Antiqua" w:hAnsi="Book Antiqua" w:cs="Book Antiqua"/>
          <w:kern w:val="0"/>
          <w:lang w:eastAsia="en-US"/>
        </w:rPr>
        <w:t xml:space="preserve">: </w:t>
      </w:r>
      <w:r w:rsidR="00F33C35">
        <w:rPr>
          <w:rFonts w:ascii="Book Antiqua" w:hAnsi="Book Antiqua" w:cs="Book Antiqua"/>
          <w:b/>
          <w:bCs/>
          <w:kern w:val="0"/>
          <w:lang w:eastAsia="en-US"/>
        </w:rPr>
        <w:t>05.11.2015r. -06.11</w:t>
      </w:r>
      <w:r w:rsidRPr="006810AD">
        <w:rPr>
          <w:rFonts w:ascii="Book Antiqua" w:hAnsi="Book Antiqua" w:cs="Book Antiqua"/>
          <w:b/>
          <w:bCs/>
          <w:kern w:val="0"/>
          <w:lang w:eastAsia="en-US"/>
        </w:rPr>
        <w:t>.2015r.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przedmiotu zamówienia z należytą starannością. 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Oświadczam/my, że akceptuję proponowany przez Zamawiającego projekt umowy (załącznik nr </w:t>
      </w:r>
      <w:r>
        <w:rPr>
          <w:rFonts w:ascii="Book Antiqua" w:hAnsi="Book Antiqua" w:cs="Book Antiqua"/>
          <w:kern w:val="0"/>
          <w:lang w:eastAsia="en-US"/>
        </w:rPr>
        <w:t>2</w:t>
      </w:r>
      <w:r w:rsidRPr="006810AD">
        <w:rPr>
          <w:rFonts w:ascii="Book Antiqua" w:hAnsi="Book Antiqua" w:cs="Book Antiqua"/>
          <w:kern w:val="0"/>
          <w:lang w:eastAsia="en-US"/>
        </w:rPr>
        <w:t xml:space="preserve"> do zapytania ofertowego). 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 w:rsidR="00305692">
        <w:rPr>
          <w:rFonts w:ascii="Book Antiqua" w:hAnsi="Book Antiqua" w:cs="Book Antiqua"/>
          <w:b/>
          <w:bCs/>
          <w:kern w:val="0"/>
          <w:lang w:eastAsia="en-US"/>
        </w:rPr>
        <w:t>BZP-ZO-135</w:t>
      </w:r>
      <w:r>
        <w:rPr>
          <w:rFonts w:ascii="Book Antiqua" w:hAnsi="Book Antiqua" w:cs="Book Antiqua"/>
          <w:b/>
          <w:bCs/>
          <w:kern w:val="0"/>
          <w:lang w:eastAsia="en-US"/>
        </w:rPr>
        <w:t xml:space="preserve">/2015 </w:t>
      </w:r>
      <w:r w:rsidRPr="006810AD">
        <w:rPr>
          <w:rFonts w:ascii="Book Antiqua" w:hAnsi="Book Antiqua" w:cs="Book Antiqua"/>
          <w:kern w:val="0"/>
          <w:lang w:eastAsia="en-US"/>
        </w:rPr>
        <w:t xml:space="preserve">umowie. </w:t>
      </w:r>
    </w:p>
    <w:p w:rsidR="000E1BBB" w:rsidRPr="00F84360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Zgadzam/my się na przetwarzanie danych osobowych zgodnie z obowiązującymi, w tym zakresie przepisami prawnymi.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u w:val="single"/>
          <w:lang w:eastAsia="en-US"/>
        </w:rPr>
        <w:t>Załącznikami do oferty są: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………………………………………………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……………………………………….........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 xml:space="preserve">............................., dnia ..................... </w:t>
      </w:r>
    </w:p>
    <w:p w:rsidR="000E1BBB" w:rsidRPr="006810AD" w:rsidRDefault="000E1BBB" w:rsidP="006810AD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>(podpisy upełnomocnionych  przedstawicieli Wykonawcy)</w:t>
      </w:r>
    </w:p>
    <w:p w:rsidR="000E1BBB" w:rsidRDefault="000E1BBB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755874" w:rsidRDefault="00755874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755874" w:rsidRDefault="00755874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lastRenderedPageBreak/>
        <w:t>Załącznik nr 2</w:t>
      </w:r>
    </w:p>
    <w:p w:rsidR="000E1BBB" w:rsidRPr="00863AE6" w:rsidRDefault="000E1BBB" w:rsidP="00863AE6">
      <w:pPr>
        <w:widowControl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sz w:val="20"/>
          <w:szCs w:val="20"/>
          <w:lang w:eastAsia="ar-SA"/>
        </w:rPr>
      </w:pPr>
      <w:r w:rsidRPr="00863AE6">
        <w:rPr>
          <w:rFonts w:ascii="Book Antiqua" w:hAnsi="Book Antiqua" w:cs="Book Antiqua"/>
          <w:b/>
          <w:bCs/>
          <w:kern w:val="0"/>
        </w:rPr>
        <w:t>UMOWA/Projekt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Zawarta w dniu </w:t>
      </w:r>
      <w:r w:rsidRPr="00863AE6">
        <w:rPr>
          <w:rFonts w:ascii="Book Antiqua" w:hAnsi="Book Antiqua" w:cs="Book Antiqua"/>
          <w:b/>
          <w:bCs/>
          <w:kern w:val="0"/>
        </w:rPr>
        <w:t>………………..</w:t>
      </w:r>
      <w:r w:rsidRPr="00863AE6">
        <w:rPr>
          <w:rFonts w:ascii="Book Antiqua" w:hAnsi="Book Antiqua" w:cs="Book Antiqua"/>
          <w:kern w:val="0"/>
        </w:rPr>
        <w:t xml:space="preserve"> w Bydgoszczy pomiędzy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Uniwersytetem Kazimierza Wielkiego</w:t>
      </w:r>
      <w:r w:rsidRPr="00863AE6">
        <w:rPr>
          <w:rFonts w:ascii="Book Antiqua" w:hAnsi="Book Antiqua" w:cs="Book Antiqua"/>
          <w:kern w:val="0"/>
        </w:rPr>
        <w:t xml:space="preserve"> z siedzibą w Bydgoszczy, 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adres: 85–064 Bydgoszcz, ul. Chodkiewicza 30, reprezentowanym przez: 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mgr Renatę Malak – kanclerza UKW,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Zamawiającym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before="120" w:after="120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a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Wykonawcą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i/>
          <w:i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ar-SA"/>
        </w:rPr>
        <w:t>Niniejsza umowa jest następstwem wyboru przez Zamawiającego oferty Wykonawcy                                      w postępowaniu prowadzonym w trybie zapytania ofertowego, zgodnie z Regulaminem udzielania zamówień publicznych poniżej 30 tys. euro, na: „</w:t>
      </w:r>
      <w:r w:rsidR="003566FA">
        <w:rPr>
          <w:rFonts w:ascii="Book Antiqua" w:hAnsi="Book Antiqua" w:cs="Book Antiqua"/>
          <w:kern w:val="0"/>
          <w:lang w:eastAsia="ar-SA"/>
        </w:rPr>
        <w:t>Usługę cateringową</w:t>
      </w:r>
      <w:r w:rsidR="003566FA" w:rsidRPr="003566FA">
        <w:rPr>
          <w:rFonts w:ascii="Book Antiqua" w:hAnsi="Book Antiqua" w:cs="Book Antiqua"/>
          <w:kern w:val="0"/>
          <w:lang w:eastAsia="ar-SA"/>
        </w:rPr>
        <w:t xml:space="preserve"> dla gości konferencji „Kalejdosk</w:t>
      </w:r>
      <w:r w:rsidR="003566FA">
        <w:rPr>
          <w:rFonts w:ascii="Book Antiqua" w:hAnsi="Book Antiqua" w:cs="Book Antiqua"/>
          <w:kern w:val="0"/>
          <w:lang w:eastAsia="ar-SA"/>
        </w:rPr>
        <w:t>op” – Spotkanie Akademickich Fe</w:t>
      </w:r>
      <w:r w:rsidR="003566FA" w:rsidRPr="003566FA">
        <w:rPr>
          <w:rFonts w:ascii="Book Antiqua" w:hAnsi="Book Antiqua" w:cs="Book Antiqua"/>
          <w:kern w:val="0"/>
          <w:lang w:eastAsia="ar-SA"/>
        </w:rPr>
        <w:t>stiwali Nauki w dn</w:t>
      </w:r>
      <w:r w:rsidR="0050168A">
        <w:rPr>
          <w:rFonts w:ascii="Book Antiqua" w:hAnsi="Book Antiqua" w:cs="Book Antiqua"/>
          <w:kern w:val="0"/>
          <w:lang w:eastAsia="ar-SA"/>
        </w:rPr>
        <w:t>iach 5-6.11. 2015 r. oraz usługę restauracyjną</w:t>
      </w:r>
      <w:r w:rsidR="003250A3">
        <w:rPr>
          <w:rFonts w:ascii="Book Antiqua" w:hAnsi="Book Antiqua" w:cs="Book Antiqua"/>
          <w:kern w:val="0"/>
          <w:lang w:eastAsia="ar-SA"/>
        </w:rPr>
        <w:t xml:space="preserve"> w dniu 5.11.2015</w:t>
      </w:r>
      <w:r w:rsidRPr="00863AE6">
        <w:rPr>
          <w:rFonts w:ascii="Book Antiqua" w:hAnsi="Book Antiqua" w:cs="Book Antiqua"/>
          <w:kern w:val="0"/>
          <w:lang w:eastAsia="ar-SA"/>
        </w:rPr>
        <w:t>”</w:t>
      </w:r>
      <w:r w:rsidR="003250A3">
        <w:rPr>
          <w:rFonts w:ascii="Book Antiqua" w:hAnsi="Book Antiqua" w:cs="Book Antiqua"/>
          <w:kern w:val="0"/>
          <w:lang w:eastAsia="ar-SA"/>
        </w:rPr>
        <w:t>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Cel umowy</w:t>
      </w:r>
    </w:p>
    <w:p w:rsidR="002A4875" w:rsidRDefault="000E1BBB" w:rsidP="0050168A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 xml:space="preserve">Przedmiotem umowy jest </w:t>
      </w:r>
      <w:r w:rsidR="0050168A" w:rsidRPr="0050168A">
        <w:rPr>
          <w:rFonts w:ascii="Book Antiqua" w:hAnsi="Book Antiqua" w:cs="Book Antiqua"/>
          <w:kern w:val="0"/>
          <w:lang w:eastAsia="en-US"/>
        </w:rPr>
        <w:t>Usługa cateringowa dla gości konferencji „Kalejdoskop” – Spotkanie Akademickich Festiwali Nauki w dniach 5-6.11.2015 r. oraz usługa restauracyjna w dniu 5.11.2015</w:t>
      </w:r>
      <w:r w:rsidR="003250A3" w:rsidRPr="002A4875">
        <w:rPr>
          <w:rFonts w:ascii="Book Antiqua" w:hAnsi="Book Antiqua" w:cs="Book Antiqua"/>
          <w:kern w:val="0"/>
          <w:lang w:eastAsia="ar-SA"/>
        </w:rPr>
        <w:t xml:space="preserve">. </w:t>
      </w:r>
    </w:p>
    <w:p w:rsidR="000E1BBB" w:rsidRPr="002A4875" w:rsidRDefault="000E1BBB" w:rsidP="0018740F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>Szczegółowy zakres usługi określa treść zapytania ofertowego nr</w:t>
      </w:r>
      <w:r w:rsidR="00305692">
        <w:rPr>
          <w:rFonts w:ascii="Book Antiqua" w:hAnsi="Book Antiqua" w:cs="Book Antiqua"/>
          <w:kern w:val="0"/>
          <w:lang w:eastAsia="en-US"/>
        </w:rPr>
        <w:t xml:space="preserve"> BZP-ZO-135</w:t>
      </w:r>
      <w:r w:rsidRPr="002A4875">
        <w:rPr>
          <w:rFonts w:ascii="Book Antiqua" w:hAnsi="Book Antiqua" w:cs="Book Antiqua"/>
          <w:kern w:val="0"/>
          <w:lang w:eastAsia="en-US"/>
        </w:rPr>
        <w:t>/2015.</w:t>
      </w:r>
    </w:p>
    <w:p w:rsidR="000E1BBB" w:rsidRPr="00863AE6" w:rsidRDefault="000E1BBB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2"/>
        </w:rPr>
      </w:pPr>
      <w:r w:rsidRPr="00863AE6">
        <w:rPr>
          <w:rFonts w:ascii="Book Antiqua" w:hAnsi="Book Antiqua" w:cs="Book Antiqua"/>
          <w:kern w:val="1"/>
          <w:lang w:eastAsia="en-US"/>
        </w:rPr>
        <w:t>Miejsce wykonywania usługi –</w:t>
      </w:r>
      <w:r>
        <w:rPr>
          <w:rFonts w:ascii="Book Antiqua" w:hAnsi="Book Antiqua" w:cs="Book Antiqua"/>
          <w:kern w:val="1"/>
          <w:lang w:eastAsia="en-US"/>
        </w:rPr>
        <w:t xml:space="preserve"> Biblioteka Główna UKW przy </w:t>
      </w:r>
      <w:r w:rsidRPr="00863AE6">
        <w:rPr>
          <w:rFonts w:ascii="Book Antiqua" w:hAnsi="Book Antiqua" w:cs="Book Antiqua"/>
          <w:kern w:val="1"/>
          <w:lang w:eastAsia="en-US"/>
        </w:rPr>
        <w:t xml:space="preserve">ul. </w:t>
      </w:r>
      <w:r>
        <w:rPr>
          <w:rFonts w:ascii="Book Antiqua" w:hAnsi="Book Antiqua" w:cs="Book Antiqua"/>
          <w:kern w:val="1"/>
          <w:lang w:eastAsia="en-US"/>
        </w:rPr>
        <w:t xml:space="preserve">Karola </w:t>
      </w:r>
      <w:r w:rsidRPr="00863AE6">
        <w:rPr>
          <w:rFonts w:ascii="Book Antiqua" w:hAnsi="Book Antiqua" w:cs="Book Antiqua"/>
          <w:kern w:val="1"/>
          <w:lang w:eastAsia="en-US"/>
        </w:rPr>
        <w:t>Szymanowskiego 3</w:t>
      </w:r>
      <w:r>
        <w:rPr>
          <w:rFonts w:ascii="Book Antiqua" w:hAnsi="Book Antiqua" w:cs="Book Antiqua"/>
          <w:kern w:val="1"/>
          <w:lang w:eastAsia="en-US"/>
        </w:rPr>
        <w:t>,</w:t>
      </w:r>
      <w:r w:rsidR="003250A3">
        <w:rPr>
          <w:rFonts w:ascii="Book Antiqua" w:hAnsi="Book Antiqua" w:cs="Book Antiqua"/>
          <w:kern w:val="1"/>
          <w:lang w:eastAsia="en-US"/>
        </w:rPr>
        <w:t xml:space="preserve"> </w:t>
      </w:r>
      <w:r w:rsidRPr="000261BD">
        <w:rPr>
          <w:rFonts w:ascii="Book Antiqua" w:hAnsi="Book Antiqua" w:cs="Book Antiqua"/>
          <w:kern w:val="1"/>
          <w:lang w:eastAsia="en-US"/>
        </w:rPr>
        <w:t>85-074 Bydgoszcz</w:t>
      </w:r>
      <w:r w:rsidR="00BB7C30">
        <w:rPr>
          <w:rFonts w:ascii="Book Antiqua" w:hAnsi="Book Antiqua" w:cs="Book Antiqua"/>
          <w:kern w:val="1"/>
          <w:lang w:eastAsia="en-US"/>
        </w:rPr>
        <w:t xml:space="preserve"> (dotyczy cateringu)</w:t>
      </w:r>
      <w:r w:rsidR="002A4875">
        <w:rPr>
          <w:rFonts w:ascii="Book Antiqua" w:hAnsi="Book Antiqua" w:cs="Book Antiqua"/>
          <w:kern w:val="1"/>
          <w:lang w:eastAsia="en-US"/>
        </w:rPr>
        <w:t xml:space="preserve"> oraz</w:t>
      </w:r>
      <w:r w:rsidR="003250A3">
        <w:rPr>
          <w:rFonts w:ascii="Book Antiqua" w:hAnsi="Book Antiqua" w:cs="Book Antiqua"/>
          <w:kern w:val="1"/>
          <w:lang w:eastAsia="en-US"/>
        </w:rPr>
        <w:t xml:space="preserve"> resta</w:t>
      </w:r>
      <w:r w:rsidR="00BB7C30">
        <w:rPr>
          <w:rFonts w:ascii="Book Antiqua" w:hAnsi="Book Antiqua" w:cs="Book Antiqua"/>
          <w:kern w:val="1"/>
          <w:lang w:eastAsia="en-US"/>
        </w:rPr>
        <w:t>uracja ……………………………(dotyczy usługi restauracyjnej)</w:t>
      </w:r>
      <w:r w:rsidR="003250A3">
        <w:rPr>
          <w:rFonts w:ascii="Book Antiqua" w:hAnsi="Book Antiqua" w:cs="Book Antiqua"/>
          <w:kern w:val="1"/>
          <w:lang w:eastAsia="en-US"/>
        </w:rPr>
        <w:t xml:space="preserve"> </w:t>
      </w:r>
      <w:r>
        <w:rPr>
          <w:rFonts w:ascii="Book Antiqua" w:hAnsi="Book Antiqua" w:cs="Book Antiqua"/>
          <w:kern w:val="1"/>
          <w:lang w:eastAsia="en-US"/>
        </w:rPr>
        <w:t xml:space="preserve">. </w:t>
      </w:r>
    </w:p>
    <w:p w:rsidR="000E1BBB" w:rsidRPr="00863AE6" w:rsidRDefault="000E1BBB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zobowiązuje się do realizacji przedmiotu umowy z zachowaniem higieny, obowiązującymi przepisami i normami oraz zgodnie ze szczegółowymi ustaleniami stron.</w:t>
      </w:r>
    </w:p>
    <w:p w:rsidR="000E1BBB" w:rsidRPr="00863AE6" w:rsidRDefault="000E1BBB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lastRenderedPageBreak/>
        <w:t>Szacunkowa liczba uczestników konferencji wynosić będzie</w:t>
      </w:r>
      <w:r w:rsidR="00305692">
        <w:rPr>
          <w:rFonts w:ascii="Book Antiqua" w:hAnsi="Book Antiqua" w:cs="Book Antiqua"/>
          <w:kern w:val="1"/>
          <w:lang w:eastAsia="en-US"/>
        </w:rPr>
        <w:t xml:space="preserve"> 40</w:t>
      </w:r>
      <w:r w:rsidR="003250A3">
        <w:rPr>
          <w:rFonts w:ascii="Book Antiqua" w:hAnsi="Book Antiqua" w:cs="Book Antiqua"/>
          <w:kern w:val="1"/>
          <w:lang w:eastAsia="en-US"/>
        </w:rPr>
        <w:t xml:space="preserve"> osób.</w:t>
      </w:r>
    </w:p>
    <w:p w:rsidR="003250A3" w:rsidRPr="003250A3" w:rsidRDefault="003250A3" w:rsidP="003250A3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3250A3">
        <w:rPr>
          <w:rFonts w:ascii="Book Antiqua" w:hAnsi="Book Antiqua" w:cs="Book Antiqua"/>
          <w:kern w:val="0"/>
          <w:lang w:eastAsia="en-US"/>
        </w:rPr>
        <w:t xml:space="preserve">Zamawiający zastrzega sobie prawo </w:t>
      </w:r>
      <w:r w:rsidR="00305692">
        <w:rPr>
          <w:rFonts w:ascii="Book Antiqua" w:hAnsi="Book Antiqua" w:cs="Book Antiqua"/>
          <w:kern w:val="0"/>
          <w:lang w:eastAsia="en-US"/>
        </w:rPr>
        <w:t>do zwiększenia liczby gości do 7</w:t>
      </w:r>
      <w:r w:rsidRPr="003250A3">
        <w:rPr>
          <w:rFonts w:ascii="Book Antiqua" w:hAnsi="Book Antiqua" w:cs="Book Antiqua"/>
          <w:kern w:val="0"/>
          <w:lang w:eastAsia="en-US"/>
        </w:rPr>
        <w:t>0 os.</w:t>
      </w:r>
    </w:p>
    <w:p w:rsidR="003250A3" w:rsidRDefault="003250A3" w:rsidP="003250A3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3250A3">
        <w:rPr>
          <w:rFonts w:ascii="Book Antiqua" w:hAnsi="Book Antiqua" w:cs="Book Antiqua"/>
          <w:kern w:val="0"/>
          <w:lang w:eastAsia="en-US"/>
        </w:rPr>
        <w:t>O ostatecznej liczbie gości Zamawiający zawiadomi Wykonawcę maksymalnie do 29.10.2015 r.</w:t>
      </w:r>
    </w:p>
    <w:p w:rsidR="00521CE5" w:rsidRPr="00132175" w:rsidRDefault="000E1BBB" w:rsidP="00521CE5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521CE5">
        <w:rPr>
          <w:rFonts w:ascii="Book Antiqua" w:hAnsi="Book Antiqua" w:cs="Book Antiqua"/>
          <w:kern w:val="0"/>
          <w:lang w:eastAsia="en-US"/>
        </w:rPr>
        <w:t xml:space="preserve">Ze względu na </w:t>
      </w:r>
      <w:r w:rsidR="003250A3" w:rsidRPr="00521CE5">
        <w:rPr>
          <w:rFonts w:ascii="Book Antiqua" w:hAnsi="Book Antiqua" w:cs="Book Antiqua"/>
          <w:kern w:val="0"/>
          <w:lang w:eastAsia="en-US"/>
        </w:rPr>
        <w:t xml:space="preserve">ewentualne zwiększenie </w:t>
      </w:r>
      <w:r w:rsidR="00521CE5" w:rsidRPr="00521CE5">
        <w:rPr>
          <w:rFonts w:ascii="Book Antiqua" w:hAnsi="Book Antiqua" w:cs="Book Antiqua"/>
          <w:kern w:val="0"/>
          <w:lang w:eastAsia="en-US"/>
        </w:rPr>
        <w:t>ilości osób, o którym mowa w ust. 6</w:t>
      </w:r>
      <w:r w:rsidRPr="00521CE5">
        <w:rPr>
          <w:rFonts w:ascii="Book Antiqua" w:hAnsi="Book Antiqua" w:cs="Book Antiqua"/>
          <w:kern w:val="0"/>
          <w:lang w:eastAsia="en-US"/>
        </w:rPr>
        <w:t>, Zamawiający  zastrzega sobie prawo zwięk</w:t>
      </w:r>
      <w:r w:rsidR="00521CE5" w:rsidRPr="00521CE5">
        <w:rPr>
          <w:rFonts w:ascii="Book Antiqua" w:hAnsi="Book Antiqua" w:cs="Book Antiqua"/>
          <w:kern w:val="0"/>
          <w:lang w:eastAsia="en-US"/>
        </w:rPr>
        <w:t>szenia wartości zamówienia</w:t>
      </w:r>
      <w:r w:rsidRPr="00521CE5">
        <w:rPr>
          <w:rFonts w:ascii="Book Antiqua" w:hAnsi="Book Antiqua" w:cs="Book Antiqua"/>
          <w:kern w:val="0"/>
          <w:lang w:eastAsia="en-US"/>
        </w:rPr>
        <w:t xml:space="preserve">. </w:t>
      </w:r>
    </w:p>
    <w:p w:rsidR="00132175" w:rsidRPr="00FC78B7" w:rsidRDefault="00132175" w:rsidP="00FC78B7">
      <w:pPr>
        <w:pStyle w:val="Standard"/>
        <w:widowControl/>
        <w:numPr>
          <w:ilvl w:val="0"/>
          <w:numId w:val="39"/>
        </w:numPr>
        <w:suppressAutoHyphens w:val="0"/>
        <w:overflowPunct w:val="0"/>
        <w:spacing w:after="200" w:line="360" w:lineRule="auto"/>
        <w:rPr>
          <w:rFonts w:ascii="Book Antiqua" w:hAnsi="Book Antiqua" w:cs="Book Antiqua"/>
          <w:lang w:eastAsia="en-US"/>
        </w:rPr>
      </w:pPr>
      <w:r>
        <w:rPr>
          <w:rFonts w:ascii="Book Antiqua" w:hAnsi="Book Antiqua" w:cs="Book Antiqua"/>
          <w:lang w:eastAsia="en-US"/>
        </w:rPr>
        <w:t>Ostateczne wynagrodzenie będzie  ustalone na podstawie faktycznej ilości uczestników.</w:t>
      </w:r>
    </w:p>
    <w:p w:rsidR="000E1BBB" w:rsidRPr="00521CE5" w:rsidRDefault="000E1BBB" w:rsidP="00521CE5">
      <w:pPr>
        <w:widowControl/>
        <w:suppressAutoHyphens w:val="0"/>
        <w:overflowPunct/>
        <w:autoSpaceDE/>
        <w:autoSpaceDN/>
        <w:adjustRightInd w:val="0"/>
        <w:spacing w:after="200" w:line="360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521CE5">
        <w:rPr>
          <w:rFonts w:ascii="Book Antiqua" w:hAnsi="Book Antiqua" w:cs="Book Antiqua"/>
          <w:b/>
          <w:bCs/>
          <w:kern w:val="0"/>
          <w:lang w:eastAsia="en-US"/>
        </w:rPr>
        <w:t>§ 2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Termin realizacji umowy</w:t>
      </w:r>
    </w:p>
    <w:p w:rsidR="000E1BBB" w:rsidRPr="00FC78B7" w:rsidRDefault="000E1BBB" w:rsidP="00FC78B7">
      <w:pPr>
        <w:widowControl/>
        <w:numPr>
          <w:ilvl w:val="3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będzie realizował pr</w:t>
      </w:r>
      <w:r w:rsidR="00521CE5">
        <w:rPr>
          <w:rFonts w:ascii="Book Antiqua" w:hAnsi="Book Antiqua" w:cs="Book Antiqua"/>
          <w:kern w:val="0"/>
          <w:lang w:eastAsia="en-US"/>
        </w:rPr>
        <w:t>zedmiot zamówienia w terminie 05.11-06.11</w:t>
      </w:r>
      <w:r w:rsidRPr="00863AE6">
        <w:rPr>
          <w:rFonts w:ascii="Book Antiqua" w:hAnsi="Book Antiqua" w:cs="Book Antiqua"/>
          <w:kern w:val="0"/>
          <w:lang w:eastAsia="en-US"/>
        </w:rPr>
        <w:t>.2015r.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 xml:space="preserve">§ 3 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Zobowiązania Wykonawcy</w:t>
      </w:r>
    </w:p>
    <w:p w:rsidR="000E1BBB" w:rsidRPr="00863AE6" w:rsidRDefault="000E1BBB" w:rsidP="00863AE6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Wykonawca zobowiązuje się do: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przygotowania posiłków zgodnie z zasa</w:t>
      </w:r>
      <w:r>
        <w:rPr>
          <w:rFonts w:ascii="Book Antiqua" w:hAnsi="Book Antiqua" w:cs="Book Antiqua"/>
          <w:kern w:val="0"/>
          <w:lang w:eastAsia="en-US"/>
        </w:rPr>
        <w:t xml:space="preserve">dami określonymi w ustawie </w:t>
      </w:r>
      <w:r w:rsidR="00132175">
        <w:rPr>
          <w:rFonts w:ascii="Book Antiqua" w:hAnsi="Book Antiqua" w:cs="Book Antiqua"/>
          <w:kern w:val="0"/>
          <w:lang w:eastAsia="en-US"/>
        </w:rPr>
        <w:t xml:space="preserve">z dnia 25 sierpnia 2006r. </w:t>
      </w:r>
      <w:r w:rsidRPr="00863AE6">
        <w:rPr>
          <w:rFonts w:ascii="Book Antiqua" w:hAnsi="Book Antiqua" w:cs="Book Antiqua"/>
          <w:kern w:val="0"/>
          <w:lang w:eastAsia="en-US"/>
        </w:rPr>
        <w:t>o bezpieczeństw</w:t>
      </w:r>
      <w:r w:rsidR="00132175">
        <w:rPr>
          <w:rFonts w:ascii="Book Antiqua" w:hAnsi="Book Antiqua" w:cs="Book Antiqua"/>
          <w:kern w:val="0"/>
          <w:lang w:eastAsia="en-US"/>
        </w:rPr>
        <w:t>ie żywności i żywienia (Dz. U. 2015,594 j.t. ze</w:t>
      </w:r>
      <w:r w:rsidRPr="00863AE6">
        <w:rPr>
          <w:rFonts w:ascii="Book Antiqua" w:hAnsi="Book Antiqua" w:cs="Book Antiqua"/>
          <w:kern w:val="0"/>
          <w:lang w:eastAsia="en-US"/>
        </w:rPr>
        <w:t xml:space="preserve"> zm</w:t>
      </w:r>
      <w:r w:rsidR="00132175">
        <w:rPr>
          <w:rFonts w:ascii="Book Antiqua" w:hAnsi="Book Antiqua" w:cs="Book Antiqua"/>
          <w:kern w:val="0"/>
          <w:lang w:eastAsia="en-US"/>
        </w:rPr>
        <w:t>.</w:t>
      </w:r>
      <w:r w:rsidRPr="00863AE6">
        <w:rPr>
          <w:rFonts w:ascii="Book Antiqua" w:hAnsi="Book Antiqua" w:cs="Book Antiqua"/>
          <w:kern w:val="0"/>
          <w:lang w:eastAsia="en-US"/>
        </w:rPr>
        <w:t>) oraz</w:t>
      </w:r>
      <w:r w:rsidRPr="00863AE6">
        <w:rPr>
          <w:rFonts w:ascii="Book Antiqua" w:hAnsi="Book Antiqua" w:cs="Book Antiqua"/>
          <w:kern w:val="1"/>
          <w:lang w:eastAsia="en-US"/>
        </w:rPr>
        <w:t xml:space="preserve"> zgodnie z ustalonym szczegółowym menu i specyfikacją wskazaną w treści zapytania ofertowego,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terminowego dostarczenia i podania posiłków </w:t>
      </w:r>
      <w:r w:rsidRPr="00863AE6">
        <w:rPr>
          <w:rFonts w:ascii="Book Antiqua" w:hAnsi="Book Antiqua" w:cs="Book Antiqua"/>
          <w:kern w:val="0"/>
          <w:lang w:eastAsia="en-US"/>
        </w:rPr>
        <w:t xml:space="preserve">do wskazanego przez Zamawiającego miejsca na terenie </w:t>
      </w:r>
      <w:r>
        <w:rPr>
          <w:rFonts w:ascii="Book Antiqua" w:hAnsi="Book Antiqua" w:cs="Book Antiqua"/>
          <w:kern w:val="0"/>
          <w:lang w:eastAsia="en-US"/>
        </w:rPr>
        <w:t xml:space="preserve">Biblioteki Głównej </w:t>
      </w:r>
      <w:r w:rsidRPr="00863AE6">
        <w:rPr>
          <w:rFonts w:ascii="Book Antiqua" w:hAnsi="Book Antiqua" w:cs="Book Antiqua"/>
          <w:kern w:val="0"/>
          <w:lang w:eastAsia="en-US"/>
        </w:rPr>
        <w:t xml:space="preserve">Uniwersytetu Kazimierza Wielkiego w Bydgoszczy przy </w:t>
      </w:r>
      <w:r>
        <w:rPr>
          <w:rFonts w:ascii="Book Antiqua" w:hAnsi="Book Antiqua" w:cs="Book Antiqua"/>
          <w:kern w:val="0"/>
          <w:lang w:eastAsia="en-US"/>
        </w:rPr>
        <w:t>ul. Szymanowskiego 3</w:t>
      </w:r>
      <w:r w:rsidRPr="00863AE6">
        <w:rPr>
          <w:rFonts w:ascii="Book Antiqua" w:hAnsi="Book Antiqua" w:cs="Book Antiqua"/>
          <w:kern w:val="0"/>
          <w:lang w:eastAsia="en-US"/>
        </w:rPr>
        <w:t xml:space="preserve"> w Byd</w:t>
      </w:r>
      <w:r w:rsidR="00521CE5">
        <w:rPr>
          <w:rFonts w:ascii="Book Antiqua" w:hAnsi="Book Antiqua" w:cs="Book Antiqua"/>
          <w:kern w:val="0"/>
          <w:lang w:eastAsia="en-US"/>
        </w:rPr>
        <w:t>goszczy w dniach 05.11.-06.11</w:t>
      </w:r>
      <w:r>
        <w:rPr>
          <w:rFonts w:ascii="Book Antiqua" w:hAnsi="Book Antiqua" w:cs="Book Antiqua"/>
          <w:kern w:val="0"/>
          <w:lang w:eastAsia="en-US"/>
        </w:rPr>
        <w:t>.</w:t>
      </w:r>
      <w:r w:rsidRPr="00863AE6">
        <w:rPr>
          <w:rFonts w:ascii="Book Antiqua" w:hAnsi="Book Antiqua" w:cs="Book Antiqua"/>
          <w:kern w:val="0"/>
          <w:lang w:eastAsia="en-US"/>
        </w:rPr>
        <w:t>2015 r.</w:t>
      </w:r>
      <w:r w:rsidR="002A4875">
        <w:rPr>
          <w:rFonts w:ascii="Book Antiqua" w:hAnsi="Book Antiqua" w:cs="Book Antiqua"/>
          <w:kern w:val="0"/>
          <w:lang w:eastAsia="en-US"/>
        </w:rPr>
        <w:t xml:space="preserve"> oraz</w:t>
      </w:r>
      <w:r w:rsidR="00521CE5">
        <w:rPr>
          <w:rFonts w:ascii="Book Antiqua" w:hAnsi="Book Antiqua" w:cs="Book Antiqua"/>
          <w:kern w:val="0"/>
          <w:lang w:eastAsia="en-US"/>
        </w:rPr>
        <w:t xml:space="preserve"> zorganizowanie uroczystej kolacji  w restauracji …………………………………..</w:t>
      </w:r>
      <w:r w:rsidR="00BB7C30">
        <w:rPr>
          <w:rFonts w:ascii="Book Antiqua" w:hAnsi="Book Antiqua" w:cs="Book Antiqua"/>
          <w:kern w:val="0"/>
          <w:lang w:eastAsia="en-US"/>
        </w:rPr>
        <w:t xml:space="preserve"> w dniu 5.11.2015r.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przybycia na miejsce wskazane przez Zamawiającego,  co najmniej 2 godziny, przed planowaną godziną rozpoczęcia konferencji.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przygotowania miejsca konferencji tj. rozstawienia niezbędnego sprzętu (rozł</w:t>
      </w:r>
      <w:r>
        <w:rPr>
          <w:rFonts w:ascii="Book Antiqua" w:hAnsi="Book Antiqua" w:cs="Book Antiqua"/>
          <w:kern w:val="0"/>
          <w:lang w:eastAsia="en-US"/>
        </w:rPr>
        <w:t>ożenia stołów</w:t>
      </w:r>
      <w:r w:rsidRPr="00863AE6">
        <w:rPr>
          <w:rFonts w:ascii="Book Antiqua" w:hAnsi="Book Antiqua" w:cs="Book Antiqua"/>
          <w:kern w:val="0"/>
          <w:lang w:eastAsia="en-US"/>
        </w:rPr>
        <w:t xml:space="preserve"> i </w:t>
      </w:r>
      <w:r w:rsidR="00300DDD">
        <w:rPr>
          <w:rFonts w:ascii="Book Antiqua" w:hAnsi="Book Antiqua" w:cs="Book Antiqua"/>
          <w:kern w:val="0"/>
          <w:lang w:eastAsia="en-US"/>
        </w:rPr>
        <w:t>niezbędnego wyposażenia</w:t>
      </w:r>
      <w:r w:rsidRPr="00863AE6">
        <w:rPr>
          <w:rFonts w:ascii="Book Antiqua" w:hAnsi="Book Antiqua" w:cs="Book Antiqua"/>
          <w:kern w:val="0"/>
          <w:lang w:eastAsia="en-US"/>
        </w:rPr>
        <w:t xml:space="preserve"> zgodnie z treścią Zapytania Ofertowego</w:t>
      </w:r>
      <w:r>
        <w:rPr>
          <w:rFonts w:ascii="Book Antiqua" w:hAnsi="Book Antiqua" w:cs="Book Antiqua"/>
          <w:kern w:val="0"/>
          <w:lang w:eastAsia="en-US"/>
        </w:rPr>
        <w:t xml:space="preserve"> </w:t>
      </w:r>
      <w:r w:rsidRPr="00863AE6">
        <w:rPr>
          <w:rFonts w:ascii="Book Antiqua" w:hAnsi="Book Antiqua" w:cs="Book Antiqua"/>
          <w:kern w:val="0"/>
          <w:lang w:eastAsia="en-US"/>
        </w:rPr>
        <w:t xml:space="preserve">nr </w:t>
      </w:r>
      <w:r w:rsidR="00305692">
        <w:rPr>
          <w:rFonts w:ascii="Book Antiqua" w:hAnsi="Book Antiqua" w:cs="Book Antiqua"/>
          <w:kern w:val="0"/>
          <w:lang w:eastAsia="en-US"/>
        </w:rPr>
        <w:t>BZP-ZO-135</w:t>
      </w:r>
      <w:bookmarkStart w:id="0" w:name="_GoBack"/>
      <w:bookmarkEnd w:id="0"/>
      <w:r>
        <w:rPr>
          <w:rFonts w:ascii="Book Antiqua" w:hAnsi="Book Antiqua" w:cs="Book Antiqua"/>
          <w:kern w:val="0"/>
          <w:lang w:eastAsia="en-US"/>
        </w:rPr>
        <w:t xml:space="preserve">/2015 </w:t>
      </w:r>
      <w:r w:rsidRPr="00863AE6">
        <w:rPr>
          <w:rFonts w:ascii="Book Antiqua" w:hAnsi="Book Antiqua" w:cs="Book Antiqua"/>
          <w:kern w:val="0"/>
          <w:lang w:eastAsia="en-US"/>
        </w:rPr>
        <w:t>i ofertą Wykonaw</w:t>
      </w:r>
      <w:r>
        <w:rPr>
          <w:rFonts w:ascii="Book Antiqua" w:hAnsi="Book Antiqua" w:cs="Book Antiqua"/>
          <w:kern w:val="0"/>
          <w:lang w:eastAsia="en-US"/>
        </w:rPr>
        <w:t>cy)</w:t>
      </w:r>
      <w:r w:rsidR="00BB7C30">
        <w:rPr>
          <w:rFonts w:ascii="Book Antiqua" w:hAnsi="Book Antiqua" w:cs="Book Antiqua"/>
          <w:kern w:val="0"/>
          <w:lang w:eastAsia="en-US"/>
        </w:rPr>
        <w:t xml:space="preserve"> ( dotyczy usługi cateringowej</w:t>
      </w:r>
      <w:r w:rsidR="00521CE5">
        <w:rPr>
          <w:rFonts w:ascii="Book Antiqua" w:hAnsi="Book Antiqua" w:cs="Book Antiqua"/>
          <w:kern w:val="0"/>
          <w:lang w:eastAsia="en-US"/>
        </w:rPr>
        <w:t>)</w:t>
      </w:r>
    </w:p>
    <w:p w:rsidR="000E1BBB" w:rsidRPr="00300DDD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bieżącego uzupełniania serwisu kawowego,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lastRenderedPageBreak/>
        <w:t>dekoracji pomieszczeń w tym stołów, na których zostaną podane posiłki,</w:t>
      </w:r>
    </w:p>
    <w:p w:rsidR="002A4875" w:rsidRPr="002A4875" w:rsidRDefault="00300DDD" w:rsidP="009365F4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>obsługi kelnerskiej</w:t>
      </w:r>
      <w:r w:rsidR="000E1BBB" w:rsidRPr="002A4875">
        <w:rPr>
          <w:rFonts w:ascii="Book Antiqua" w:hAnsi="Book Antiqua" w:cs="Book Antiqua"/>
          <w:kern w:val="0"/>
          <w:lang w:eastAsia="en-US"/>
        </w:rPr>
        <w:t xml:space="preserve"> przez cały czas trwania </w:t>
      </w:r>
      <w:r w:rsidRPr="002A4875">
        <w:rPr>
          <w:rFonts w:ascii="Book Antiqua" w:hAnsi="Book Antiqua" w:cs="Book Antiqua"/>
          <w:kern w:val="0"/>
          <w:lang w:eastAsia="en-US"/>
        </w:rPr>
        <w:t xml:space="preserve">usługi </w:t>
      </w:r>
    </w:p>
    <w:p w:rsidR="000E1BBB" w:rsidRPr="002A4875" w:rsidRDefault="000E1BBB" w:rsidP="009365F4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2A4875">
        <w:rPr>
          <w:rFonts w:ascii="Book Antiqua" w:hAnsi="Book Antiqua" w:cs="Book Antiqua"/>
          <w:kern w:val="1"/>
          <w:lang w:eastAsia="en-US"/>
        </w:rPr>
        <w:t xml:space="preserve">posprzątania miejsca usługi cateringowej </w:t>
      </w:r>
      <w:r w:rsidRPr="002A4875">
        <w:rPr>
          <w:rFonts w:ascii="Book Antiqua" w:hAnsi="Book Antiqua" w:cs="Book Antiqua"/>
          <w:kern w:val="0"/>
          <w:lang w:eastAsia="en-US"/>
        </w:rPr>
        <w:t>po zakończeniu dnia szkoleniowego,</w:t>
      </w:r>
    </w:p>
    <w:p w:rsidR="000E1BBB" w:rsidRPr="00863AE6" w:rsidRDefault="000E1BBB" w:rsidP="00AB07E7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after="200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przestrzegania przepisów sanitar</w:t>
      </w:r>
      <w:r w:rsidR="00BB7C30">
        <w:rPr>
          <w:rFonts w:ascii="Book Antiqua" w:hAnsi="Book Antiqua" w:cs="Book Antiqua"/>
          <w:kern w:val="0"/>
        </w:rPr>
        <w:t>no-epidemiologicznych, BHP, PPOŻ</w:t>
      </w:r>
      <w:r w:rsidRPr="00863AE6">
        <w:rPr>
          <w:rFonts w:ascii="Book Antiqua" w:hAnsi="Book Antiqua" w:cs="Book Antiqua"/>
          <w:kern w:val="0"/>
        </w:rPr>
        <w:t>.,</w:t>
      </w:r>
    </w:p>
    <w:p w:rsidR="000E1BBB" w:rsidRPr="00863AE6" w:rsidRDefault="000E1BBB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after="100" w:afterAutospacing="1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zagwarantowania wysokiej jakości świadczonej usługi.</w:t>
      </w:r>
    </w:p>
    <w:p w:rsidR="000E1BBB" w:rsidRPr="00863AE6" w:rsidRDefault="000E1BBB" w:rsidP="00863AE6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before="100" w:beforeAutospacing="1" w:after="100" w:afterAutospacing="1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1"/>
        </w:rPr>
        <w:t>Wykonawca, zapewnia, że posiłki będą posiadać odpowiednie wal</w:t>
      </w:r>
      <w:r>
        <w:rPr>
          <w:rFonts w:ascii="Book Antiqua" w:hAnsi="Book Antiqua" w:cs="Book Antiqua"/>
          <w:kern w:val="1"/>
        </w:rPr>
        <w:t xml:space="preserve">ory smakowe </w:t>
      </w:r>
      <w:r w:rsidRPr="00863AE6">
        <w:rPr>
          <w:rFonts w:ascii="Book Antiqua" w:hAnsi="Book Antiqua" w:cs="Book Antiqua"/>
          <w:kern w:val="1"/>
        </w:rPr>
        <w:t>i zapachowe oraz estetyczny wygląd. Wykonawca przy oferowaniu posiłków będzie stosować świeże produkty dostępne na rynku.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4</w:t>
      </w:r>
    </w:p>
    <w:p w:rsidR="000E1BBB" w:rsidRPr="00863AE6" w:rsidRDefault="000E1BBB" w:rsidP="00863AE6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after="200" w:line="360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Zamawiającego jest …………………………………………………., tel. …………….lub inna wyznaczona pisemnie osoba.</w:t>
      </w:r>
    </w:p>
    <w:p w:rsidR="000E1BBB" w:rsidRPr="00863AE6" w:rsidRDefault="000E1BBB" w:rsidP="00863AE6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after="200" w:line="360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Wykonawcy jest …………………………………………………., tel. …………….lub inna wyznaczona pisemnie osoba.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5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Warunki płatności</w:t>
      </w:r>
    </w:p>
    <w:p w:rsidR="000E1BBB" w:rsidRPr="00863AE6" w:rsidRDefault="000E1BBB" w:rsidP="00132175">
      <w:pPr>
        <w:widowControl/>
        <w:numPr>
          <w:ilvl w:val="0"/>
          <w:numId w:val="43"/>
        </w:numPr>
        <w:tabs>
          <w:tab w:val="clear" w:pos="720"/>
        </w:tabs>
        <w:suppressAutoHyphens w:val="0"/>
        <w:overflowPunct/>
        <w:autoSpaceDE/>
        <w:autoSpaceDN/>
        <w:adjustRightInd w:val="0"/>
        <w:spacing w:after="200" w:line="360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 wykonanie przedmiotu umowy strony ustalają wynagrodzenie  w wysokości </w:t>
      </w:r>
      <w:r w:rsidRPr="00863AE6">
        <w:rPr>
          <w:rFonts w:ascii="Book Antiqua" w:hAnsi="Book Antiqua" w:cs="Book Antiqua"/>
          <w:b/>
          <w:bCs/>
          <w:kern w:val="0"/>
          <w:lang w:eastAsia="en-US"/>
        </w:rPr>
        <w:t>………………… zł brutto</w:t>
      </w:r>
      <w:r w:rsidR="00132175">
        <w:rPr>
          <w:rFonts w:ascii="Book Antiqua" w:hAnsi="Book Antiqua" w:cs="Book Antiqua"/>
          <w:kern w:val="0"/>
          <w:lang w:eastAsia="en-US"/>
        </w:rPr>
        <w:t>, (słownie: ……</w:t>
      </w:r>
      <w:r w:rsidRPr="00863AE6">
        <w:rPr>
          <w:rFonts w:ascii="Book Antiqua" w:hAnsi="Book Antiqua" w:cs="Book Antiqua"/>
          <w:kern w:val="0"/>
          <w:lang w:eastAsia="en-US"/>
        </w:rPr>
        <w:t>……………………………………………………),              w tym stawka należnego pod</w:t>
      </w:r>
      <w:r w:rsidR="00132175">
        <w:rPr>
          <w:rFonts w:ascii="Book Antiqua" w:hAnsi="Book Antiqua" w:cs="Book Antiqua"/>
          <w:kern w:val="0"/>
          <w:lang w:eastAsia="en-US"/>
        </w:rPr>
        <w:t xml:space="preserve">atku VAT ……. % kwota: ……………. zł, z zastrzeżeniem </w:t>
      </w:r>
      <w:r w:rsidR="00132175" w:rsidRPr="00132175">
        <w:rPr>
          <w:rFonts w:ascii="Book Antiqua" w:hAnsi="Book Antiqua" w:cs="Book Antiqua"/>
          <w:kern w:val="0"/>
          <w:lang w:eastAsia="en-US"/>
        </w:rPr>
        <w:t>§</w:t>
      </w:r>
      <w:r w:rsidR="00132175">
        <w:rPr>
          <w:rFonts w:ascii="Book Antiqua" w:hAnsi="Book Antiqua" w:cs="Book Antiqua"/>
          <w:kern w:val="0"/>
          <w:lang w:eastAsia="en-US"/>
        </w:rPr>
        <w:t xml:space="preserve"> 1 ust. 9.</w:t>
      </w:r>
    </w:p>
    <w:p w:rsidR="000E1BBB" w:rsidRPr="00863AE6" w:rsidRDefault="000E1BBB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adjustRightInd w:val="0"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 Wynagrodzenie określone w ust. 1 obejmuje całość kosztów związanych z kompleksową realizacją przedmiotu zamówienia.</w:t>
      </w:r>
    </w:p>
    <w:p w:rsidR="000E1BBB" w:rsidRPr="00863AE6" w:rsidRDefault="000E1BBB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Zapłata nastąpi po wykonaniu przedmiotu umowy na wskazany rachunek bankowy Wynajmującego, w terminie 30 dni licząc od daty dostarczenia Zamawiającemu prawidłowo wystawionej faktury VAT z dołączonym wykazem osób, na rzecz których wykonana została usługa.</w:t>
      </w:r>
    </w:p>
    <w:p w:rsidR="000E1BBB" w:rsidRPr="00FC78B7" w:rsidRDefault="000E1BBB" w:rsidP="00FC78B7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 termin zapłaty uznaje się dzień obciążenia rachunku bankowego Zamawiającego.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lastRenderedPageBreak/>
        <w:t>§ 6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Kary umowne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Zamawiający zapłaci Wykonawcy karę umowną za odstąpienie od umowy wskutek okoliczności, leżących po stronie Zamawiającego w wysokości </w:t>
      </w:r>
      <w:r w:rsidRPr="00863AE6">
        <w:rPr>
          <w:rFonts w:ascii="Book Antiqua" w:hAnsi="Book Antiqua" w:cs="Book Antiqua"/>
          <w:b/>
          <w:bCs/>
          <w:kern w:val="1"/>
          <w:lang w:eastAsia="en-US"/>
        </w:rPr>
        <w:t xml:space="preserve">10% </w:t>
      </w:r>
      <w:r w:rsidRPr="00863AE6">
        <w:rPr>
          <w:rFonts w:ascii="Book Antiqua" w:hAnsi="Book Antiqua" w:cs="Book Antiqua"/>
          <w:kern w:val="1"/>
          <w:lang w:eastAsia="en-US"/>
        </w:rPr>
        <w:t>wartości  przedmiotu umowy.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Wykonawca zapłaci Zamawiającemu karę umowną za odstąpienie od umowy na skutek okoliczności leżących po stronie Wykonawcy w wysokości </w:t>
      </w:r>
      <w:r w:rsidRPr="00863AE6">
        <w:rPr>
          <w:rFonts w:ascii="Book Antiqua" w:hAnsi="Book Antiqua" w:cs="Book Antiqua"/>
          <w:b/>
          <w:bCs/>
          <w:kern w:val="1"/>
          <w:lang w:eastAsia="en-US"/>
        </w:rPr>
        <w:t>10%</w:t>
      </w:r>
      <w:r w:rsidRPr="00863AE6">
        <w:rPr>
          <w:rFonts w:ascii="Book Antiqua" w:hAnsi="Book Antiqua" w:cs="Book Antiqua"/>
          <w:kern w:val="1"/>
          <w:lang w:eastAsia="en-US"/>
        </w:rPr>
        <w:t xml:space="preserve"> wartości przedmiotu umowy.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Nadto Wykonawca zapłaci Zamawiającemu karę umowną:</w:t>
      </w:r>
    </w:p>
    <w:p w:rsidR="000E1BBB" w:rsidRPr="00863AE6" w:rsidRDefault="000E1BBB" w:rsidP="00863AE6">
      <w:pPr>
        <w:tabs>
          <w:tab w:val="left" w:pos="284"/>
        </w:tabs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     a) za opóźnienie powyżej 30 minut od godziny planowanego rozpoczęcia przygotowania cateringu</w:t>
      </w:r>
      <w:r w:rsidR="00300DDD">
        <w:rPr>
          <w:rFonts w:ascii="Book Antiqua" w:hAnsi="Book Antiqua" w:cs="Book Antiqua"/>
          <w:kern w:val="1"/>
          <w:lang w:eastAsia="en-US"/>
        </w:rPr>
        <w:t>/podania kolacji</w:t>
      </w:r>
      <w:r w:rsidRPr="00863AE6">
        <w:rPr>
          <w:rFonts w:ascii="Book Antiqua" w:hAnsi="Book Antiqua" w:cs="Book Antiqua"/>
          <w:kern w:val="1"/>
          <w:lang w:eastAsia="en-US"/>
        </w:rPr>
        <w:t>, w wysokości 5% wynagrodzenia Wykonawcy, o którym mowa w § 5 ust. 1.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Stronom przysługuje prawo dochodzenia odszkodowania uzupełniającego, przekraczającego wysokość kar umownych do wysokości rzeczywiście poniesionej szkody na zasadach przewidzianych przepisami Kodeksu cywilnego.</w:t>
      </w:r>
      <w:r w:rsidRPr="00863AE6">
        <w:rPr>
          <w:rFonts w:ascii="Book Antiqua" w:hAnsi="Book Antiqua" w:cs="Book Antiqua"/>
          <w:kern w:val="1"/>
          <w:lang w:eastAsia="en-US"/>
        </w:rPr>
        <w:t xml:space="preserve"> 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Strony mogą dochodzić odszkodowania na zasadach ogólnych w przypadku, kiedy szkoda powstanie z przyczyn, dla których kary umowne nie zostały zastrzeżone.</w:t>
      </w:r>
    </w:p>
    <w:p w:rsidR="000E1BBB" w:rsidRPr="00863AE6" w:rsidRDefault="000E1BBB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Strony postanawiają, że niewykonanie lub nienależyte wykonanie umowy spowodowane działaniem siły wyższej nie będzie rodziło odpowiedzialności odszkodowawczej.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7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Odstąpienie od umowy</w:t>
      </w:r>
    </w:p>
    <w:p w:rsidR="000E1BBB" w:rsidRPr="00863AE6" w:rsidRDefault="000E1BBB" w:rsidP="00863AE6">
      <w:pPr>
        <w:widowControl/>
        <w:numPr>
          <w:ilvl w:val="0"/>
          <w:numId w:val="40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Zamawiającemu przysługuje prawo odstąpienia od umowy:</w:t>
      </w:r>
    </w:p>
    <w:p w:rsidR="000E1BBB" w:rsidRPr="00863AE6" w:rsidRDefault="000E1BBB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dni od powzięcia wiadomości o powyższych okolicznościach.</w:t>
      </w:r>
    </w:p>
    <w:p w:rsidR="000E1BBB" w:rsidRPr="00863AE6" w:rsidRDefault="000E1BBB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ogłoszona upadłość lub rozwiązanie firmy Wykonawcy.</w:t>
      </w:r>
    </w:p>
    <w:p w:rsidR="000E1BBB" w:rsidRPr="00863AE6" w:rsidRDefault="000E1BBB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wydany nakaz zajęcia majątku Wykonawcy.</w:t>
      </w:r>
    </w:p>
    <w:p w:rsidR="000E1BBB" w:rsidRPr="00863AE6" w:rsidRDefault="000E1BBB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istotnie naruszy obowiązujące przepisy.</w:t>
      </w:r>
    </w:p>
    <w:p w:rsidR="000E1BBB" w:rsidRPr="00863AE6" w:rsidRDefault="000E1BBB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wykonuje przewidziane usługi niezgodnie z obowiązującymi przepisami i normami.</w:t>
      </w:r>
    </w:p>
    <w:p w:rsidR="000E1BBB" w:rsidRPr="00863AE6" w:rsidRDefault="000E1BBB" w:rsidP="00863AE6">
      <w:pPr>
        <w:widowControl/>
        <w:numPr>
          <w:ilvl w:val="0"/>
          <w:numId w:val="40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lastRenderedPageBreak/>
        <w:t>Wykonawcy przysługuje prawo odstąpienia od umowy, jeżeli:</w:t>
      </w:r>
    </w:p>
    <w:p w:rsidR="000E1BBB" w:rsidRPr="00863AE6" w:rsidRDefault="000E1BBB" w:rsidP="00863AE6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Zamawiający nie wywiązuje się z obowiązku zapłaty faktury mimo dodatkowego wezwania w terminie miesiąca od momentu upływu terminu do zapłaty faktury, określonego w niniejszej umowie. </w:t>
      </w:r>
    </w:p>
    <w:p w:rsidR="000E1BBB" w:rsidRPr="00863AE6" w:rsidRDefault="000E1BBB" w:rsidP="00863AE6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Odstąpienie od umowy powinno nastąpić w formie pisemnej pod rygorem nieważności takiego oświadczenia i musi zawierać uzasadnienie.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8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Postanowienia końcowe</w:t>
      </w:r>
    </w:p>
    <w:p w:rsidR="000E1BBB" w:rsidRPr="00863AE6" w:rsidRDefault="000E1BBB" w:rsidP="00863AE6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Wszelkie sprawy sporne wynikające z umowy, dla których strony nie znajdą polubownego rozwiązania, będą rozstrzygane przez sąd miejscowo właściwy dla siedziby Zamawiającego.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9</w:t>
      </w:r>
    </w:p>
    <w:p w:rsidR="000E1BBB" w:rsidRPr="00FC78B7" w:rsidRDefault="000E1BBB" w:rsidP="00FC78B7">
      <w:pPr>
        <w:widowControl/>
        <w:numPr>
          <w:ilvl w:val="0"/>
          <w:numId w:val="46"/>
        </w:numPr>
        <w:suppressAutoHyphens w:val="0"/>
        <w:overflowPunct/>
        <w:autoSpaceDE/>
        <w:autoSpaceDN/>
        <w:spacing w:line="360" w:lineRule="auto"/>
        <w:ind w:left="357" w:hanging="357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Wszelkie zmiany w umowie mogą być dokonane tylko zgo</w:t>
      </w:r>
      <w:r>
        <w:rPr>
          <w:rFonts w:ascii="Book Antiqua" w:hAnsi="Book Antiqua" w:cs="Book Antiqua"/>
          <w:kern w:val="1"/>
          <w:lang w:eastAsia="en-US"/>
        </w:rPr>
        <w:t>dnie z</w:t>
      </w:r>
      <w:r w:rsidRPr="00863AE6">
        <w:rPr>
          <w:rFonts w:ascii="Book Antiqua" w:hAnsi="Book Antiqua" w:cs="Book Antiqua"/>
          <w:kern w:val="1"/>
          <w:lang w:eastAsia="en-US"/>
        </w:rPr>
        <w:t xml:space="preserve"> przepisami kodeksu cywilnego.</w:t>
      </w:r>
    </w:p>
    <w:p w:rsidR="000E1BBB" w:rsidRPr="00863AE6" w:rsidRDefault="000E1BBB" w:rsidP="00FC78B7">
      <w:pPr>
        <w:widowControl/>
        <w:numPr>
          <w:ilvl w:val="0"/>
          <w:numId w:val="46"/>
        </w:numPr>
        <w:suppressAutoHyphens w:val="0"/>
        <w:overflowPunct/>
        <w:autoSpaceDE/>
        <w:autoSpaceDN/>
        <w:spacing w:line="360" w:lineRule="auto"/>
        <w:ind w:left="357" w:hanging="357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Zmiany umowy wymagają formy pisemnej pod rygorem nieważności.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10</w:t>
      </w:r>
    </w:p>
    <w:p w:rsidR="000E1BBB" w:rsidRPr="00EA458B" w:rsidRDefault="000E1BBB" w:rsidP="002A4875">
      <w:pPr>
        <w:widowControl/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 sprawach nieuregulowanych postanowieniami niniejszej umowy stosuje się przepisy  Kodeksu cywilnego.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11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Umowę sporządzono w trzech jednobrzmiących egzemplarzach, </w:t>
      </w:r>
      <w:r>
        <w:rPr>
          <w:rFonts w:ascii="Book Antiqua" w:hAnsi="Book Antiqua" w:cs="Book Antiqua"/>
          <w:kern w:val="0"/>
          <w:lang w:eastAsia="en-US"/>
        </w:rPr>
        <w:t>jednym dla Wykonawcy</w:t>
      </w:r>
      <w:r w:rsidRPr="00863AE6">
        <w:rPr>
          <w:rFonts w:ascii="Book Antiqua" w:hAnsi="Book Antiqua" w:cs="Book Antiqua"/>
          <w:kern w:val="0"/>
          <w:lang w:eastAsia="en-US"/>
        </w:rPr>
        <w:t xml:space="preserve"> i dwóch dla Zamawiającego.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ind w:left="360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>
        <w:rPr>
          <w:rFonts w:ascii="Book Antiqua" w:hAnsi="Book Antiqua" w:cs="Book Antiqua"/>
          <w:b/>
          <w:bCs/>
          <w:kern w:val="0"/>
          <w:lang w:eastAsia="en-US"/>
        </w:rPr>
        <w:t xml:space="preserve">                </w:t>
      </w:r>
      <w:r w:rsidRPr="00863AE6">
        <w:rPr>
          <w:rFonts w:ascii="Book Antiqua" w:hAnsi="Book Antiqua" w:cs="Book Antiqua"/>
          <w:b/>
          <w:bCs/>
          <w:kern w:val="0"/>
          <w:lang w:eastAsia="en-US"/>
        </w:rPr>
        <w:t>Zamawiający                                                                                                            Wykonawca</w:t>
      </w:r>
    </w:p>
    <w:p w:rsidR="000E1BB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sectPr w:rsidR="000E1BBB" w:rsidSect="00FC7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790F"/>
    <w:multiLevelType w:val="multilevel"/>
    <w:tmpl w:val="0A20BD1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72630E"/>
    <w:multiLevelType w:val="multilevel"/>
    <w:tmpl w:val="9E68814C"/>
    <w:lvl w:ilvl="0">
      <w:numFmt w:val="bullet"/>
      <w:lvlText w:val="•"/>
      <w:lvlJc w:val="left"/>
      <w:pPr>
        <w:ind w:left="786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065D4582"/>
    <w:multiLevelType w:val="multilevel"/>
    <w:tmpl w:val="9CFE3CC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07404C29"/>
    <w:multiLevelType w:val="multilevel"/>
    <w:tmpl w:val="F58C8B4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08A973AE"/>
    <w:multiLevelType w:val="multilevel"/>
    <w:tmpl w:val="78D857B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 w15:restartNumberingAfterBreak="0">
    <w:nsid w:val="0B84696F"/>
    <w:multiLevelType w:val="multilevel"/>
    <w:tmpl w:val="05BC416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 w15:restartNumberingAfterBreak="0">
    <w:nsid w:val="0DEC40D8"/>
    <w:multiLevelType w:val="multilevel"/>
    <w:tmpl w:val="A82C1F6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 w15:restartNumberingAfterBreak="0">
    <w:nsid w:val="0E657890"/>
    <w:multiLevelType w:val="multilevel"/>
    <w:tmpl w:val="DCFAE54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9" w15:restartNumberingAfterBreak="0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3350FC0"/>
    <w:multiLevelType w:val="multilevel"/>
    <w:tmpl w:val="C68EEF8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2" w15:restartNumberingAfterBreak="0">
    <w:nsid w:val="15495477"/>
    <w:multiLevelType w:val="multilevel"/>
    <w:tmpl w:val="5524CF0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178C1C3D"/>
    <w:multiLevelType w:val="multilevel"/>
    <w:tmpl w:val="080AC498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5" w15:restartNumberingAfterBreak="0">
    <w:nsid w:val="18506632"/>
    <w:multiLevelType w:val="multilevel"/>
    <w:tmpl w:val="965A65F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6" w15:restartNumberingAfterBreak="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A611FBD"/>
    <w:multiLevelType w:val="multilevel"/>
    <w:tmpl w:val="8048B8B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8" w15:restartNumberingAfterBreak="0">
    <w:nsid w:val="1AE46578"/>
    <w:multiLevelType w:val="multilevel"/>
    <w:tmpl w:val="E3A023D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9" w15:restartNumberingAfterBreak="0">
    <w:nsid w:val="211A0B24"/>
    <w:multiLevelType w:val="multilevel"/>
    <w:tmpl w:val="37DE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0" w15:restartNumberingAfterBreak="0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B6461CC"/>
    <w:multiLevelType w:val="multilevel"/>
    <w:tmpl w:val="10E6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3" w15:restartNumberingAfterBreak="0">
    <w:nsid w:val="3184597E"/>
    <w:multiLevelType w:val="multilevel"/>
    <w:tmpl w:val="231EA1A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4" w15:restartNumberingAfterBreak="0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706ED8"/>
    <w:multiLevelType w:val="hybridMultilevel"/>
    <w:tmpl w:val="2C087F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397D2043"/>
    <w:multiLevelType w:val="multilevel"/>
    <w:tmpl w:val="E06AFFB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8" w15:restartNumberingAfterBreak="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391BC7"/>
    <w:multiLevelType w:val="hybridMultilevel"/>
    <w:tmpl w:val="BA222512"/>
    <w:lvl w:ilvl="0" w:tplc="9EB8A8BA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730" w:hanging="360"/>
      </w:pPr>
    </w:lvl>
    <w:lvl w:ilvl="2" w:tplc="0415001B">
      <w:start w:val="1"/>
      <w:numFmt w:val="lowerRoman"/>
      <w:lvlText w:val="%3."/>
      <w:lvlJc w:val="right"/>
      <w:pPr>
        <w:ind w:left="1450" w:hanging="180"/>
      </w:pPr>
    </w:lvl>
    <w:lvl w:ilvl="3" w:tplc="0415000F">
      <w:start w:val="1"/>
      <w:numFmt w:val="decimal"/>
      <w:lvlText w:val="%4."/>
      <w:lvlJc w:val="left"/>
      <w:pPr>
        <w:ind w:left="2170" w:hanging="360"/>
      </w:pPr>
    </w:lvl>
    <w:lvl w:ilvl="4" w:tplc="04150019">
      <w:start w:val="1"/>
      <w:numFmt w:val="lowerLetter"/>
      <w:lvlText w:val="%5."/>
      <w:lvlJc w:val="left"/>
      <w:pPr>
        <w:ind w:left="2890" w:hanging="360"/>
      </w:pPr>
    </w:lvl>
    <w:lvl w:ilvl="5" w:tplc="0415001B">
      <w:start w:val="1"/>
      <w:numFmt w:val="lowerRoman"/>
      <w:lvlText w:val="%6."/>
      <w:lvlJc w:val="right"/>
      <w:pPr>
        <w:ind w:left="3610" w:hanging="180"/>
      </w:pPr>
    </w:lvl>
    <w:lvl w:ilvl="6" w:tplc="0415000F">
      <w:start w:val="1"/>
      <w:numFmt w:val="decimal"/>
      <w:lvlText w:val="%7."/>
      <w:lvlJc w:val="left"/>
      <w:pPr>
        <w:ind w:left="4330" w:hanging="360"/>
      </w:pPr>
    </w:lvl>
    <w:lvl w:ilvl="7" w:tplc="04150019">
      <w:start w:val="1"/>
      <w:numFmt w:val="lowerLetter"/>
      <w:lvlText w:val="%8."/>
      <w:lvlJc w:val="left"/>
      <w:pPr>
        <w:ind w:left="5050" w:hanging="360"/>
      </w:pPr>
    </w:lvl>
    <w:lvl w:ilvl="8" w:tplc="0415001B">
      <w:start w:val="1"/>
      <w:numFmt w:val="lowerRoman"/>
      <w:lvlText w:val="%9."/>
      <w:lvlJc w:val="right"/>
      <w:pPr>
        <w:ind w:left="5770" w:hanging="180"/>
      </w:pPr>
    </w:lvl>
  </w:abstractNum>
  <w:abstractNum w:abstractNumId="31" w15:restartNumberingAfterBreak="0">
    <w:nsid w:val="43C529F9"/>
    <w:multiLevelType w:val="multilevel"/>
    <w:tmpl w:val="C1846D9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2" w15:restartNumberingAfterBreak="0">
    <w:nsid w:val="4B314E2F"/>
    <w:multiLevelType w:val="multilevel"/>
    <w:tmpl w:val="4406F7B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3" w15:restartNumberingAfterBreak="0">
    <w:nsid w:val="4C7C093C"/>
    <w:multiLevelType w:val="multilevel"/>
    <w:tmpl w:val="C5000CA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4" w15:restartNumberingAfterBreak="0">
    <w:nsid w:val="4EC35CE6"/>
    <w:multiLevelType w:val="hybridMultilevel"/>
    <w:tmpl w:val="AD0E84A8"/>
    <w:lvl w:ilvl="0" w:tplc="8CBA539C">
      <w:start w:val="11"/>
      <w:numFmt w:val="decimal"/>
      <w:lvlText w:val="%1."/>
      <w:lvlJc w:val="left"/>
      <w:pPr>
        <w:ind w:left="1080" w:hanging="360"/>
      </w:pPr>
      <w:rPr>
        <w:rFonts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2A314E"/>
    <w:multiLevelType w:val="multilevel"/>
    <w:tmpl w:val="7A10181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6" w15:restartNumberingAfterBreak="0">
    <w:nsid w:val="5153237C"/>
    <w:multiLevelType w:val="multilevel"/>
    <w:tmpl w:val="1A50F1AC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7" w15:restartNumberingAfterBreak="0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 w15:restartNumberingAfterBreak="0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hint="default"/>
      </w:rPr>
    </w:lvl>
  </w:abstractNum>
  <w:abstractNum w:abstractNumId="40" w15:restartNumberingAfterBreak="0">
    <w:nsid w:val="5B73100D"/>
    <w:multiLevelType w:val="multilevel"/>
    <w:tmpl w:val="0B6E004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1" w15:restartNumberingAfterBreak="0">
    <w:nsid w:val="61596200"/>
    <w:multiLevelType w:val="hybridMultilevel"/>
    <w:tmpl w:val="07C436C6"/>
    <w:lvl w:ilvl="0" w:tplc="937EE57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083851"/>
    <w:multiLevelType w:val="multilevel"/>
    <w:tmpl w:val="5452275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3" w15:restartNumberingAfterBreak="0">
    <w:nsid w:val="6568250B"/>
    <w:multiLevelType w:val="multilevel"/>
    <w:tmpl w:val="AA9A6648"/>
    <w:styleLink w:val="WWNum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1.%2.%3.%4.%5)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4" w15:restartNumberingAfterBreak="0">
    <w:nsid w:val="6E4A58F8"/>
    <w:multiLevelType w:val="multilevel"/>
    <w:tmpl w:val="B12E9E3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5" w15:restartNumberingAfterBreak="0">
    <w:nsid w:val="78645612"/>
    <w:multiLevelType w:val="multilevel"/>
    <w:tmpl w:val="89B08F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6" w15:restartNumberingAfterBreak="0">
    <w:nsid w:val="797A2153"/>
    <w:multiLevelType w:val="multilevel"/>
    <w:tmpl w:val="4B06B0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7" w15:restartNumberingAfterBreak="0">
    <w:nsid w:val="7B6D5863"/>
    <w:multiLevelType w:val="multilevel"/>
    <w:tmpl w:val="126C38C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4"/>
  </w:num>
  <w:num w:numId="2">
    <w:abstractNumId w:val="36"/>
  </w:num>
  <w:num w:numId="3">
    <w:abstractNumId w:val="5"/>
  </w:num>
  <w:num w:numId="4">
    <w:abstractNumId w:val="14"/>
  </w:num>
  <w:num w:numId="5">
    <w:abstractNumId w:val="32"/>
  </w:num>
  <w:num w:numId="6">
    <w:abstractNumId w:val="12"/>
  </w:num>
  <w:num w:numId="7">
    <w:abstractNumId w:val="17"/>
  </w:num>
  <w:num w:numId="8">
    <w:abstractNumId w:val="40"/>
  </w:num>
  <w:num w:numId="9">
    <w:abstractNumId w:val="33"/>
  </w:num>
  <w:num w:numId="10">
    <w:abstractNumId w:val="46"/>
  </w:num>
  <w:num w:numId="11">
    <w:abstractNumId w:val="8"/>
  </w:num>
  <w:num w:numId="12">
    <w:abstractNumId w:val="22"/>
  </w:num>
  <w:num w:numId="13">
    <w:abstractNumId w:val="11"/>
  </w:num>
  <w:num w:numId="14">
    <w:abstractNumId w:val="31"/>
  </w:num>
  <w:num w:numId="15">
    <w:abstractNumId w:val="19"/>
  </w:num>
  <w:num w:numId="16">
    <w:abstractNumId w:val="18"/>
  </w:num>
  <w:num w:numId="17">
    <w:abstractNumId w:val="6"/>
  </w:num>
  <w:num w:numId="18">
    <w:abstractNumId w:val="27"/>
  </w:num>
  <w:num w:numId="19">
    <w:abstractNumId w:val="15"/>
  </w:num>
  <w:num w:numId="20">
    <w:abstractNumId w:val="3"/>
  </w:num>
  <w:num w:numId="21">
    <w:abstractNumId w:val="2"/>
  </w:num>
  <w:num w:numId="22">
    <w:abstractNumId w:val="42"/>
  </w:num>
  <w:num w:numId="23">
    <w:abstractNumId w:val="23"/>
  </w:num>
  <w:num w:numId="24">
    <w:abstractNumId w:val="7"/>
  </w:num>
  <w:num w:numId="25">
    <w:abstractNumId w:val="44"/>
  </w:num>
  <w:num w:numId="26">
    <w:abstractNumId w:val="45"/>
  </w:num>
  <w:num w:numId="27">
    <w:abstractNumId w:val="47"/>
  </w:num>
  <w:num w:numId="28">
    <w:abstractNumId w:val="35"/>
  </w:num>
  <w:num w:numId="29">
    <w:abstractNumId w:val="0"/>
  </w:num>
  <w:num w:numId="30">
    <w:abstractNumId w:val="25"/>
  </w:num>
  <w:num w:numId="31">
    <w:abstractNumId w:val="13"/>
  </w:num>
  <w:num w:numId="32">
    <w:abstractNumId w:val="37"/>
  </w:num>
  <w:num w:numId="33">
    <w:abstractNumId w:val="9"/>
  </w:num>
  <w:num w:numId="34">
    <w:abstractNumId w:val="24"/>
  </w:num>
  <w:num w:numId="35">
    <w:abstractNumId w:val="30"/>
  </w:num>
  <w:num w:numId="36">
    <w:abstractNumId w:val="34"/>
  </w:num>
  <w:num w:numId="37">
    <w:abstractNumId w:val="41"/>
  </w:num>
  <w:num w:numId="38">
    <w:abstractNumId w:val="39"/>
  </w:num>
  <w:num w:numId="39">
    <w:abstractNumId w:val="20"/>
  </w:num>
  <w:num w:numId="40">
    <w:abstractNumId w:val="28"/>
  </w:num>
  <w:num w:numId="41">
    <w:abstractNumId w:val="38"/>
  </w:num>
  <w:num w:numId="42">
    <w:abstractNumId w:val="26"/>
  </w:num>
  <w:num w:numId="43">
    <w:abstractNumId w:val="16"/>
  </w:num>
  <w:num w:numId="44">
    <w:abstractNumId w:val="21"/>
  </w:num>
  <w:num w:numId="45">
    <w:abstractNumId w:val="1"/>
  </w:num>
  <w:num w:numId="46">
    <w:abstractNumId w:val="10"/>
  </w:num>
  <w:num w:numId="47">
    <w:abstractNumId w:val="29"/>
  </w:num>
  <w:num w:numId="4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autoHyphenation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CDE"/>
    <w:rsid w:val="000261BD"/>
    <w:rsid w:val="00037317"/>
    <w:rsid w:val="00050BD3"/>
    <w:rsid w:val="000C5B9B"/>
    <w:rsid w:val="000E1BBB"/>
    <w:rsid w:val="000E5F8B"/>
    <w:rsid w:val="00132175"/>
    <w:rsid w:val="00154A3B"/>
    <w:rsid w:val="00171ED9"/>
    <w:rsid w:val="001D5EB3"/>
    <w:rsid w:val="001D788C"/>
    <w:rsid w:val="001E5CBE"/>
    <w:rsid w:val="002050FE"/>
    <w:rsid w:val="00237E59"/>
    <w:rsid w:val="002556E6"/>
    <w:rsid w:val="002A4875"/>
    <w:rsid w:val="002B0A38"/>
    <w:rsid w:val="002D3851"/>
    <w:rsid w:val="002D566B"/>
    <w:rsid w:val="002F5612"/>
    <w:rsid w:val="002F71C4"/>
    <w:rsid w:val="00300DDD"/>
    <w:rsid w:val="00305692"/>
    <w:rsid w:val="00315E3C"/>
    <w:rsid w:val="003250A3"/>
    <w:rsid w:val="003566FA"/>
    <w:rsid w:val="00393207"/>
    <w:rsid w:val="003B0BD3"/>
    <w:rsid w:val="003B3181"/>
    <w:rsid w:val="003F1883"/>
    <w:rsid w:val="004003C7"/>
    <w:rsid w:val="00432CDE"/>
    <w:rsid w:val="00446599"/>
    <w:rsid w:val="00473AF8"/>
    <w:rsid w:val="004B0617"/>
    <w:rsid w:val="0050168A"/>
    <w:rsid w:val="00521CE5"/>
    <w:rsid w:val="0052592C"/>
    <w:rsid w:val="00572E78"/>
    <w:rsid w:val="00586682"/>
    <w:rsid w:val="005A2652"/>
    <w:rsid w:val="005E47EF"/>
    <w:rsid w:val="005F0497"/>
    <w:rsid w:val="00610E4D"/>
    <w:rsid w:val="00660C1E"/>
    <w:rsid w:val="006810AD"/>
    <w:rsid w:val="00730111"/>
    <w:rsid w:val="0074103B"/>
    <w:rsid w:val="0075291C"/>
    <w:rsid w:val="00755874"/>
    <w:rsid w:val="00784B8A"/>
    <w:rsid w:val="00805A69"/>
    <w:rsid w:val="00816FF4"/>
    <w:rsid w:val="00863AE6"/>
    <w:rsid w:val="008665FE"/>
    <w:rsid w:val="008B28D7"/>
    <w:rsid w:val="008D0CE9"/>
    <w:rsid w:val="008D3E86"/>
    <w:rsid w:val="008E00F6"/>
    <w:rsid w:val="00927DE1"/>
    <w:rsid w:val="00933981"/>
    <w:rsid w:val="00956695"/>
    <w:rsid w:val="00976CBD"/>
    <w:rsid w:val="009B7870"/>
    <w:rsid w:val="009D1C40"/>
    <w:rsid w:val="00A15F61"/>
    <w:rsid w:val="00AB07E7"/>
    <w:rsid w:val="00AC45F6"/>
    <w:rsid w:val="00AE1F31"/>
    <w:rsid w:val="00AF439C"/>
    <w:rsid w:val="00B3332B"/>
    <w:rsid w:val="00BB7C30"/>
    <w:rsid w:val="00BC4A7E"/>
    <w:rsid w:val="00C10650"/>
    <w:rsid w:val="00C301F2"/>
    <w:rsid w:val="00C7796D"/>
    <w:rsid w:val="00D632A3"/>
    <w:rsid w:val="00DA6030"/>
    <w:rsid w:val="00DC6F32"/>
    <w:rsid w:val="00DE06ED"/>
    <w:rsid w:val="00E1468F"/>
    <w:rsid w:val="00E52158"/>
    <w:rsid w:val="00E61485"/>
    <w:rsid w:val="00EA458B"/>
    <w:rsid w:val="00EB54BB"/>
    <w:rsid w:val="00EF4FE3"/>
    <w:rsid w:val="00F33C35"/>
    <w:rsid w:val="00F34BA5"/>
    <w:rsid w:val="00F76CFB"/>
    <w:rsid w:val="00F84360"/>
    <w:rsid w:val="00FC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AD27BD6-A78C-4EA5-9C8A-F94FCFAB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48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3155</Words>
  <Characters>18931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UKW</Company>
  <LinksUpToDate>false</LinksUpToDate>
  <CharactersWithSpaces>22042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net</dc:creator>
  <cp:keywords/>
  <dc:description/>
  <cp:lastModifiedBy>oem</cp:lastModifiedBy>
  <cp:revision>14</cp:revision>
  <cp:lastPrinted>2015-10-08T12:47:00Z</cp:lastPrinted>
  <dcterms:created xsi:type="dcterms:W3CDTF">2015-10-08T08:15:00Z</dcterms:created>
  <dcterms:modified xsi:type="dcterms:W3CDTF">2015-10-19T06:06:00Z</dcterms:modified>
</cp:coreProperties>
</file>