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5F7E" w:rsidRDefault="00325C68" w:rsidP="00075F7E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11933335" r:id="rId6"/>
        </w:object>
      </w:r>
      <w:r w:rsidR="00075F7E">
        <w:rPr>
          <w:b/>
        </w:rPr>
        <w:t xml:space="preserve">UNIWERSYTET KAZIMIERZA WIELKIEGO </w:t>
      </w:r>
    </w:p>
    <w:p w:rsidR="00075F7E" w:rsidRDefault="00075F7E" w:rsidP="00075F7E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075F7E" w:rsidRDefault="00075F7E" w:rsidP="00075F7E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075F7E" w:rsidRDefault="00075F7E" w:rsidP="00075F7E">
      <w:pPr>
        <w:jc w:val="center"/>
      </w:pPr>
      <w:r>
        <w:t>NIP 5542647568 REGON 340057695</w:t>
      </w:r>
    </w:p>
    <w:p w:rsidR="00075F7E" w:rsidRDefault="00075F7E" w:rsidP="00075F7E">
      <w:pPr>
        <w:jc w:val="center"/>
      </w:pPr>
      <w:r>
        <w:t>www.ukw.edu.pl</w:t>
      </w:r>
    </w:p>
    <w:p w:rsidR="00075F7E" w:rsidRDefault="00075F7E" w:rsidP="00075F7E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075F7E" w:rsidRDefault="00075F7E" w:rsidP="00075F7E">
      <w:pPr>
        <w:rPr>
          <w:rFonts w:ascii="Century Gothic" w:hAnsi="Century Gothic"/>
          <w:sz w:val="20"/>
          <w:szCs w:val="20"/>
        </w:rPr>
      </w:pPr>
    </w:p>
    <w:p w:rsidR="00075F7E" w:rsidRDefault="00075F7E" w:rsidP="00075F7E">
      <w:pPr>
        <w:jc w:val="right"/>
        <w:rPr>
          <w:rFonts w:ascii="Century Gothic" w:hAnsi="Century Gothic"/>
          <w:sz w:val="20"/>
          <w:szCs w:val="20"/>
        </w:rPr>
      </w:pPr>
    </w:p>
    <w:p w:rsidR="00075F7E" w:rsidRDefault="00075F7E" w:rsidP="00075F7E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Bydgoszcz, dn. 17.12. 2015 r.</w:t>
      </w:r>
    </w:p>
    <w:p w:rsidR="00075F7E" w:rsidRDefault="00075F7E" w:rsidP="00075F7E">
      <w:pPr>
        <w:jc w:val="right"/>
        <w:rPr>
          <w:rFonts w:ascii="Century Gothic" w:hAnsi="Century Gothic"/>
          <w:sz w:val="19"/>
          <w:szCs w:val="19"/>
        </w:rPr>
      </w:pPr>
    </w:p>
    <w:p w:rsidR="00075F7E" w:rsidRDefault="00075F7E" w:rsidP="00075F7E">
      <w:pPr>
        <w:jc w:val="right"/>
        <w:rPr>
          <w:rFonts w:ascii="Century Gothic" w:hAnsi="Century Gothic"/>
          <w:sz w:val="19"/>
          <w:szCs w:val="19"/>
        </w:rPr>
      </w:pPr>
    </w:p>
    <w:p w:rsidR="00075F7E" w:rsidRDefault="00075F7E" w:rsidP="00075F7E">
      <w:pPr>
        <w:jc w:val="right"/>
        <w:rPr>
          <w:rFonts w:ascii="Century Gothic" w:hAnsi="Century Gothic"/>
          <w:sz w:val="19"/>
          <w:szCs w:val="19"/>
        </w:rPr>
      </w:pPr>
    </w:p>
    <w:p w:rsidR="00075F7E" w:rsidRDefault="00075F7E" w:rsidP="00075F7E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OGŁOSZENIE O WYBORZE OFERTY</w:t>
      </w:r>
    </w:p>
    <w:p w:rsidR="00075F7E" w:rsidRDefault="00075F7E" w:rsidP="00075F7E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075F7E" w:rsidRDefault="00075F7E" w:rsidP="00075F7E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075F7E" w:rsidRDefault="00075F7E" w:rsidP="00075F7E">
      <w:pPr>
        <w:jc w:val="center"/>
        <w:rPr>
          <w:rFonts w:ascii="Century Gothic" w:hAnsi="Century Gothic"/>
          <w:b/>
          <w:sz w:val="19"/>
          <w:szCs w:val="19"/>
        </w:rPr>
      </w:pPr>
    </w:p>
    <w:p w:rsidR="00075F7E" w:rsidRDefault="00075F7E" w:rsidP="00075F7E">
      <w:pPr>
        <w:jc w:val="center"/>
        <w:rPr>
          <w:rFonts w:ascii="Century Gothic" w:hAnsi="Century Gothic"/>
          <w:b/>
          <w:sz w:val="19"/>
          <w:szCs w:val="19"/>
        </w:rPr>
      </w:pPr>
    </w:p>
    <w:p w:rsidR="00075F7E" w:rsidRDefault="00075F7E" w:rsidP="00075F7E">
      <w:pPr>
        <w:jc w:val="both"/>
        <w:rPr>
          <w:rFonts w:ascii="Century Gothic" w:hAnsi="Century Gothic"/>
          <w:b/>
          <w:sz w:val="19"/>
          <w:szCs w:val="19"/>
        </w:rPr>
      </w:pPr>
    </w:p>
    <w:p w:rsidR="00075F7E" w:rsidRDefault="00075F7E" w:rsidP="00075F7E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>
        <w:rPr>
          <w:rFonts w:ascii="Century Gothic" w:hAnsi="Century Gothic"/>
          <w:b/>
          <w:sz w:val="19"/>
          <w:szCs w:val="19"/>
        </w:rPr>
        <w:t>Zapytania Ofertowego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>Nr BZP-ZO-175/2015</w:t>
      </w:r>
      <w:r>
        <w:rPr>
          <w:rFonts w:ascii="Century Gothic" w:hAnsi="Century Gothic"/>
          <w:sz w:val="19"/>
          <w:szCs w:val="19"/>
        </w:rPr>
        <w:t xml:space="preserve"> dotyczącego</w:t>
      </w:r>
      <w:r>
        <w:rPr>
          <w:rFonts w:ascii="Century Gothic" w:hAnsi="Century Gothic"/>
          <w:i/>
          <w:sz w:val="19"/>
          <w:szCs w:val="19"/>
        </w:rPr>
        <w:t>:</w:t>
      </w:r>
      <w:r w:rsidRPr="00C272BC">
        <w:rPr>
          <w:rFonts w:ascii="Century Gothic" w:hAnsi="Century Gothic"/>
          <w:i/>
          <w:sz w:val="19"/>
          <w:szCs w:val="19"/>
        </w:rPr>
        <w:t xml:space="preserve"> </w:t>
      </w:r>
      <w:r>
        <w:rPr>
          <w:rFonts w:ascii="Century Gothic" w:hAnsi="Century Gothic" w:cs="Arial"/>
          <w:color w:val="222222"/>
          <w:sz w:val="19"/>
          <w:szCs w:val="19"/>
        </w:rPr>
        <w:t>Dostawy uzupełniającej</w:t>
      </w:r>
      <w:r w:rsidRPr="00075F7E">
        <w:rPr>
          <w:rFonts w:ascii="Century Gothic" w:hAnsi="Century Gothic" w:cs="Arial"/>
          <w:color w:val="222222"/>
          <w:sz w:val="19"/>
          <w:szCs w:val="19"/>
        </w:rPr>
        <w:t xml:space="preserve"> zestawów do  laboratorium nauczania przez eksperyment w ramach dotacji celowej na zadanie  „Centrum Nauki i Eksperymentatorium </w:t>
      </w:r>
      <w:r>
        <w:rPr>
          <w:rFonts w:ascii="Century Gothic" w:hAnsi="Century Gothic"/>
          <w:sz w:val="19"/>
          <w:szCs w:val="19"/>
        </w:rPr>
        <w:t xml:space="preserve">została wybrana następująca oferta: </w:t>
      </w:r>
    </w:p>
    <w:p w:rsidR="00075F7E" w:rsidRDefault="00075F7E" w:rsidP="00075F7E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</w:p>
    <w:p w:rsidR="00075F7E" w:rsidRDefault="00075F7E" w:rsidP="00075F7E">
      <w:pPr>
        <w:numPr>
          <w:ilvl w:val="0"/>
          <w:numId w:val="1"/>
        </w:numPr>
        <w:tabs>
          <w:tab w:val="clear" w:pos="1428"/>
        </w:tabs>
        <w:spacing w:line="360" w:lineRule="auto"/>
        <w:ind w:left="426" w:hanging="426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 w:rsidRPr="007A252A">
        <w:rPr>
          <w:rFonts w:ascii="Century Gothic" w:hAnsi="Century Gothic"/>
          <w:sz w:val="19"/>
          <w:szCs w:val="19"/>
        </w:rPr>
        <w:t>Nazwa firmy:</w:t>
      </w:r>
      <w:r w:rsidRPr="007A252A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r>
        <w:rPr>
          <w:rFonts w:ascii="Century Gothic" w:hAnsi="Century Gothic"/>
          <w:kern w:val="2"/>
          <w:sz w:val="19"/>
          <w:szCs w:val="19"/>
          <w:lang w:eastAsia="ar-SA"/>
        </w:rPr>
        <w:t xml:space="preserve">Siltegro Edu Monika </w:t>
      </w:r>
      <w:r w:rsidR="00325C68">
        <w:rPr>
          <w:rFonts w:ascii="Century Gothic" w:hAnsi="Century Gothic"/>
          <w:kern w:val="2"/>
          <w:sz w:val="19"/>
          <w:szCs w:val="19"/>
          <w:lang w:eastAsia="ar-SA"/>
        </w:rPr>
        <w:t>Pachar</w:t>
      </w:r>
      <w:bookmarkStart w:id="0" w:name="_GoBack"/>
      <w:bookmarkEnd w:id="0"/>
      <w:r>
        <w:rPr>
          <w:rFonts w:ascii="Century Gothic" w:hAnsi="Century Gothic"/>
          <w:kern w:val="2"/>
          <w:sz w:val="19"/>
          <w:szCs w:val="19"/>
          <w:lang w:eastAsia="ar-SA"/>
        </w:rPr>
        <w:t>zyna</w:t>
      </w:r>
      <w:r w:rsidRPr="007A252A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</w:p>
    <w:p w:rsidR="00075F7E" w:rsidRDefault="00075F7E" w:rsidP="00075F7E">
      <w:pPr>
        <w:numPr>
          <w:ilvl w:val="0"/>
          <w:numId w:val="1"/>
        </w:numPr>
        <w:spacing w:line="360" w:lineRule="auto"/>
        <w:ind w:left="426" w:hanging="426"/>
        <w:jc w:val="both"/>
        <w:rPr>
          <w:rFonts w:ascii="Century Gothic" w:hAnsi="Century Gothic"/>
          <w:sz w:val="19"/>
          <w:szCs w:val="19"/>
        </w:rPr>
      </w:pPr>
      <w:r w:rsidRPr="007A252A">
        <w:rPr>
          <w:rFonts w:ascii="Century Gothic" w:hAnsi="Century Gothic"/>
          <w:sz w:val="19"/>
          <w:szCs w:val="19"/>
        </w:rPr>
        <w:t xml:space="preserve">Adres: </w:t>
      </w:r>
      <w:r>
        <w:rPr>
          <w:rFonts w:ascii="Century Gothic" w:hAnsi="Century Gothic"/>
          <w:sz w:val="19"/>
          <w:szCs w:val="19"/>
        </w:rPr>
        <w:t>ul. Za Dębiczem 4, 47-400 Racibórz</w:t>
      </w:r>
    </w:p>
    <w:p w:rsidR="00075F7E" w:rsidRPr="007A252A" w:rsidRDefault="00075F7E" w:rsidP="00075F7E">
      <w:pPr>
        <w:numPr>
          <w:ilvl w:val="0"/>
          <w:numId w:val="1"/>
        </w:numPr>
        <w:spacing w:line="360" w:lineRule="auto"/>
        <w:ind w:left="426" w:hanging="426"/>
        <w:jc w:val="both"/>
        <w:rPr>
          <w:rFonts w:ascii="Century Gothic" w:hAnsi="Century Gothic"/>
          <w:sz w:val="19"/>
          <w:szCs w:val="19"/>
        </w:rPr>
      </w:pPr>
      <w:r w:rsidRPr="007A252A">
        <w:rPr>
          <w:rFonts w:ascii="Century Gothic" w:hAnsi="Century Gothic"/>
          <w:sz w:val="19"/>
          <w:szCs w:val="19"/>
        </w:rPr>
        <w:t xml:space="preserve">Cena oferty: </w:t>
      </w:r>
      <w:r>
        <w:rPr>
          <w:rFonts w:ascii="Century Gothic" w:hAnsi="Century Gothic"/>
          <w:b/>
          <w:sz w:val="19"/>
          <w:szCs w:val="19"/>
        </w:rPr>
        <w:t>42 950,00</w:t>
      </w:r>
      <w:r w:rsidRPr="007A252A"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075F7E" w:rsidRDefault="00075F7E" w:rsidP="00075F7E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075F7E" w:rsidRDefault="00075F7E" w:rsidP="00075F7E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075F7E" w:rsidRDefault="00075F7E" w:rsidP="00075F7E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 jest jedyną i zarazem najkorzystniejszą ofertą złożoną w postępowaniu, spełniająca wymogi Zamawiającego, która  uzyskała najwyższą  liczbę punktów w kryterium oceny ofert (100 pkt).</w:t>
      </w:r>
    </w:p>
    <w:p w:rsidR="00AF3295" w:rsidRDefault="00AF3295"/>
    <w:p w:rsidR="00075F7E" w:rsidRDefault="00075F7E"/>
    <w:p w:rsidR="00075F7E" w:rsidRDefault="00075F7E"/>
    <w:p w:rsidR="00075F7E" w:rsidRPr="00075F7E" w:rsidRDefault="00075F7E" w:rsidP="00075F7E">
      <w:pPr>
        <w:jc w:val="right"/>
        <w:rPr>
          <w:rFonts w:ascii="Century Gothic" w:hAnsi="Century Gothic"/>
          <w:sz w:val="19"/>
          <w:szCs w:val="19"/>
        </w:rPr>
      </w:pPr>
      <w:r w:rsidRPr="00075F7E">
        <w:rPr>
          <w:rFonts w:ascii="Century Gothic" w:hAnsi="Century Gothic"/>
          <w:sz w:val="19"/>
          <w:szCs w:val="19"/>
        </w:rPr>
        <w:t>p.o. Kanclerza</w:t>
      </w:r>
    </w:p>
    <w:p w:rsidR="00075F7E" w:rsidRPr="00075F7E" w:rsidRDefault="00075F7E" w:rsidP="00075F7E">
      <w:pPr>
        <w:jc w:val="right"/>
        <w:rPr>
          <w:rFonts w:ascii="Century Gothic" w:hAnsi="Century Gothic"/>
          <w:sz w:val="19"/>
          <w:szCs w:val="19"/>
        </w:rPr>
      </w:pPr>
      <w:r w:rsidRPr="00075F7E">
        <w:rPr>
          <w:rFonts w:ascii="Century Gothic" w:hAnsi="Century Gothic"/>
          <w:sz w:val="19"/>
          <w:szCs w:val="19"/>
        </w:rPr>
        <w:t>mgr Renata Malak</w:t>
      </w:r>
    </w:p>
    <w:sectPr w:rsidR="00075F7E" w:rsidRPr="00075F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F7E"/>
    <w:rsid w:val="00075F7E"/>
    <w:rsid w:val="00325C68"/>
    <w:rsid w:val="00AF3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BF817988-13C3-4C66-93F2-CDE40E8FD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75F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75F7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5F7E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161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2015-12-17T10:46:00Z</cp:lastPrinted>
  <dcterms:created xsi:type="dcterms:W3CDTF">2015-12-17T10:42:00Z</dcterms:created>
  <dcterms:modified xsi:type="dcterms:W3CDTF">2015-12-18T07:43:00Z</dcterms:modified>
</cp:coreProperties>
</file>