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04D" w:rsidRPr="008E704D" w:rsidRDefault="008E704D" w:rsidP="008E704D">
      <w:pPr>
        <w:widowControl w:val="0"/>
        <w:suppressAutoHyphens/>
        <w:spacing w:after="0" w:line="240" w:lineRule="auto"/>
        <w:jc w:val="center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kern w:val="2"/>
          <w:lang w:eastAsia="hi-IN" w:bidi="hi-IN"/>
        </w:rPr>
        <w:br/>
      </w:r>
      <w:r w:rsidRPr="008E704D">
        <w:rPr>
          <w:rFonts w:ascii="Times New Roman" w:eastAsia="Calibri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7DA0AE29" wp14:editId="184665AA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704D">
        <w:rPr>
          <w:rFonts w:ascii="Book Antiqua" w:eastAsia="Calibri" w:hAnsi="Book Antiqua" w:cs="Book Antiqua"/>
          <w:b/>
          <w:bCs/>
          <w:kern w:val="2"/>
          <w:lang w:eastAsia="hi-IN" w:bidi="hi-IN"/>
        </w:rPr>
        <w:t xml:space="preserve">UNIWERSYTET KAZIMIERZA WIELKIEGO </w:t>
      </w:r>
    </w:p>
    <w:p w:rsidR="008E704D" w:rsidRPr="008E704D" w:rsidRDefault="008E704D" w:rsidP="008E704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b/>
          <w:bCs/>
          <w:kern w:val="2"/>
          <w:lang w:eastAsia="hi-IN" w:bidi="hi-IN"/>
        </w:rPr>
        <w:t xml:space="preserve">                                  W BYDGOSZCZY</w:t>
      </w:r>
    </w:p>
    <w:p w:rsidR="008E704D" w:rsidRPr="008E704D" w:rsidRDefault="008E704D" w:rsidP="008E704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Calibri" w:hAnsi="Book Antiqua" w:cs="Book Antiqua"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kern w:val="2"/>
          <w:lang w:eastAsia="hi-IN" w:bidi="hi-IN"/>
        </w:rPr>
        <w:t>ul. Chodkiewicza 30, 85 – 064 Bydgoszcz, tel. 052 341 91 00 fax. 052 360 82 06</w:t>
      </w:r>
    </w:p>
    <w:p w:rsidR="008E704D" w:rsidRPr="008E704D" w:rsidRDefault="008E704D" w:rsidP="008E704D">
      <w:pPr>
        <w:widowControl w:val="0"/>
        <w:suppressAutoHyphens/>
        <w:spacing w:after="0" w:line="240" w:lineRule="auto"/>
        <w:jc w:val="center"/>
        <w:rPr>
          <w:rFonts w:ascii="Book Antiqua" w:eastAsia="Calibri" w:hAnsi="Book Antiqua" w:cs="Book Antiqua"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kern w:val="2"/>
          <w:lang w:eastAsia="hi-IN" w:bidi="hi-IN"/>
        </w:rPr>
        <w:t>NIP 5542647568 REGON 340057695</w:t>
      </w:r>
    </w:p>
    <w:p w:rsidR="008E704D" w:rsidRPr="008E704D" w:rsidRDefault="008E704D" w:rsidP="008E704D">
      <w:pPr>
        <w:widowControl w:val="0"/>
        <w:suppressAutoHyphens/>
        <w:spacing w:after="0" w:line="240" w:lineRule="auto"/>
        <w:jc w:val="center"/>
        <w:rPr>
          <w:rFonts w:ascii="Book Antiqua" w:eastAsia="Calibri" w:hAnsi="Book Antiqua" w:cs="Book Antiqua"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kern w:val="2"/>
          <w:lang w:eastAsia="hi-IN" w:bidi="hi-IN"/>
        </w:rPr>
        <w:t>www.ukw.edu.pl</w:t>
      </w:r>
    </w:p>
    <w:p w:rsidR="008E704D" w:rsidRPr="008E704D" w:rsidRDefault="008E704D" w:rsidP="008E704D">
      <w:pPr>
        <w:keepNext/>
        <w:widowControl w:val="0"/>
        <w:numPr>
          <w:ilvl w:val="3"/>
          <w:numId w:val="1"/>
        </w:numPr>
        <w:tabs>
          <w:tab w:val="left" w:pos="0"/>
        </w:tabs>
        <w:suppressAutoHyphens/>
        <w:spacing w:after="0" w:line="240" w:lineRule="auto"/>
        <w:outlineLvl w:val="3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8E704D" w:rsidRDefault="008E704D" w:rsidP="008E704D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 xml:space="preserve">                 </w:t>
      </w:r>
      <w:r w:rsidRPr="008E704D">
        <w:rPr>
          <w:rFonts w:ascii="Book Antiqua" w:eastAsia="Calibri" w:hAnsi="Book Antiqua" w:cs="Book Antiqua"/>
          <w:kern w:val="2"/>
          <w:lang w:eastAsia="hi-IN" w:bidi="hi-IN"/>
        </w:rPr>
        <w:t xml:space="preserve">Bydgoszcz, </w:t>
      </w:r>
      <w:r>
        <w:rPr>
          <w:rFonts w:ascii="Book Antiqua" w:eastAsia="Calibri" w:hAnsi="Book Antiqua" w:cs="Book Antiqua"/>
          <w:kern w:val="2"/>
          <w:lang w:eastAsia="hi-IN" w:bidi="hi-IN"/>
        </w:rPr>
        <w:t>24</w:t>
      </w:r>
      <w:r w:rsidRPr="008E704D">
        <w:rPr>
          <w:rFonts w:ascii="Book Antiqua" w:eastAsia="Calibri" w:hAnsi="Book Antiqua" w:cs="Book Antiqua"/>
          <w:kern w:val="2"/>
          <w:lang w:eastAsia="hi-IN" w:bidi="hi-IN"/>
        </w:rPr>
        <w:t xml:space="preserve">. </w:t>
      </w:r>
      <w:r>
        <w:rPr>
          <w:rFonts w:ascii="Book Antiqua" w:eastAsia="Calibri" w:hAnsi="Book Antiqua" w:cs="Book Antiqua"/>
          <w:kern w:val="2"/>
          <w:lang w:eastAsia="hi-IN" w:bidi="hi-IN"/>
        </w:rPr>
        <w:t>05</w:t>
      </w:r>
      <w:r w:rsidRPr="008E704D">
        <w:rPr>
          <w:rFonts w:ascii="Book Antiqua" w:eastAsia="Calibri" w:hAnsi="Book Antiqua" w:cs="Book Antiqua"/>
          <w:kern w:val="2"/>
          <w:lang w:eastAsia="hi-IN" w:bidi="hi-IN"/>
        </w:rPr>
        <w:t>. 201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6 </w:t>
      </w:r>
      <w:r w:rsidRPr="008E704D">
        <w:rPr>
          <w:rFonts w:ascii="Book Antiqua" w:eastAsia="Calibri" w:hAnsi="Book Antiqua" w:cs="Book Antiqua"/>
          <w:kern w:val="2"/>
          <w:lang w:eastAsia="hi-IN" w:bidi="hi-IN"/>
        </w:rPr>
        <w:t>r.</w:t>
      </w:r>
    </w:p>
    <w:p w:rsidR="008E704D" w:rsidRDefault="008E704D" w:rsidP="008E704D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</w:p>
    <w:p w:rsidR="008E704D" w:rsidRDefault="008E704D" w:rsidP="008E704D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b/>
          <w:bCs/>
          <w:kern w:val="2"/>
          <w:lang w:eastAsia="hi-IN" w:bidi="hi-IN"/>
        </w:rPr>
        <w:t>UKW/DZP-281-D-17/2016</w:t>
      </w:r>
      <w:r w:rsidRPr="008E704D">
        <w:rPr>
          <w:rFonts w:ascii="Book Antiqua" w:eastAsia="Calibri" w:hAnsi="Book Antiqua" w:cs="Book Antiqua"/>
          <w:kern w:val="2"/>
          <w:lang w:eastAsia="hi-IN" w:bidi="hi-IN"/>
        </w:rPr>
        <w:tab/>
      </w:r>
      <w:r w:rsidRPr="008E704D">
        <w:rPr>
          <w:rFonts w:ascii="Book Antiqua" w:eastAsia="Calibri" w:hAnsi="Book Antiqua" w:cs="Book Antiqua"/>
          <w:kern w:val="2"/>
          <w:lang w:eastAsia="hi-IN" w:bidi="hi-IN"/>
        </w:rPr>
        <w:tab/>
      </w:r>
      <w:r w:rsidRPr="008E704D">
        <w:rPr>
          <w:rFonts w:ascii="Book Antiqua" w:eastAsia="Calibri" w:hAnsi="Book Antiqua" w:cs="Book Antiqua"/>
          <w:kern w:val="2"/>
          <w:lang w:eastAsia="hi-IN" w:bidi="hi-IN"/>
        </w:rPr>
        <w:tab/>
      </w:r>
      <w:r w:rsidRPr="008E704D">
        <w:rPr>
          <w:rFonts w:ascii="Book Antiqua" w:eastAsia="Calibri" w:hAnsi="Book Antiqua" w:cs="Book Antiqua"/>
          <w:kern w:val="2"/>
          <w:lang w:eastAsia="hi-IN" w:bidi="hi-IN"/>
        </w:rPr>
        <w:tab/>
      </w:r>
      <w:r w:rsidRPr="008E704D">
        <w:rPr>
          <w:rFonts w:ascii="Book Antiqua" w:eastAsia="Calibri" w:hAnsi="Book Antiqua" w:cs="Book Antiqua"/>
          <w:kern w:val="2"/>
          <w:lang w:eastAsia="hi-IN" w:bidi="hi-IN"/>
        </w:rPr>
        <w:tab/>
      </w:r>
    </w:p>
    <w:p w:rsidR="008E704D" w:rsidRDefault="008E704D" w:rsidP="008E704D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kern w:val="2"/>
          <w:lang w:eastAsia="hi-IN" w:bidi="hi-IN"/>
        </w:rPr>
        <w:t xml:space="preserve">Dotyczy: </w:t>
      </w:r>
      <w:r w:rsidRPr="008E704D">
        <w:rPr>
          <w:rFonts w:ascii="Book Antiqua" w:eastAsia="Calibri" w:hAnsi="Book Antiqua" w:cs="Book Antiqua"/>
          <w:kern w:val="2"/>
          <w:lang w:eastAsia="hi-IN" w:bidi="hi-IN"/>
        </w:rPr>
        <w:t>Dostawa artykułów ślusarskich, materiałów elektrycznych i narzędzi na potrzeby Uniwersytetu Kazimierza Wielkiego w Bydgoszczy</w:t>
      </w:r>
    </w:p>
    <w:p w:rsidR="008E704D" w:rsidRPr="008E704D" w:rsidRDefault="008E704D" w:rsidP="008E704D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Default="008E704D" w:rsidP="008E704D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Calibri" w:hAnsi="Book Antiqua" w:cs="Book Antiqua"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kern w:val="2"/>
          <w:lang w:eastAsia="hi-IN" w:bidi="hi-IN"/>
        </w:rPr>
        <w:t>Do wszystkich Wykonawców</w:t>
      </w:r>
    </w:p>
    <w:p w:rsidR="008E704D" w:rsidRPr="008E704D" w:rsidRDefault="008E704D" w:rsidP="008E704D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b/>
          <w:bCs/>
          <w:kern w:val="2"/>
          <w:lang w:eastAsia="hi-IN" w:bidi="hi-IN"/>
        </w:rPr>
        <w:t>ODPOWIEDZI NA PYTANIA WYKONAWCÓW</w:t>
      </w:r>
    </w:p>
    <w:p w:rsidR="008E704D" w:rsidRPr="008E704D" w:rsidRDefault="008E704D" w:rsidP="008E704D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Book Antiqua"/>
          <w:b/>
          <w:bCs/>
          <w:color w:val="000000"/>
          <w:kern w:val="2"/>
          <w:lang w:eastAsia="hi-IN" w:bidi="hi-IN"/>
        </w:rPr>
      </w:pPr>
      <w:r w:rsidRPr="008E704D"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 xml:space="preserve">           Działając na podstawie art. 38 ust. 1 ustawy Prawo zamówień publicznych (Dz. U. z 2013 r. poz. 907 ze zm.) Zamawiający przekazuje treść zapytań wraz z udzielonymi odpowiedziami w postępowaniu o udzielenie zamówienia publicznego na: „</w:t>
      </w:r>
      <w:r w:rsidRPr="008E704D">
        <w:rPr>
          <w:rFonts w:ascii="Book Antiqua" w:eastAsia="Times New Roman" w:hAnsi="Book Antiqua" w:cs="Book Antiqua"/>
          <w:b/>
          <w:bCs/>
          <w:color w:val="000000"/>
          <w:kern w:val="2"/>
          <w:lang w:eastAsia="hi-IN" w:bidi="hi-IN"/>
        </w:rPr>
        <w:t xml:space="preserve">Dostawę </w:t>
      </w:r>
      <w:r w:rsidRPr="008E704D">
        <w:rPr>
          <w:rFonts w:ascii="Book Antiqua" w:eastAsia="Times New Roman" w:hAnsi="Book Antiqua" w:cs="Book Antiqua"/>
          <w:b/>
          <w:bCs/>
          <w:color w:val="000000"/>
          <w:kern w:val="2"/>
          <w:lang w:eastAsia="hi-IN" w:bidi="hi-IN"/>
        </w:rPr>
        <w:t>artykułów ślusarskich, materiałów elektrycznych i narzędzi na potrzeby Uniwersytetu Kazimierza Wielkiego w Bydgoszczy</w:t>
      </w:r>
      <w:r w:rsidRPr="008E704D">
        <w:rPr>
          <w:rFonts w:ascii="Book Antiqua" w:eastAsia="Times New Roman" w:hAnsi="Book Antiqua" w:cs="Book Antiqua"/>
          <w:b/>
          <w:bCs/>
          <w:color w:val="000000"/>
          <w:kern w:val="2"/>
          <w:lang w:eastAsia="hi-IN" w:bidi="hi-IN"/>
        </w:rPr>
        <w:t>”</w:t>
      </w:r>
      <w:r w:rsidRPr="008E704D"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 xml:space="preserve">, które wpłynęły do Zamawiającego dnia </w:t>
      </w:r>
      <w:r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>20.05.2016</w:t>
      </w:r>
      <w:r w:rsidRPr="008E704D"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 xml:space="preserve"> r.</w:t>
      </w: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b/>
          <w:bCs/>
          <w:kern w:val="2"/>
          <w:lang w:eastAsia="hi-IN" w:bidi="hi-IN"/>
        </w:rPr>
        <w:t>Pytanie 1</w:t>
      </w:r>
    </w:p>
    <w:p w:rsid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Cs/>
          <w:kern w:val="2"/>
          <w:lang w:eastAsia="hi-IN" w:bidi="hi-IN"/>
        </w:rPr>
      </w:pPr>
      <w:r>
        <w:rPr>
          <w:rFonts w:ascii="Book Antiqua" w:eastAsia="Calibri" w:hAnsi="Book Antiqua" w:cs="Book Antiqua"/>
          <w:bCs/>
          <w:kern w:val="2"/>
          <w:lang w:eastAsia="hi-IN" w:bidi="hi-IN"/>
        </w:rPr>
        <w:t>Pozycja 4</w:t>
      </w: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bCs/>
          <w:kern w:val="2"/>
          <w:lang w:eastAsia="hi-IN" w:bidi="hi-IN"/>
        </w:rPr>
        <w:t>Jaki rodzaj klosza należy wycenić w oprawie: opalizowany mleczny czy transparentny przeźroczysty?</w:t>
      </w: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8E704D">
        <w:rPr>
          <w:rFonts w:ascii="Book Antiqua" w:eastAsia="Calibri" w:hAnsi="Book Antiqua" w:cs="Book Antiqua"/>
          <w:kern w:val="2"/>
          <w:u w:val="single"/>
          <w:lang w:eastAsia="hi-IN" w:bidi="hi-IN"/>
        </w:rPr>
        <w:t xml:space="preserve">Odp. </w:t>
      </w:r>
    </w:p>
    <w:p w:rsid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 xml:space="preserve">Zamawiający informuje, </w:t>
      </w:r>
      <w:r w:rsidR="00AE2B12" w:rsidRPr="00AE2B12">
        <w:rPr>
          <w:rFonts w:ascii="Book Antiqua" w:eastAsia="Calibri" w:hAnsi="Book Antiqua" w:cs="Book Antiqua"/>
          <w:kern w:val="2"/>
          <w:lang w:eastAsia="hi-IN" w:bidi="hi-IN"/>
        </w:rPr>
        <w:t xml:space="preserve">że zamówienie dotyczy </w:t>
      </w:r>
      <w:r>
        <w:rPr>
          <w:rFonts w:ascii="Book Antiqua" w:eastAsia="Calibri" w:hAnsi="Book Antiqua" w:cs="Book Antiqua"/>
          <w:kern w:val="2"/>
          <w:lang w:eastAsia="hi-IN" w:bidi="hi-IN"/>
        </w:rPr>
        <w:t>klosz</w:t>
      </w:r>
      <w:r w:rsidR="00AE2B12">
        <w:rPr>
          <w:rFonts w:ascii="Book Antiqua" w:eastAsia="Calibri" w:hAnsi="Book Antiqua" w:cs="Book Antiqua"/>
          <w:kern w:val="2"/>
          <w:lang w:eastAsia="hi-IN" w:bidi="hi-IN"/>
        </w:rPr>
        <w:t>a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transparentn</w:t>
      </w:r>
      <w:r w:rsidR="00AE2B12">
        <w:rPr>
          <w:rFonts w:ascii="Book Antiqua" w:eastAsia="Calibri" w:hAnsi="Book Antiqua" w:cs="Book Antiqua"/>
          <w:kern w:val="2"/>
          <w:lang w:eastAsia="hi-IN" w:bidi="hi-IN"/>
        </w:rPr>
        <w:t>ego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  <w:r w:rsidR="00287854">
        <w:rPr>
          <w:rFonts w:ascii="Book Antiqua" w:eastAsia="Calibri" w:hAnsi="Book Antiqua" w:cs="Book Antiqua"/>
          <w:kern w:val="2"/>
          <w:lang w:eastAsia="hi-IN" w:bidi="hi-IN"/>
        </w:rPr>
        <w:t>przezroczyst</w:t>
      </w:r>
      <w:r w:rsidR="00AE2B12">
        <w:rPr>
          <w:rFonts w:ascii="Book Antiqua" w:eastAsia="Calibri" w:hAnsi="Book Antiqua" w:cs="Book Antiqua"/>
          <w:kern w:val="2"/>
          <w:lang w:eastAsia="hi-IN" w:bidi="hi-IN"/>
        </w:rPr>
        <w:t>ego</w:t>
      </w:r>
      <w:r w:rsidR="00287854">
        <w:rPr>
          <w:rFonts w:ascii="Book Antiqua" w:eastAsia="Calibri" w:hAnsi="Book Antiqua" w:cs="Book Antiqua"/>
          <w:kern w:val="2"/>
          <w:lang w:eastAsia="hi-IN" w:bidi="hi-IN"/>
        </w:rPr>
        <w:t>.</w:t>
      </w:r>
    </w:p>
    <w:p w:rsid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b/>
          <w:bCs/>
          <w:kern w:val="2"/>
          <w:lang w:eastAsia="hi-IN" w:bidi="hi-IN"/>
        </w:rPr>
        <w:t>Pytanie 2</w:t>
      </w:r>
    </w:p>
    <w:p w:rsidR="008E704D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Pozycja 5</w:t>
      </w:r>
    </w:p>
    <w:p w:rsidR="00287854" w:rsidRPr="008E704D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Sprzeczny opis: nie ma napięcia 23,6 V i 2,5 h. Jest napięcie 3,6 V i 2,5 Ah. Proszę sprecyzować poprawnie opis przedmiotu zamówienia.</w:t>
      </w: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kern w:val="2"/>
          <w:u w:val="single"/>
          <w:lang w:eastAsia="hi-IN" w:bidi="hi-IN"/>
        </w:rPr>
        <w:t>Odp</w:t>
      </w:r>
      <w:r w:rsidRPr="008E704D">
        <w:rPr>
          <w:rFonts w:ascii="Book Antiqua" w:eastAsia="Calibri" w:hAnsi="Book Antiqua" w:cs="Book Antiqua"/>
          <w:kern w:val="2"/>
          <w:lang w:eastAsia="hi-IN" w:bidi="hi-IN"/>
        </w:rPr>
        <w:t xml:space="preserve">. </w:t>
      </w:r>
    </w:p>
    <w:p w:rsidR="00287854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287854">
        <w:rPr>
          <w:rFonts w:ascii="Book Antiqua" w:eastAsia="Calibri" w:hAnsi="Book Antiqua" w:cs="Book Antiqua"/>
          <w:kern w:val="2"/>
          <w:lang w:eastAsia="hi-IN" w:bidi="hi-IN"/>
        </w:rPr>
        <w:t xml:space="preserve">W pozycji nr </w:t>
      </w:r>
      <w:r>
        <w:rPr>
          <w:rFonts w:ascii="Book Antiqua" w:eastAsia="Calibri" w:hAnsi="Book Antiqua" w:cs="Book Antiqua"/>
          <w:kern w:val="2"/>
          <w:lang w:eastAsia="hi-IN" w:bidi="hi-IN"/>
        </w:rPr>
        <w:t>5</w:t>
      </w:r>
      <w:r w:rsidRPr="00287854">
        <w:rPr>
          <w:rFonts w:ascii="Book Antiqua" w:eastAsia="Calibri" w:hAnsi="Book Antiqua" w:cs="Book Antiqua"/>
          <w:kern w:val="2"/>
          <w:lang w:eastAsia="hi-IN" w:bidi="hi-IN"/>
        </w:rPr>
        <w:t xml:space="preserve"> Zamawiający dokonał błędnego zapisu, w związku z powyższym Zamawiający dokona modyfikacji SIWZ w tym zakresie.  </w:t>
      </w:r>
    </w:p>
    <w:p w:rsidR="00287854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b/>
          <w:bCs/>
          <w:kern w:val="2"/>
          <w:lang w:eastAsia="hi-IN" w:bidi="hi-IN"/>
        </w:rPr>
        <w:t>Pytanie 3</w:t>
      </w:r>
    </w:p>
    <w:p w:rsidR="008E704D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 xml:space="preserve">Pozycja 6 </w:t>
      </w:r>
    </w:p>
    <w:p w:rsidR="00287854" w:rsidRPr="00287854" w:rsidRDefault="00287854" w:rsidP="00287854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Jaki klosz należy wycenić: opalizowany mleczny</w:t>
      </w:r>
      <w:r w:rsidRPr="00287854">
        <w:t xml:space="preserve"> </w:t>
      </w:r>
      <w:r w:rsidRPr="00287854">
        <w:rPr>
          <w:rFonts w:ascii="Book Antiqua" w:eastAsia="Calibri" w:hAnsi="Book Antiqua" w:cs="Book Antiqua"/>
          <w:kern w:val="2"/>
          <w:lang w:eastAsia="hi-IN" w:bidi="hi-IN"/>
        </w:rPr>
        <w:t>czy transparentny przeźroczysty?</w:t>
      </w:r>
    </w:p>
    <w:p w:rsidR="00287854" w:rsidRPr="00287854" w:rsidRDefault="00287854" w:rsidP="00287854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287854" w:rsidRDefault="00287854" w:rsidP="00287854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</w:p>
    <w:p w:rsidR="00287854" w:rsidRPr="00287854" w:rsidRDefault="00287854" w:rsidP="00287854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287854">
        <w:rPr>
          <w:rFonts w:ascii="Book Antiqua" w:eastAsia="Calibri" w:hAnsi="Book Antiqua" w:cs="Book Antiqua"/>
          <w:kern w:val="2"/>
          <w:u w:val="single"/>
          <w:lang w:eastAsia="hi-IN" w:bidi="hi-IN"/>
        </w:rPr>
        <w:lastRenderedPageBreak/>
        <w:t xml:space="preserve">Odp. </w:t>
      </w:r>
    </w:p>
    <w:p w:rsidR="00287854" w:rsidRPr="008E704D" w:rsidRDefault="00287854" w:rsidP="00287854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287854">
        <w:rPr>
          <w:rFonts w:ascii="Book Antiqua" w:eastAsia="Calibri" w:hAnsi="Book Antiqua" w:cs="Book Antiqua"/>
          <w:kern w:val="2"/>
          <w:lang w:eastAsia="hi-IN" w:bidi="hi-IN"/>
        </w:rPr>
        <w:t xml:space="preserve">Zamawiający informuje, </w:t>
      </w:r>
      <w:r w:rsidR="00AE2B12" w:rsidRPr="00AE2B12">
        <w:rPr>
          <w:rFonts w:ascii="Book Antiqua" w:eastAsia="Calibri" w:hAnsi="Book Antiqua" w:cs="Book Antiqua"/>
          <w:kern w:val="2"/>
          <w:lang w:eastAsia="hi-IN" w:bidi="hi-IN"/>
        </w:rPr>
        <w:t xml:space="preserve">że zamówienie dotyczy </w:t>
      </w:r>
      <w:r w:rsidRPr="00287854">
        <w:rPr>
          <w:rFonts w:ascii="Book Antiqua" w:eastAsia="Calibri" w:hAnsi="Book Antiqua" w:cs="Book Antiqua"/>
          <w:kern w:val="2"/>
          <w:lang w:eastAsia="hi-IN" w:bidi="hi-IN"/>
        </w:rPr>
        <w:t>klosz</w:t>
      </w:r>
      <w:r w:rsidR="00AE2B12">
        <w:rPr>
          <w:rFonts w:ascii="Book Antiqua" w:eastAsia="Calibri" w:hAnsi="Book Antiqua" w:cs="Book Antiqua"/>
          <w:kern w:val="2"/>
          <w:lang w:eastAsia="hi-IN" w:bidi="hi-IN"/>
        </w:rPr>
        <w:t>a</w:t>
      </w:r>
      <w:r w:rsidRPr="00287854">
        <w:rPr>
          <w:rFonts w:ascii="Book Antiqua" w:eastAsia="Calibri" w:hAnsi="Book Antiqua" w:cs="Book Antiqua"/>
          <w:kern w:val="2"/>
          <w:lang w:eastAsia="hi-IN" w:bidi="hi-IN"/>
        </w:rPr>
        <w:t xml:space="preserve"> transparentn</w:t>
      </w:r>
      <w:r w:rsidR="00AE2B12">
        <w:rPr>
          <w:rFonts w:ascii="Book Antiqua" w:eastAsia="Calibri" w:hAnsi="Book Antiqua" w:cs="Book Antiqua"/>
          <w:kern w:val="2"/>
          <w:lang w:eastAsia="hi-IN" w:bidi="hi-IN"/>
        </w:rPr>
        <w:t>ego</w:t>
      </w:r>
      <w:r w:rsidRPr="00287854">
        <w:rPr>
          <w:rFonts w:ascii="Book Antiqua" w:eastAsia="Calibri" w:hAnsi="Book Antiqua" w:cs="Book Antiqua"/>
          <w:kern w:val="2"/>
          <w:lang w:eastAsia="hi-IN" w:bidi="hi-IN"/>
        </w:rPr>
        <w:t xml:space="preserve"> przezroczyst</w:t>
      </w:r>
      <w:r w:rsidR="00AE2B12">
        <w:rPr>
          <w:rFonts w:ascii="Book Antiqua" w:eastAsia="Calibri" w:hAnsi="Book Antiqua" w:cs="Book Antiqua"/>
          <w:kern w:val="2"/>
          <w:lang w:eastAsia="hi-IN" w:bidi="hi-IN"/>
        </w:rPr>
        <w:t>ego</w:t>
      </w:r>
      <w:r w:rsidRPr="00287854">
        <w:rPr>
          <w:rFonts w:ascii="Book Antiqua" w:eastAsia="Calibri" w:hAnsi="Book Antiqua" w:cs="Book Antiqua"/>
          <w:kern w:val="2"/>
          <w:lang w:eastAsia="hi-IN" w:bidi="hi-IN"/>
        </w:rPr>
        <w:t>.</w:t>
      </w: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b/>
          <w:bCs/>
          <w:kern w:val="2"/>
          <w:lang w:eastAsia="hi-IN" w:bidi="hi-IN"/>
        </w:rPr>
        <w:t>Pytanie 4</w:t>
      </w:r>
    </w:p>
    <w:p w:rsidR="008E704D" w:rsidRDefault="008E704D" w:rsidP="00287854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kern w:val="2"/>
          <w:lang w:eastAsia="hi-IN" w:bidi="hi-IN"/>
        </w:rPr>
        <w:t xml:space="preserve">Pozycja </w:t>
      </w:r>
      <w:r w:rsidR="00287854">
        <w:rPr>
          <w:rFonts w:ascii="Book Antiqua" w:eastAsia="Calibri" w:hAnsi="Book Antiqua" w:cs="Book Antiqua"/>
          <w:kern w:val="2"/>
          <w:lang w:eastAsia="hi-IN" w:bidi="hi-IN"/>
        </w:rPr>
        <w:t>od 10 do 18</w:t>
      </w:r>
    </w:p>
    <w:p w:rsidR="00287854" w:rsidRPr="008E704D" w:rsidRDefault="00287854" w:rsidP="00287854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Skoro Zamawiający dopuszcza asortyment równoważny dla źródeł światła proszę o sprecyzowanie pozostałych parametrów technicznych jakie będą brane pod uwagę przy sprawdzaniu równoważności, ponieważ jedynym parametrem opisanym jest moc i trzonek, a dla pozycji 17 i 18 dodatkowo barwa świecenia?</w:t>
      </w: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8E704D">
        <w:rPr>
          <w:rFonts w:ascii="Book Antiqua" w:eastAsia="Calibri" w:hAnsi="Book Antiqua" w:cs="Book Antiqua"/>
          <w:kern w:val="2"/>
          <w:u w:val="single"/>
          <w:lang w:eastAsia="hi-IN" w:bidi="hi-IN"/>
        </w:rPr>
        <w:t>Odp.</w:t>
      </w:r>
    </w:p>
    <w:p w:rsidR="008E704D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287854">
        <w:rPr>
          <w:rFonts w:ascii="Book Antiqua" w:eastAsia="Calibri" w:hAnsi="Book Antiqua" w:cs="Book Antiqua"/>
          <w:kern w:val="2"/>
          <w:lang w:eastAsia="hi-IN" w:bidi="hi-IN"/>
        </w:rPr>
        <w:t>Zamawiający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informuje, że</w:t>
      </w:r>
      <w:r w:rsidRPr="00287854">
        <w:rPr>
          <w:rFonts w:ascii="Book Antiqua" w:eastAsia="Calibri" w:hAnsi="Book Antiqua" w:cs="Book Antiqua"/>
          <w:kern w:val="2"/>
          <w:lang w:eastAsia="hi-IN" w:bidi="hi-IN"/>
        </w:rPr>
        <w:t xml:space="preserve"> dokona modyfikacji SIWZ w tym zakresie</w:t>
      </w:r>
      <w:r>
        <w:rPr>
          <w:rFonts w:ascii="Book Antiqua" w:eastAsia="Calibri" w:hAnsi="Book Antiqua" w:cs="Book Antiqua"/>
          <w:kern w:val="2"/>
          <w:lang w:eastAsia="hi-IN" w:bidi="hi-IN"/>
        </w:rPr>
        <w:t>.</w:t>
      </w:r>
    </w:p>
    <w:p w:rsidR="00287854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287854" w:rsidRPr="00287854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287854">
        <w:rPr>
          <w:rFonts w:ascii="Book Antiqua" w:eastAsia="Calibri" w:hAnsi="Book Antiqua" w:cs="Book Antiqua"/>
          <w:b/>
          <w:kern w:val="2"/>
          <w:lang w:eastAsia="hi-IN" w:bidi="hi-IN"/>
        </w:rPr>
        <w:t>Pytanie 5</w:t>
      </w:r>
    </w:p>
    <w:p w:rsidR="00287854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Pozycja 26,29,32</w:t>
      </w:r>
    </w:p>
    <w:p w:rsidR="00287854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Co należy wycenić: złączki karbowane ZCLF do rur elektroinstalacyjnych czy złączki do rur karbowanych, mimo, że podane są rury elektroinstalacyjne 3 metrowe?</w:t>
      </w:r>
    </w:p>
    <w:p w:rsidR="00287854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287854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287854">
        <w:rPr>
          <w:rFonts w:ascii="Book Antiqua" w:eastAsia="Calibri" w:hAnsi="Book Antiqua" w:cs="Book Antiqua"/>
          <w:kern w:val="2"/>
          <w:u w:val="single"/>
          <w:lang w:eastAsia="hi-IN" w:bidi="hi-IN"/>
        </w:rPr>
        <w:t>Odp.</w:t>
      </w:r>
    </w:p>
    <w:p w:rsidR="00287854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 xml:space="preserve">Zamawiający informuje, </w:t>
      </w:r>
      <w:r w:rsidR="00AE2B12" w:rsidRPr="00AE2B12">
        <w:rPr>
          <w:rFonts w:ascii="Book Antiqua" w:eastAsia="Calibri" w:hAnsi="Book Antiqua" w:cs="Book Antiqua"/>
          <w:kern w:val="2"/>
          <w:lang w:eastAsia="hi-IN" w:bidi="hi-IN"/>
        </w:rPr>
        <w:t xml:space="preserve">że zamówienie dotyczy </w:t>
      </w:r>
      <w:r w:rsidR="00AE2B12">
        <w:rPr>
          <w:rFonts w:ascii="Book Antiqua" w:eastAsia="Calibri" w:hAnsi="Book Antiqua" w:cs="Book Antiqua"/>
          <w:kern w:val="2"/>
          <w:lang w:eastAsia="hi-IN" w:bidi="hi-IN"/>
        </w:rPr>
        <w:t>złączek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karbowan</w:t>
      </w:r>
      <w:r w:rsidR="00AE2B12">
        <w:rPr>
          <w:rFonts w:ascii="Book Antiqua" w:eastAsia="Calibri" w:hAnsi="Book Antiqua" w:cs="Book Antiqua"/>
          <w:kern w:val="2"/>
          <w:lang w:eastAsia="hi-IN" w:bidi="hi-IN"/>
        </w:rPr>
        <w:t>ych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ZCLF do rur </w:t>
      </w:r>
      <w:r w:rsidRPr="00287854">
        <w:rPr>
          <w:rFonts w:ascii="Book Antiqua" w:eastAsia="Calibri" w:hAnsi="Book Antiqua" w:cs="Book Antiqua"/>
          <w:kern w:val="2"/>
          <w:lang w:eastAsia="hi-IN" w:bidi="hi-IN"/>
        </w:rPr>
        <w:t>elektroinstalacyjnych</w:t>
      </w:r>
      <w:r>
        <w:rPr>
          <w:rFonts w:ascii="Book Antiqua" w:eastAsia="Calibri" w:hAnsi="Book Antiqua" w:cs="Book Antiqua"/>
          <w:kern w:val="2"/>
          <w:lang w:eastAsia="hi-IN" w:bidi="hi-IN"/>
        </w:rPr>
        <w:t>.</w:t>
      </w:r>
    </w:p>
    <w:p w:rsidR="00287854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287854" w:rsidRPr="008E704D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287854">
        <w:rPr>
          <w:rFonts w:ascii="Book Antiqua" w:eastAsia="Calibri" w:hAnsi="Book Antiqua" w:cs="Book Antiqua"/>
          <w:b/>
          <w:kern w:val="2"/>
          <w:lang w:eastAsia="hi-IN" w:bidi="hi-IN"/>
        </w:rPr>
        <w:t>Pytanie 6</w:t>
      </w:r>
    </w:p>
    <w:p w:rsidR="008E704D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 xml:space="preserve">Pozycja 33 </w:t>
      </w:r>
    </w:p>
    <w:p w:rsidR="00287854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Jaki rodzaj puszki należy wycenić: z zaciskami czy bez zacisków?</w:t>
      </w:r>
    </w:p>
    <w:p w:rsidR="00287854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287854" w:rsidRDefault="0028785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287854">
        <w:rPr>
          <w:rFonts w:ascii="Book Antiqua" w:eastAsia="Calibri" w:hAnsi="Book Antiqua" w:cs="Book Antiqua"/>
          <w:kern w:val="2"/>
          <w:u w:val="single"/>
          <w:lang w:eastAsia="hi-IN" w:bidi="hi-IN"/>
        </w:rPr>
        <w:t>Odp.</w:t>
      </w: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 xml:space="preserve">Zamawiający informuje, </w:t>
      </w:r>
      <w:r w:rsidR="00AE2B12" w:rsidRPr="00AE2B12">
        <w:rPr>
          <w:rFonts w:ascii="Book Antiqua" w:eastAsia="Calibri" w:hAnsi="Book Antiqua" w:cs="Book Antiqua"/>
          <w:kern w:val="2"/>
          <w:lang w:eastAsia="hi-IN" w:bidi="hi-IN"/>
        </w:rPr>
        <w:t xml:space="preserve">że zamówienie dotyczy </w:t>
      </w:r>
      <w:proofErr w:type="spellStart"/>
      <w:r>
        <w:rPr>
          <w:rFonts w:ascii="Book Antiqua" w:eastAsia="Calibri" w:hAnsi="Book Antiqua" w:cs="Book Antiqua"/>
          <w:kern w:val="2"/>
          <w:lang w:eastAsia="hi-IN" w:bidi="hi-IN"/>
        </w:rPr>
        <w:t>puszk</w:t>
      </w:r>
      <w:r w:rsidR="00AE2B12">
        <w:rPr>
          <w:rFonts w:ascii="Book Antiqua" w:eastAsia="Calibri" w:hAnsi="Book Antiqua" w:cs="Book Antiqua"/>
          <w:kern w:val="2"/>
          <w:lang w:eastAsia="hi-IN" w:bidi="hi-IN"/>
        </w:rPr>
        <w:t>ek</w:t>
      </w:r>
      <w:proofErr w:type="spellEnd"/>
      <w:r>
        <w:rPr>
          <w:rFonts w:ascii="Book Antiqua" w:eastAsia="Calibri" w:hAnsi="Book Antiqua" w:cs="Book Antiqua"/>
          <w:kern w:val="2"/>
          <w:lang w:eastAsia="hi-IN" w:bidi="hi-IN"/>
        </w:rPr>
        <w:t xml:space="preserve"> bez zacisków.</w:t>
      </w: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3337F4" w:rsidRP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3337F4">
        <w:rPr>
          <w:rFonts w:ascii="Book Antiqua" w:eastAsia="Calibri" w:hAnsi="Book Antiqua" w:cs="Book Antiqua"/>
          <w:b/>
          <w:kern w:val="2"/>
          <w:lang w:eastAsia="hi-IN" w:bidi="hi-IN"/>
        </w:rPr>
        <w:t>Pytanie 7</w:t>
      </w: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Pozycja 38</w:t>
      </w: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Jaki rodzaj przycisku należy wycenić: impulsowy np. dzwonek, światło czy impulsowy do sterowania rolet?</w:t>
      </w: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3337F4" w:rsidRP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3337F4">
        <w:rPr>
          <w:rFonts w:ascii="Book Antiqua" w:eastAsia="Calibri" w:hAnsi="Book Antiqua" w:cs="Book Antiqua"/>
          <w:kern w:val="2"/>
          <w:u w:val="single"/>
          <w:lang w:eastAsia="hi-IN" w:bidi="hi-IN"/>
        </w:rPr>
        <w:t>Odp.</w:t>
      </w: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 xml:space="preserve">Zamawiający informuje, </w:t>
      </w:r>
      <w:r w:rsidR="00AE2B12" w:rsidRPr="00AE2B12">
        <w:rPr>
          <w:rFonts w:ascii="Book Antiqua" w:eastAsia="Calibri" w:hAnsi="Book Antiqua" w:cs="Book Antiqua"/>
          <w:kern w:val="2"/>
          <w:lang w:eastAsia="hi-IN" w:bidi="hi-IN"/>
        </w:rPr>
        <w:t xml:space="preserve">że zamówienie dotyczy </w:t>
      </w:r>
      <w:r>
        <w:rPr>
          <w:rFonts w:ascii="Book Antiqua" w:eastAsia="Calibri" w:hAnsi="Book Antiqua" w:cs="Book Antiqua"/>
          <w:kern w:val="2"/>
          <w:lang w:eastAsia="hi-IN" w:bidi="hi-IN"/>
        </w:rPr>
        <w:t>przycisk</w:t>
      </w:r>
      <w:r w:rsidR="00AE2B12">
        <w:rPr>
          <w:rFonts w:ascii="Book Antiqua" w:eastAsia="Calibri" w:hAnsi="Book Antiqua" w:cs="Book Antiqua"/>
          <w:kern w:val="2"/>
          <w:lang w:eastAsia="hi-IN" w:bidi="hi-IN"/>
        </w:rPr>
        <w:t>u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impulsow</w:t>
      </w:r>
      <w:r w:rsidR="00AE2B12">
        <w:rPr>
          <w:rFonts w:ascii="Book Antiqua" w:eastAsia="Calibri" w:hAnsi="Book Antiqua" w:cs="Book Antiqua"/>
          <w:kern w:val="2"/>
          <w:lang w:eastAsia="hi-IN" w:bidi="hi-IN"/>
        </w:rPr>
        <w:t>ego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np. dzwonek, światło.</w:t>
      </w: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3337F4" w:rsidRP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3337F4">
        <w:rPr>
          <w:rFonts w:ascii="Book Antiqua" w:eastAsia="Calibri" w:hAnsi="Book Antiqua" w:cs="Book Antiqua"/>
          <w:b/>
          <w:kern w:val="2"/>
          <w:lang w:eastAsia="hi-IN" w:bidi="hi-IN"/>
        </w:rPr>
        <w:t>Pytanie 8</w:t>
      </w: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 xml:space="preserve">Dlaczego Zamawiający umieścił gips budowlany szybkoschnący opak. 2 kg w zadaniu – materiały elektryczne, skoro to nie jest ta branża? Wykonawca </w:t>
      </w:r>
      <w:proofErr w:type="spellStart"/>
      <w:r>
        <w:rPr>
          <w:rFonts w:ascii="Book Antiqua" w:eastAsia="Calibri" w:hAnsi="Book Antiqua" w:cs="Book Antiqua"/>
          <w:kern w:val="2"/>
          <w:lang w:eastAsia="hi-IN" w:bidi="hi-IN"/>
        </w:rPr>
        <w:t>Elkond</w:t>
      </w:r>
      <w:proofErr w:type="spellEnd"/>
      <w:r>
        <w:rPr>
          <w:rFonts w:ascii="Book Antiqua" w:eastAsia="Calibri" w:hAnsi="Book Antiqua" w:cs="Book Antiqua"/>
          <w:kern w:val="2"/>
          <w:lang w:eastAsia="hi-IN" w:bidi="hi-IN"/>
        </w:rPr>
        <w:t xml:space="preserve"> Sp. z o.o. wnioskuje o wykreślenie tej pozycji z formularza cenowego.</w:t>
      </w: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3337F4" w:rsidRP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3337F4">
        <w:rPr>
          <w:rFonts w:ascii="Book Antiqua" w:eastAsia="Calibri" w:hAnsi="Book Antiqua" w:cs="Book Antiqua"/>
          <w:kern w:val="2"/>
          <w:u w:val="single"/>
          <w:lang w:eastAsia="hi-IN" w:bidi="hi-IN"/>
        </w:rPr>
        <w:t>Odp.</w:t>
      </w: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Zamawiający informuje, że p</w:t>
      </w:r>
      <w:r w:rsidRPr="003337F4">
        <w:rPr>
          <w:rFonts w:ascii="Book Antiqua" w:eastAsia="Calibri" w:hAnsi="Book Antiqua" w:cs="Book Antiqua"/>
          <w:kern w:val="2"/>
          <w:lang w:eastAsia="hi-IN" w:bidi="hi-IN"/>
        </w:rPr>
        <w:t>ozycja  ta występuję w hurtowniach elektry</w:t>
      </w:r>
      <w:r>
        <w:rPr>
          <w:rFonts w:ascii="Book Antiqua" w:eastAsia="Calibri" w:hAnsi="Book Antiqua" w:cs="Book Antiqua"/>
          <w:kern w:val="2"/>
          <w:lang w:eastAsia="hi-IN" w:bidi="hi-IN"/>
        </w:rPr>
        <w:t>cznych jako materiał pomocniczy. W związku z powyższym pozycja 49 nie zostanie wykreślona z formularza cenowego przez Zamawiającego.</w:t>
      </w: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3337F4">
        <w:rPr>
          <w:rFonts w:ascii="Book Antiqua" w:eastAsia="Calibri" w:hAnsi="Book Antiqua" w:cs="Book Antiqua"/>
          <w:b/>
          <w:kern w:val="2"/>
          <w:lang w:eastAsia="hi-IN" w:bidi="hi-IN"/>
        </w:rPr>
        <w:t>Pytanie 9</w:t>
      </w:r>
    </w:p>
    <w:p w:rsidR="003337F4" w:rsidRP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3337F4">
        <w:rPr>
          <w:rFonts w:ascii="Book Antiqua" w:eastAsia="Calibri" w:hAnsi="Book Antiqua" w:cs="Book Antiqua"/>
          <w:kern w:val="2"/>
          <w:lang w:eastAsia="hi-IN" w:bidi="hi-IN"/>
        </w:rPr>
        <w:t xml:space="preserve">Pozycja 52 </w:t>
      </w: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Co oznacza opis „…k.o.”?</w:t>
      </w:r>
    </w:p>
    <w:p w:rsidR="003337F4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3337F4" w:rsidRPr="005F1D78" w:rsidRDefault="005F1D78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5F1D78">
        <w:rPr>
          <w:rFonts w:ascii="Book Antiqua" w:eastAsia="Calibri" w:hAnsi="Book Antiqua" w:cs="Book Antiqua"/>
          <w:kern w:val="2"/>
          <w:u w:val="single"/>
          <w:lang w:eastAsia="hi-IN" w:bidi="hi-IN"/>
        </w:rPr>
        <w:t>Odp.</w:t>
      </w:r>
    </w:p>
    <w:p w:rsidR="003337F4" w:rsidRDefault="005F1D78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 xml:space="preserve">Zamawiający informuje, że jest to </w:t>
      </w:r>
      <w:r w:rsidRPr="005F1D78">
        <w:rPr>
          <w:rFonts w:ascii="Book Antiqua" w:eastAsia="Calibri" w:hAnsi="Book Antiqua" w:cs="Book Antiqua"/>
          <w:kern w:val="2"/>
          <w:lang w:eastAsia="hi-IN" w:bidi="hi-IN"/>
        </w:rPr>
        <w:t>opis techniczny  skrótowy – kontakt ochronny (potocznie – bol</w:t>
      </w:r>
      <w:r>
        <w:rPr>
          <w:rFonts w:ascii="Book Antiqua" w:eastAsia="Calibri" w:hAnsi="Book Antiqua" w:cs="Book Antiqua"/>
          <w:kern w:val="2"/>
          <w:lang w:eastAsia="hi-IN" w:bidi="hi-IN"/>
        </w:rPr>
        <w:t>ec).</w:t>
      </w:r>
    </w:p>
    <w:p w:rsidR="005F1D78" w:rsidRDefault="005F1D78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5F1D78" w:rsidRPr="00C04883" w:rsidRDefault="005F1D78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C04883">
        <w:rPr>
          <w:rFonts w:ascii="Book Antiqua" w:eastAsia="Calibri" w:hAnsi="Book Antiqua" w:cs="Book Antiqua"/>
          <w:b/>
          <w:kern w:val="2"/>
          <w:lang w:eastAsia="hi-IN" w:bidi="hi-IN"/>
        </w:rPr>
        <w:t>Pytanie 10</w:t>
      </w:r>
    </w:p>
    <w:p w:rsidR="005F1D78" w:rsidRDefault="00C04883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Pozycja 54</w:t>
      </w:r>
    </w:p>
    <w:p w:rsidR="00C04883" w:rsidRDefault="00C04883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Na ile gniazd należy wycenić przedłużacz antyprzepięciowy, ponieważ jest sprzeczność w opisie: jest 4x23</w:t>
      </w:r>
      <w:r w:rsidR="00DE360C">
        <w:rPr>
          <w:rFonts w:ascii="Book Antiqua" w:eastAsia="Calibri" w:hAnsi="Book Antiqua" w:cs="Book Antiqua"/>
          <w:kern w:val="2"/>
          <w:lang w:eastAsia="hi-IN" w:bidi="hi-IN"/>
        </w:rPr>
        <w:t>0</w:t>
      </w:r>
      <w:r>
        <w:rPr>
          <w:rFonts w:ascii="Book Antiqua" w:eastAsia="Calibri" w:hAnsi="Book Antiqua" w:cs="Book Antiqua"/>
          <w:kern w:val="2"/>
          <w:lang w:eastAsia="hi-IN" w:bidi="hi-IN"/>
        </w:rPr>
        <w:t>V, a symbol F 5 informuje o pięciu gniazdach?</w:t>
      </w:r>
    </w:p>
    <w:p w:rsidR="00C04883" w:rsidRDefault="00C04883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C04883" w:rsidRDefault="00C04883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C04883">
        <w:rPr>
          <w:rFonts w:ascii="Book Antiqua" w:eastAsia="Calibri" w:hAnsi="Book Antiqua" w:cs="Book Antiqua"/>
          <w:kern w:val="2"/>
          <w:u w:val="single"/>
          <w:lang w:eastAsia="hi-IN" w:bidi="hi-IN"/>
        </w:rPr>
        <w:t>Odp.</w:t>
      </w:r>
    </w:p>
    <w:p w:rsidR="00C04883" w:rsidRDefault="00C04883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C04883">
        <w:rPr>
          <w:rFonts w:ascii="Book Antiqua" w:eastAsia="Calibri" w:hAnsi="Book Antiqua" w:cs="Book Antiqua"/>
          <w:kern w:val="2"/>
          <w:lang w:eastAsia="hi-IN" w:bidi="hi-IN"/>
        </w:rPr>
        <w:t xml:space="preserve">W pozycji nr </w:t>
      </w:r>
      <w:r>
        <w:rPr>
          <w:rFonts w:ascii="Book Antiqua" w:eastAsia="Calibri" w:hAnsi="Book Antiqua" w:cs="Book Antiqua"/>
          <w:kern w:val="2"/>
          <w:lang w:eastAsia="hi-IN" w:bidi="hi-IN"/>
        </w:rPr>
        <w:t>54</w:t>
      </w:r>
      <w:r w:rsidRPr="00C04883">
        <w:rPr>
          <w:rFonts w:ascii="Book Antiqua" w:eastAsia="Calibri" w:hAnsi="Book Antiqua" w:cs="Book Antiqua"/>
          <w:kern w:val="2"/>
          <w:lang w:eastAsia="hi-IN" w:bidi="hi-IN"/>
        </w:rPr>
        <w:t xml:space="preserve"> Zamawiający dokonał błędnego zapisu, w związku z powyższym Zamawiający dokona modyfikacji SIWZ w tym zakresie.  </w:t>
      </w:r>
    </w:p>
    <w:p w:rsidR="00DE360C" w:rsidRDefault="00DE360C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DE360C" w:rsidRPr="00C04883" w:rsidRDefault="00DE360C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DE360C" w:rsidRPr="00C04883" w:rsidRDefault="00DE360C" w:rsidP="00DE360C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C04883">
        <w:rPr>
          <w:rFonts w:ascii="Book Antiqua" w:eastAsia="Calibri" w:hAnsi="Book Antiqua" w:cs="Book Antiqua"/>
          <w:b/>
          <w:kern w:val="2"/>
          <w:lang w:eastAsia="hi-IN" w:bidi="hi-IN"/>
        </w:rPr>
        <w:t>Pytanie 10</w:t>
      </w:r>
    </w:p>
    <w:p w:rsidR="00DE360C" w:rsidRDefault="00DE360C" w:rsidP="00DE360C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Pozycja 5</w:t>
      </w:r>
      <w:r>
        <w:rPr>
          <w:rFonts w:ascii="Book Antiqua" w:eastAsia="Calibri" w:hAnsi="Book Antiqua" w:cs="Book Antiqua"/>
          <w:kern w:val="2"/>
          <w:lang w:eastAsia="hi-IN" w:bidi="hi-IN"/>
        </w:rPr>
        <w:t>5</w:t>
      </w:r>
    </w:p>
    <w:p w:rsidR="00DE360C" w:rsidRDefault="00DE360C" w:rsidP="00DE360C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 xml:space="preserve">Na ile gniazd należy wycenić przedłużacz antyprzepięciowy, ponieważ jest sprzeczność w opisie: jest </w:t>
      </w:r>
      <w:r>
        <w:rPr>
          <w:rFonts w:ascii="Book Antiqua" w:eastAsia="Calibri" w:hAnsi="Book Antiqua" w:cs="Book Antiqua"/>
          <w:kern w:val="2"/>
          <w:lang w:eastAsia="hi-IN" w:bidi="hi-IN"/>
        </w:rPr>
        <w:t>3</w:t>
      </w:r>
      <w:r>
        <w:rPr>
          <w:rFonts w:ascii="Book Antiqua" w:eastAsia="Calibri" w:hAnsi="Book Antiqua" w:cs="Book Antiqua"/>
          <w:kern w:val="2"/>
          <w:lang w:eastAsia="hi-IN" w:bidi="hi-IN"/>
        </w:rPr>
        <w:t>x23</w:t>
      </w:r>
      <w:r>
        <w:rPr>
          <w:rFonts w:ascii="Book Antiqua" w:eastAsia="Calibri" w:hAnsi="Book Antiqua" w:cs="Book Antiqua"/>
          <w:kern w:val="2"/>
          <w:lang w:eastAsia="hi-IN" w:bidi="hi-IN"/>
        </w:rPr>
        <w:t>0</w:t>
      </w:r>
      <w:r>
        <w:rPr>
          <w:rFonts w:ascii="Book Antiqua" w:eastAsia="Calibri" w:hAnsi="Book Antiqua" w:cs="Book Antiqua"/>
          <w:kern w:val="2"/>
          <w:lang w:eastAsia="hi-IN" w:bidi="hi-IN"/>
        </w:rPr>
        <w:t>V, a symbol F 5 informuje o pięciu gniazdach?</w:t>
      </w:r>
    </w:p>
    <w:p w:rsidR="00DE360C" w:rsidRDefault="00DE360C" w:rsidP="00DE360C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DE360C" w:rsidRDefault="00DE360C" w:rsidP="00DE360C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C04883">
        <w:rPr>
          <w:rFonts w:ascii="Book Antiqua" w:eastAsia="Calibri" w:hAnsi="Book Antiqua" w:cs="Book Antiqua"/>
          <w:kern w:val="2"/>
          <w:u w:val="single"/>
          <w:lang w:eastAsia="hi-IN" w:bidi="hi-IN"/>
        </w:rPr>
        <w:t>Odp.</w:t>
      </w:r>
    </w:p>
    <w:p w:rsidR="00DE360C" w:rsidRDefault="00DE360C" w:rsidP="00DE360C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C04883">
        <w:rPr>
          <w:rFonts w:ascii="Book Antiqua" w:eastAsia="Calibri" w:hAnsi="Book Antiqua" w:cs="Book Antiqua"/>
          <w:kern w:val="2"/>
          <w:lang w:eastAsia="hi-IN" w:bidi="hi-IN"/>
        </w:rPr>
        <w:t xml:space="preserve">W pozycji nr </w:t>
      </w:r>
      <w:r>
        <w:rPr>
          <w:rFonts w:ascii="Book Antiqua" w:eastAsia="Calibri" w:hAnsi="Book Antiqua" w:cs="Book Antiqua"/>
          <w:kern w:val="2"/>
          <w:lang w:eastAsia="hi-IN" w:bidi="hi-IN"/>
        </w:rPr>
        <w:t>5</w:t>
      </w:r>
      <w:r>
        <w:rPr>
          <w:rFonts w:ascii="Book Antiqua" w:eastAsia="Calibri" w:hAnsi="Book Antiqua" w:cs="Book Antiqua"/>
          <w:kern w:val="2"/>
          <w:lang w:eastAsia="hi-IN" w:bidi="hi-IN"/>
        </w:rPr>
        <w:t>5</w:t>
      </w:r>
      <w:r w:rsidRPr="00C04883">
        <w:rPr>
          <w:rFonts w:ascii="Book Antiqua" w:eastAsia="Calibri" w:hAnsi="Book Antiqua" w:cs="Book Antiqua"/>
          <w:kern w:val="2"/>
          <w:lang w:eastAsia="hi-IN" w:bidi="hi-IN"/>
        </w:rPr>
        <w:t xml:space="preserve"> Zamawiający dokonał błędnego zapisu, w związku z powyższym Zamawiający dokona modyfikacji SIWZ w tym zakresie.  </w:t>
      </w:r>
    </w:p>
    <w:p w:rsidR="00DE360C" w:rsidRDefault="00DE360C" w:rsidP="00DE360C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DE360C" w:rsidRDefault="00DE360C" w:rsidP="00DE360C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DE360C">
        <w:rPr>
          <w:rFonts w:ascii="Book Antiqua" w:eastAsia="Calibri" w:hAnsi="Book Antiqua" w:cs="Book Antiqua"/>
          <w:b/>
          <w:kern w:val="2"/>
          <w:lang w:eastAsia="hi-IN" w:bidi="hi-IN"/>
        </w:rPr>
        <w:t>Pytanie 11</w:t>
      </w:r>
    </w:p>
    <w:p w:rsidR="00DE360C" w:rsidRPr="00DE360C" w:rsidRDefault="00DE360C" w:rsidP="00DE360C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DE360C">
        <w:rPr>
          <w:rFonts w:ascii="Book Antiqua" w:eastAsia="Calibri" w:hAnsi="Book Antiqua" w:cs="Book Antiqua"/>
          <w:kern w:val="2"/>
          <w:lang w:eastAsia="hi-IN" w:bidi="hi-IN"/>
        </w:rPr>
        <w:t>Pozycja 63,64,78,78,80</w:t>
      </w:r>
    </w:p>
    <w:p w:rsidR="00DE360C" w:rsidRDefault="00DE360C" w:rsidP="00DE360C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 xml:space="preserve">Skoro Zamawiający dopuszcza asortyment równoważny dla źródeł światła proszę o sprecyzowanie pozostałych parametrów technicznych jakie będą brane pod uwagę przy sprawdzaniu równoważności? </w:t>
      </w:r>
    </w:p>
    <w:p w:rsidR="00AE2B12" w:rsidRDefault="00AE2B12" w:rsidP="00DE360C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AE2B12" w:rsidRDefault="00AE2B12" w:rsidP="00DE360C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AE2B12">
        <w:rPr>
          <w:rFonts w:ascii="Book Antiqua" w:eastAsia="Calibri" w:hAnsi="Book Antiqua" w:cs="Book Antiqua"/>
          <w:kern w:val="2"/>
          <w:u w:val="single"/>
          <w:lang w:eastAsia="hi-IN" w:bidi="hi-IN"/>
        </w:rPr>
        <w:t>Odp.</w:t>
      </w:r>
    </w:p>
    <w:p w:rsidR="00AE2B12" w:rsidRPr="00AE2B12" w:rsidRDefault="00AE2B12" w:rsidP="00DE360C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 xml:space="preserve">Zamawiający informuje, że dokona modyfikacji pozycji 78 poprzez dookreślenie barwy świecenia. </w:t>
      </w:r>
      <w:r w:rsidR="00DB3044" w:rsidRPr="00DB3044">
        <w:rPr>
          <w:rFonts w:ascii="Book Antiqua" w:eastAsia="Calibri" w:hAnsi="Book Antiqua" w:cs="Book Antiqua"/>
          <w:kern w:val="2"/>
          <w:lang w:eastAsia="hi-IN" w:bidi="hi-IN"/>
        </w:rPr>
        <w:t xml:space="preserve">Zamawiający w treści </w:t>
      </w:r>
      <w:r w:rsidR="00DB3044">
        <w:rPr>
          <w:rFonts w:ascii="Book Antiqua" w:eastAsia="Calibri" w:hAnsi="Book Antiqua" w:cs="Book Antiqua"/>
          <w:kern w:val="2"/>
          <w:lang w:eastAsia="hi-IN" w:bidi="hi-IN"/>
        </w:rPr>
        <w:t>SIWZ</w:t>
      </w:r>
      <w:r w:rsidR="00DB3044" w:rsidRPr="00DB3044">
        <w:rPr>
          <w:rFonts w:ascii="Book Antiqua" w:eastAsia="Calibri" w:hAnsi="Book Antiqua" w:cs="Book Antiqua"/>
          <w:kern w:val="2"/>
          <w:lang w:eastAsia="hi-IN" w:bidi="hi-IN"/>
        </w:rPr>
        <w:t xml:space="preserve"> jasno i precyzyjnie określił wszystkie istotne parametry przedmiotu zamówienia </w:t>
      </w:r>
      <w:r w:rsidR="00DB3044">
        <w:rPr>
          <w:rFonts w:ascii="Book Antiqua" w:eastAsia="Calibri" w:hAnsi="Book Antiqua" w:cs="Book Antiqua"/>
          <w:kern w:val="2"/>
          <w:lang w:eastAsia="hi-IN" w:bidi="hi-IN"/>
        </w:rPr>
        <w:t>w p</w:t>
      </w:r>
      <w:r>
        <w:rPr>
          <w:rFonts w:ascii="Book Antiqua" w:eastAsia="Calibri" w:hAnsi="Book Antiqua" w:cs="Book Antiqua"/>
          <w:kern w:val="2"/>
          <w:lang w:eastAsia="hi-IN" w:bidi="hi-IN"/>
        </w:rPr>
        <w:t>ozycj</w:t>
      </w:r>
      <w:r w:rsidR="00DB3044">
        <w:rPr>
          <w:rFonts w:ascii="Book Antiqua" w:eastAsia="Calibri" w:hAnsi="Book Antiqua" w:cs="Book Antiqua"/>
          <w:kern w:val="2"/>
          <w:lang w:eastAsia="hi-IN" w:bidi="hi-IN"/>
        </w:rPr>
        <w:t>ach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63,64,79 oraz 80</w:t>
      </w:r>
      <w:r w:rsidR="00DB3044">
        <w:rPr>
          <w:rFonts w:ascii="Book Antiqua" w:eastAsia="Calibri" w:hAnsi="Book Antiqua" w:cs="Book Antiqua"/>
          <w:kern w:val="2"/>
          <w:lang w:eastAsia="hi-IN" w:bidi="hi-IN"/>
        </w:rPr>
        <w:t xml:space="preserve">. 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  <w:r w:rsidR="00DB3044" w:rsidRPr="00DB3044">
        <w:rPr>
          <w:rFonts w:ascii="Book Antiqua" w:eastAsia="Calibri" w:hAnsi="Book Antiqua" w:cs="Book Antiqua"/>
          <w:kern w:val="2"/>
          <w:lang w:eastAsia="hi-IN" w:bidi="hi-IN"/>
        </w:rPr>
        <w:t xml:space="preserve">W związku z powyższym Zamawiający nie zgadza się na modyfikację </w:t>
      </w:r>
      <w:r w:rsidR="00DB3044">
        <w:rPr>
          <w:rFonts w:ascii="Book Antiqua" w:eastAsia="Calibri" w:hAnsi="Book Antiqua" w:cs="Book Antiqua"/>
          <w:kern w:val="2"/>
          <w:lang w:eastAsia="hi-IN" w:bidi="hi-IN"/>
        </w:rPr>
        <w:t>SIWZ w w/w pozycjach</w:t>
      </w:r>
      <w:r w:rsidR="00DB3044" w:rsidRPr="00DB3044">
        <w:rPr>
          <w:rFonts w:ascii="Book Antiqua" w:eastAsia="Calibri" w:hAnsi="Book Antiqua" w:cs="Book Antiqua"/>
          <w:kern w:val="2"/>
          <w:lang w:eastAsia="hi-IN" w:bidi="hi-IN"/>
        </w:rPr>
        <w:t>.</w:t>
      </w:r>
    </w:p>
    <w:p w:rsidR="00C04883" w:rsidRPr="00C04883" w:rsidRDefault="00C04883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</w:p>
    <w:p w:rsidR="003337F4" w:rsidRPr="008E704D" w:rsidRDefault="003337F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center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b/>
          <w:bCs/>
          <w:kern w:val="2"/>
          <w:lang w:eastAsia="hi-IN" w:bidi="hi-IN"/>
        </w:rPr>
        <w:t>MODYFIKACJA SIWZ</w:t>
      </w: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kern w:val="2"/>
          <w:lang w:eastAsia="hi-IN" w:bidi="hi-IN"/>
        </w:rPr>
        <w:tab/>
        <w:t>W związku z pytaniami jakie wpłynęły do Zamawiającego , działając na podstawie art. 38 ust. 4 ustawy z dnia 29 stycznia 2004r. – Prawo Zamówień Publicznych, (Dz. U. z 2013 r. poz. 907 ze zm.)  Zamawiający -  Uniwersytet Kazimierza Wielkiego w Bydgoszczy modyfikuje treść SIWZ poprzez modyfikację Formularza Cenowego stanowiącego załącznik nr 2 do SIWZ w pozycjach:</w:t>
      </w: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b/>
          <w:kern w:val="2"/>
          <w:lang w:eastAsia="hi-IN" w:bidi="hi-IN"/>
        </w:rPr>
        <w:t xml:space="preserve">Pozycja nr </w:t>
      </w:r>
      <w:r w:rsidR="00DB3044">
        <w:rPr>
          <w:rFonts w:ascii="Book Antiqua" w:eastAsia="Calibri" w:hAnsi="Book Antiqua" w:cs="Book Antiqua"/>
          <w:b/>
          <w:kern w:val="2"/>
          <w:lang w:eastAsia="hi-IN" w:bidi="hi-IN"/>
        </w:rPr>
        <w:t>4</w:t>
      </w:r>
      <w:r w:rsidRPr="008E704D"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</w:p>
    <w:p w:rsidR="008E704D" w:rsidRP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kern w:val="2"/>
          <w:u w:val="single"/>
          <w:lang w:eastAsia="hi-IN" w:bidi="hi-IN"/>
        </w:rPr>
        <w:t>było:</w:t>
      </w:r>
      <w:r w:rsidRPr="008E704D"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  <w:r w:rsidR="00DB3044" w:rsidRPr="00DB3044">
        <w:rPr>
          <w:rFonts w:ascii="Book Antiqua" w:eastAsia="Calibri" w:hAnsi="Book Antiqua" w:cs="Book Antiqua"/>
          <w:kern w:val="2"/>
          <w:lang w:eastAsia="hi-IN" w:bidi="hi-IN"/>
        </w:rPr>
        <w:t>oprawa OKN  2 x 18 W, PHILIPS POLAND lub równoważny</w:t>
      </w:r>
    </w:p>
    <w:p w:rsidR="008E704D" w:rsidRDefault="008E704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kern w:val="2"/>
          <w:sz w:val="24"/>
          <w:szCs w:val="24"/>
          <w:u w:val="single"/>
          <w:lang w:eastAsia="hi-IN" w:bidi="hi-IN"/>
        </w:rPr>
        <w:t>powinno być:</w:t>
      </w:r>
      <w:r w:rsidRPr="008E704D"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  <w:r w:rsidR="00DB3044" w:rsidRPr="00DB3044">
        <w:rPr>
          <w:rFonts w:ascii="Book Antiqua" w:eastAsia="Calibri" w:hAnsi="Book Antiqua" w:cs="Book Antiqua"/>
          <w:kern w:val="2"/>
          <w:lang w:eastAsia="hi-IN" w:bidi="hi-IN"/>
        </w:rPr>
        <w:t xml:space="preserve">oprawa OKN  2 x 18 W, </w:t>
      </w:r>
      <w:r w:rsidR="00DB3044">
        <w:rPr>
          <w:rFonts w:ascii="Book Antiqua" w:eastAsia="Calibri" w:hAnsi="Book Antiqua" w:cs="Book Antiqua"/>
          <w:kern w:val="2"/>
          <w:lang w:eastAsia="hi-IN" w:bidi="hi-IN"/>
        </w:rPr>
        <w:t xml:space="preserve">klosz transparentny przezroczysty </w:t>
      </w:r>
      <w:r w:rsidR="00DB3044" w:rsidRPr="00DB3044">
        <w:rPr>
          <w:rFonts w:ascii="Book Antiqua" w:eastAsia="Calibri" w:hAnsi="Book Antiqua" w:cs="Book Antiqua"/>
          <w:kern w:val="2"/>
          <w:lang w:eastAsia="hi-IN" w:bidi="hi-IN"/>
        </w:rPr>
        <w:t>PHILIPS POLAND lub równoważny</w:t>
      </w:r>
    </w:p>
    <w:p w:rsidR="00DB3044" w:rsidRDefault="00DB304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DB3044" w:rsidRPr="00DB3044" w:rsidRDefault="00DB304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DB3044">
        <w:rPr>
          <w:rFonts w:ascii="Book Antiqua" w:eastAsia="Calibri" w:hAnsi="Book Antiqua" w:cs="Book Antiqua"/>
          <w:b/>
          <w:kern w:val="2"/>
          <w:lang w:eastAsia="hi-IN" w:bidi="hi-IN"/>
        </w:rPr>
        <w:t xml:space="preserve">Pozycja 5 </w:t>
      </w:r>
    </w:p>
    <w:p w:rsidR="00DB3044" w:rsidRDefault="00DB304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DB3044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: </w:t>
      </w:r>
      <w:r w:rsidRPr="00DB3044">
        <w:rPr>
          <w:rFonts w:ascii="Book Antiqua" w:eastAsia="Calibri" w:hAnsi="Book Antiqua" w:cs="Book Antiqua"/>
          <w:kern w:val="2"/>
          <w:lang w:eastAsia="hi-IN" w:bidi="hi-IN"/>
        </w:rPr>
        <w:t>moduł do oprawy  awaryjnej LIDER L/36/23,6 V  2,5h  równoważny</w:t>
      </w:r>
    </w:p>
    <w:p w:rsidR="00DB3044" w:rsidRDefault="00DB3044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DB3044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: </w:t>
      </w:r>
      <w:r w:rsidRPr="00DB3044">
        <w:rPr>
          <w:rFonts w:ascii="Book Antiqua" w:eastAsia="Calibri" w:hAnsi="Book Antiqua" w:cs="Book Antiqua"/>
          <w:kern w:val="2"/>
          <w:lang w:eastAsia="hi-IN" w:bidi="hi-IN"/>
        </w:rPr>
        <w:t>moduł d</w:t>
      </w:r>
      <w:r>
        <w:rPr>
          <w:rFonts w:ascii="Book Antiqua" w:eastAsia="Calibri" w:hAnsi="Book Antiqua" w:cs="Book Antiqua"/>
          <w:kern w:val="2"/>
          <w:lang w:eastAsia="hi-IN" w:bidi="hi-IN"/>
        </w:rPr>
        <w:t>o oprawy  awaryjnej LIDER L/36/</w:t>
      </w:r>
      <w:r w:rsidRPr="00DB3044">
        <w:rPr>
          <w:rFonts w:ascii="Book Antiqua" w:eastAsia="Calibri" w:hAnsi="Book Antiqua" w:cs="Book Antiqua"/>
          <w:kern w:val="2"/>
          <w:lang w:eastAsia="hi-IN" w:bidi="hi-IN"/>
        </w:rPr>
        <w:t>3,6 V  2,5</w:t>
      </w:r>
      <w:r>
        <w:rPr>
          <w:rFonts w:ascii="Book Antiqua" w:eastAsia="Calibri" w:hAnsi="Book Antiqua" w:cs="Book Antiqua"/>
          <w:kern w:val="2"/>
          <w:lang w:eastAsia="hi-IN" w:bidi="hi-IN"/>
        </w:rPr>
        <w:t>A</w:t>
      </w:r>
      <w:r w:rsidRPr="00DB3044">
        <w:rPr>
          <w:rFonts w:ascii="Book Antiqua" w:eastAsia="Calibri" w:hAnsi="Book Antiqua" w:cs="Book Antiqua"/>
          <w:kern w:val="2"/>
          <w:lang w:eastAsia="hi-IN" w:bidi="hi-IN"/>
        </w:rPr>
        <w:t xml:space="preserve">h </w:t>
      </w:r>
      <w:r>
        <w:rPr>
          <w:rFonts w:ascii="Book Antiqua" w:eastAsia="Calibri" w:hAnsi="Book Antiqua" w:cs="Book Antiqua"/>
          <w:kern w:val="2"/>
          <w:lang w:eastAsia="hi-IN" w:bidi="hi-IN"/>
        </w:rPr>
        <w:t>lub</w:t>
      </w:r>
      <w:r w:rsidRPr="00DB3044">
        <w:rPr>
          <w:rFonts w:ascii="Book Antiqua" w:eastAsia="Calibri" w:hAnsi="Book Antiqua" w:cs="Book Antiqua"/>
          <w:kern w:val="2"/>
          <w:lang w:eastAsia="hi-IN" w:bidi="hi-IN"/>
        </w:rPr>
        <w:t xml:space="preserve"> równoważny</w:t>
      </w:r>
    </w:p>
    <w:p w:rsidR="00EF0BA0" w:rsidRDefault="00EF0BA0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EF0BA0" w:rsidRPr="00EF0BA0" w:rsidRDefault="00EF0BA0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b/>
          <w:kern w:val="2"/>
          <w:lang w:eastAsia="hi-IN" w:bidi="hi-IN"/>
        </w:rPr>
        <w:t>Pozycja 6</w:t>
      </w:r>
    </w:p>
    <w:p w:rsidR="00EF0BA0" w:rsidRDefault="00EF0BA0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: </w:t>
      </w:r>
      <w:r w:rsidRPr="00EF0BA0">
        <w:rPr>
          <w:rFonts w:ascii="Book Antiqua" w:eastAsia="Calibri" w:hAnsi="Book Antiqua" w:cs="Book Antiqua"/>
          <w:kern w:val="2"/>
          <w:lang w:eastAsia="hi-IN" w:bidi="hi-IN"/>
        </w:rPr>
        <w:t>klosz lampy OKN 2x18W</w:t>
      </w:r>
    </w:p>
    <w:p w:rsidR="00EF0BA0" w:rsidRDefault="00EF0BA0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EF0BA0">
        <w:t xml:space="preserve"> </w:t>
      </w:r>
      <w:r w:rsidRPr="00EF0BA0">
        <w:rPr>
          <w:rFonts w:ascii="Book Antiqua" w:eastAsia="Calibri" w:hAnsi="Book Antiqua" w:cs="Book Antiqua"/>
          <w:kern w:val="2"/>
          <w:lang w:eastAsia="hi-IN" w:bidi="hi-IN"/>
        </w:rPr>
        <w:t>klosz lampy OKN 2x18W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  <w:r w:rsidRPr="00EF0BA0">
        <w:rPr>
          <w:rFonts w:ascii="Book Antiqua" w:eastAsia="Calibri" w:hAnsi="Book Antiqua" w:cs="Book Antiqua"/>
          <w:kern w:val="2"/>
          <w:lang w:eastAsia="hi-IN" w:bidi="hi-IN"/>
        </w:rPr>
        <w:t>klosz transparentny przezroczysty</w:t>
      </w:r>
    </w:p>
    <w:p w:rsidR="00EF0BA0" w:rsidRDefault="00EF0BA0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EF0BA0" w:rsidRPr="00EF0BA0" w:rsidRDefault="00EF0BA0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b/>
          <w:kern w:val="2"/>
          <w:lang w:eastAsia="hi-IN" w:bidi="hi-IN"/>
        </w:rPr>
        <w:t xml:space="preserve">Pozycja </w:t>
      </w:r>
      <w:r>
        <w:rPr>
          <w:rFonts w:ascii="Book Antiqua" w:eastAsia="Calibri" w:hAnsi="Book Antiqua" w:cs="Book Antiqua"/>
          <w:b/>
          <w:kern w:val="2"/>
          <w:lang w:eastAsia="hi-IN" w:bidi="hi-IN"/>
        </w:rPr>
        <w:t>10</w:t>
      </w:r>
    </w:p>
    <w:p w:rsidR="00EF0BA0" w:rsidRDefault="00EF0BA0" w:rsidP="00EF0BA0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EF0BA0">
        <w:t xml:space="preserve"> </w:t>
      </w:r>
      <w:r w:rsidRPr="00EF0BA0">
        <w:rPr>
          <w:rFonts w:ascii="Book Antiqua" w:eastAsia="Calibri" w:hAnsi="Book Antiqua" w:cs="Book Antiqua"/>
          <w:kern w:val="2"/>
          <w:lang w:eastAsia="hi-IN" w:bidi="hi-IN"/>
        </w:rPr>
        <w:t>żarówka świecowa LED 7W/ E-14 230 V, OSRAM/PHILIPS lub równoważny</w:t>
      </w:r>
    </w:p>
    <w:p w:rsidR="00EF0BA0" w:rsidRPr="008E704D" w:rsidRDefault="00EF0BA0" w:rsidP="00EF0BA0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EF0BA0">
        <w:t xml:space="preserve"> </w:t>
      </w:r>
      <w:r w:rsidRPr="00EF0BA0">
        <w:rPr>
          <w:rFonts w:ascii="Book Antiqua" w:eastAsia="Calibri" w:hAnsi="Book Antiqua" w:cs="Book Antiqua"/>
          <w:kern w:val="2"/>
          <w:lang w:eastAsia="hi-IN" w:bidi="hi-IN"/>
        </w:rPr>
        <w:t xml:space="preserve">żarówka świecowa LED 7W/ E-14 230 V, 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barwa 830 </w:t>
      </w:r>
      <w:r w:rsidRPr="00EF0BA0">
        <w:rPr>
          <w:rFonts w:ascii="Book Antiqua" w:eastAsia="Calibri" w:hAnsi="Book Antiqua" w:cs="Book Antiqua"/>
          <w:kern w:val="2"/>
          <w:lang w:eastAsia="hi-IN" w:bidi="hi-IN"/>
        </w:rPr>
        <w:t>OSRAM/PHILIPS lub równoważny</w:t>
      </w:r>
    </w:p>
    <w:p w:rsidR="00EF0BA0" w:rsidRDefault="00EF0BA0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EF0BA0" w:rsidRPr="00EF0BA0" w:rsidRDefault="00EF0BA0" w:rsidP="00EF0BA0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b/>
          <w:kern w:val="2"/>
          <w:lang w:eastAsia="hi-IN" w:bidi="hi-IN"/>
        </w:rPr>
        <w:t xml:space="preserve">Pozycja </w:t>
      </w:r>
      <w:r>
        <w:rPr>
          <w:rFonts w:ascii="Book Antiqua" w:eastAsia="Calibri" w:hAnsi="Book Antiqua" w:cs="Book Antiqua"/>
          <w:b/>
          <w:kern w:val="2"/>
          <w:lang w:eastAsia="hi-IN" w:bidi="hi-IN"/>
        </w:rPr>
        <w:t>1</w:t>
      </w:r>
      <w:r>
        <w:rPr>
          <w:rFonts w:ascii="Book Antiqua" w:eastAsia="Calibri" w:hAnsi="Book Antiqua" w:cs="Book Antiqua"/>
          <w:b/>
          <w:kern w:val="2"/>
          <w:lang w:eastAsia="hi-IN" w:bidi="hi-IN"/>
        </w:rPr>
        <w:t>1</w:t>
      </w:r>
    </w:p>
    <w:p w:rsidR="00EF0BA0" w:rsidRDefault="00EF0BA0" w:rsidP="00EF0BA0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EF0BA0">
        <w:t xml:space="preserve"> </w:t>
      </w:r>
      <w:r w:rsidRPr="00EF0BA0">
        <w:rPr>
          <w:rFonts w:ascii="Book Antiqua" w:eastAsia="Calibri" w:hAnsi="Book Antiqua" w:cs="Book Antiqua"/>
          <w:kern w:val="2"/>
          <w:lang w:eastAsia="hi-IN" w:bidi="hi-IN"/>
        </w:rPr>
        <w:t>żarówka 40 W E-27 230 V, OSRAM/PHILIPS lub równoważny</w:t>
      </w:r>
    </w:p>
    <w:p w:rsidR="00EF0BA0" w:rsidRDefault="00EF0BA0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EF0BA0">
        <w:t xml:space="preserve"> </w:t>
      </w:r>
      <w:r w:rsidRPr="00EF0BA0">
        <w:rPr>
          <w:rFonts w:ascii="Book Antiqua" w:eastAsia="Calibri" w:hAnsi="Book Antiqua" w:cs="Book Antiqua"/>
          <w:kern w:val="2"/>
          <w:lang w:eastAsia="hi-IN" w:bidi="hi-IN"/>
        </w:rPr>
        <w:t xml:space="preserve">żarówka 40 W E-27 230 V, 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barwa 830 </w:t>
      </w:r>
      <w:r w:rsidRPr="00EF0BA0">
        <w:rPr>
          <w:rFonts w:ascii="Book Antiqua" w:eastAsia="Calibri" w:hAnsi="Book Antiqua" w:cs="Book Antiqua"/>
          <w:kern w:val="2"/>
          <w:lang w:eastAsia="hi-IN" w:bidi="hi-IN"/>
        </w:rPr>
        <w:t>OSRAM/PHILIPS lub równoważny</w:t>
      </w:r>
    </w:p>
    <w:p w:rsidR="00EF0BA0" w:rsidRDefault="00EF0BA0" w:rsidP="00EF0BA0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</w:p>
    <w:p w:rsidR="00EF0BA0" w:rsidRPr="00EF0BA0" w:rsidRDefault="00EF0BA0" w:rsidP="00EF0BA0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b/>
          <w:kern w:val="2"/>
          <w:lang w:eastAsia="hi-IN" w:bidi="hi-IN"/>
        </w:rPr>
        <w:t xml:space="preserve">Pozycja </w:t>
      </w:r>
      <w:r>
        <w:rPr>
          <w:rFonts w:ascii="Book Antiqua" w:eastAsia="Calibri" w:hAnsi="Book Antiqua" w:cs="Book Antiqua"/>
          <w:b/>
          <w:kern w:val="2"/>
          <w:lang w:eastAsia="hi-IN" w:bidi="hi-IN"/>
        </w:rPr>
        <w:t>1</w:t>
      </w:r>
      <w:r>
        <w:rPr>
          <w:rFonts w:ascii="Book Antiqua" w:eastAsia="Calibri" w:hAnsi="Book Antiqua" w:cs="Book Antiqua"/>
          <w:b/>
          <w:kern w:val="2"/>
          <w:lang w:eastAsia="hi-IN" w:bidi="hi-IN"/>
        </w:rPr>
        <w:t>2</w:t>
      </w:r>
    </w:p>
    <w:p w:rsidR="00EF0BA0" w:rsidRDefault="00EF0BA0" w:rsidP="00EF0BA0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EF0BA0">
        <w:t xml:space="preserve"> </w:t>
      </w:r>
      <w:r w:rsidRPr="00EF0BA0">
        <w:rPr>
          <w:rFonts w:ascii="Book Antiqua" w:eastAsia="Calibri" w:hAnsi="Book Antiqua" w:cs="Book Antiqua"/>
          <w:kern w:val="2"/>
          <w:lang w:eastAsia="hi-IN" w:bidi="hi-IN"/>
        </w:rPr>
        <w:t>świetlówka T8 18 W, OSRAM/PHILIPS lub równoważny</w:t>
      </w:r>
    </w:p>
    <w:p w:rsidR="00EF0BA0" w:rsidRDefault="00EF0BA0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EF0BA0">
        <w:t xml:space="preserve"> </w:t>
      </w:r>
      <w:r w:rsidRPr="00EF0BA0">
        <w:rPr>
          <w:rFonts w:ascii="Book Antiqua" w:eastAsia="Calibri" w:hAnsi="Book Antiqua" w:cs="Book Antiqua"/>
          <w:kern w:val="2"/>
          <w:lang w:eastAsia="hi-IN" w:bidi="hi-IN"/>
        </w:rPr>
        <w:t xml:space="preserve">świetlówka T8 18 W, 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barwa 830 </w:t>
      </w:r>
      <w:r w:rsidRPr="00EF0BA0">
        <w:rPr>
          <w:rFonts w:ascii="Book Antiqua" w:eastAsia="Calibri" w:hAnsi="Book Antiqua" w:cs="Book Antiqua"/>
          <w:kern w:val="2"/>
          <w:lang w:eastAsia="hi-IN" w:bidi="hi-IN"/>
        </w:rPr>
        <w:t>OSRAM/PHILIPS lub równoważny</w:t>
      </w:r>
    </w:p>
    <w:p w:rsidR="00EF0BA0" w:rsidRPr="001D3FE2" w:rsidRDefault="00EF0BA0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EF0BA0" w:rsidRPr="001D3FE2" w:rsidRDefault="00EF0BA0" w:rsidP="00EF0BA0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1D3FE2">
        <w:rPr>
          <w:rFonts w:ascii="Book Antiqua" w:eastAsia="Calibri" w:hAnsi="Book Antiqua" w:cs="Book Antiqua"/>
          <w:b/>
          <w:kern w:val="2"/>
          <w:lang w:eastAsia="hi-IN" w:bidi="hi-IN"/>
        </w:rPr>
        <w:t>Pozycja 1</w:t>
      </w:r>
      <w:r w:rsidRPr="001D3FE2">
        <w:rPr>
          <w:rFonts w:ascii="Book Antiqua" w:eastAsia="Calibri" w:hAnsi="Book Antiqua" w:cs="Book Antiqua"/>
          <w:b/>
          <w:kern w:val="2"/>
          <w:lang w:eastAsia="hi-IN" w:bidi="hi-IN"/>
        </w:rPr>
        <w:t>3</w:t>
      </w:r>
    </w:p>
    <w:p w:rsidR="00EF0BA0" w:rsidRPr="001D3FE2" w:rsidRDefault="00EF0BA0" w:rsidP="00EF0BA0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1D3FE2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 w:rsidRPr="001D3FE2"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1D3FE2">
        <w:rPr>
          <w:rFonts w:ascii="Book Antiqua" w:hAnsi="Book Antiqua"/>
        </w:rPr>
        <w:t xml:space="preserve"> </w:t>
      </w:r>
      <w:r w:rsidRPr="001D3FE2">
        <w:rPr>
          <w:rFonts w:ascii="Book Antiqua" w:hAnsi="Book Antiqua"/>
        </w:rPr>
        <w:t>świetlówka 11W E 27, OSRAM/PHILIPS lub równoważny</w:t>
      </w:r>
    </w:p>
    <w:p w:rsidR="00EF0BA0" w:rsidRPr="008E704D" w:rsidRDefault="00EF0BA0" w:rsidP="00EF0BA0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1D3FE2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 w:rsidRPr="001D3FE2"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1D3FE2">
        <w:rPr>
          <w:rFonts w:ascii="Book Antiqua" w:hAnsi="Book Antiqua"/>
        </w:rPr>
        <w:t xml:space="preserve"> </w:t>
      </w:r>
      <w:r w:rsidRPr="001D3FE2">
        <w:rPr>
          <w:rFonts w:ascii="Book Antiqua" w:hAnsi="Book Antiqua"/>
        </w:rPr>
        <w:t>świetlówka 11W E 27, barwa 830 OSRAM/PHILIPS lub równoważny</w:t>
      </w:r>
    </w:p>
    <w:p w:rsidR="00EF0BA0" w:rsidRPr="001D3FE2" w:rsidRDefault="00EF0BA0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EF0BA0" w:rsidRPr="001D3FE2" w:rsidRDefault="00EF0BA0" w:rsidP="00EF0BA0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1D3FE2">
        <w:rPr>
          <w:rFonts w:ascii="Book Antiqua" w:eastAsia="Calibri" w:hAnsi="Book Antiqua" w:cs="Book Antiqua"/>
          <w:b/>
          <w:kern w:val="2"/>
          <w:lang w:eastAsia="hi-IN" w:bidi="hi-IN"/>
        </w:rPr>
        <w:t>Pozycja 1</w:t>
      </w:r>
      <w:r w:rsidRPr="001D3FE2">
        <w:rPr>
          <w:rFonts w:ascii="Book Antiqua" w:eastAsia="Calibri" w:hAnsi="Book Antiqua" w:cs="Book Antiqua"/>
          <w:b/>
          <w:kern w:val="2"/>
          <w:lang w:eastAsia="hi-IN" w:bidi="hi-IN"/>
        </w:rPr>
        <w:t>4</w:t>
      </w:r>
    </w:p>
    <w:p w:rsidR="00EF0BA0" w:rsidRPr="001D3FE2" w:rsidRDefault="00EF0BA0" w:rsidP="00EF0BA0">
      <w:pPr>
        <w:widowControl w:val="0"/>
        <w:suppressAutoHyphens/>
        <w:spacing w:after="0" w:line="240" w:lineRule="auto"/>
        <w:jc w:val="both"/>
        <w:rPr>
          <w:rFonts w:ascii="Book Antiqua" w:hAnsi="Book Antiqua"/>
        </w:rPr>
      </w:pPr>
      <w:r w:rsidRPr="001D3FE2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 w:rsidRPr="001D3FE2"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1D3FE2">
        <w:rPr>
          <w:rFonts w:ascii="Book Antiqua" w:hAnsi="Book Antiqua"/>
        </w:rPr>
        <w:t xml:space="preserve"> </w:t>
      </w:r>
      <w:r w:rsidR="001D3FE2" w:rsidRPr="001D3FE2">
        <w:rPr>
          <w:rFonts w:ascii="Book Antiqua" w:hAnsi="Book Antiqua"/>
        </w:rPr>
        <w:t>świetlówka 18W E 27, OSRAM/PHILIPS lub równoważny</w:t>
      </w:r>
    </w:p>
    <w:p w:rsidR="00EF0BA0" w:rsidRDefault="00EF0BA0" w:rsidP="00EF0BA0">
      <w:pPr>
        <w:widowControl w:val="0"/>
        <w:suppressAutoHyphens/>
        <w:spacing w:after="0" w:line="240" w:lineRule="auto"/>
        <w:jc w:val="both"/>
        <w:rPr>
          <w:rFonts w:ascii="Book Antiqua" w:hAnsi="Book Antiqua"/>
        </w:rPr>
      </w:pPr>
      <w:r w:rsidRPr="001D3FE2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 w:rsidRPr="001D3FE2"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1D3FE2">
        <w:rPr>
          <w:rFonts w:ascii="Book Antiqua" w:hAnsi="Book Antiqua"/>
        </w:rPr>
        <w:t xml:space="preserve"> </w:t>
      </w:r>
      <w:r w:rsidR="001D3FE2" w:rsidRPr="001D3FE2">
        <w:rPr>
          <w:rFonts w:ascii="Book Antiqua" w:hAnsi="Book Antiqua"/>
        </w:rPr>
        <w:t>świetlówka 18W E 27, barwa 830 OSRAM/PHILIPS lub równoważny</w:t>
      </w:r>
    </w:p>
    <w:p w:rsidR="00F72B0A" w:rsidRDefault="00F72B0A" w:rsidP="00EF0BA0">
      <w:pPr>
        <w:widowControl w:val="0"/>
        <w:suppressAutoHyphens/>
        <w:spacing w:after="0" w:line="240" w:lineRule="auto"/>
        <w:jc w:val="both"/>
        <w:rPr>
          <w:rFonts w:ascii="Book Antiqua" w:hAnsi="Book Antiqua"/>
        </w:rPr>
      </w:pPr>
    </w:p>
    <w:p w:rsidR="00F72B0A" w:rsidRPr="008E704D" w:rsidRDefault="00F72B0A" w:rsidP="00EF0BA0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F72B0A">
        <w:rPr>
          <w:rFonts w:ascii="Book Antiqua" w:hAnsi="Book Antiqua"/>
          <w:b/>
        </w:rPr>
        <w:t>Pozycja 15</w:t>
      </w:r>
    </w:p>
    <w:p w:rsidR="00F72B0A" w:rsidRDefault="00F72B0A" w:rsidP="00F72B0A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F72B0A">
        <w:t xml:space="preserve"> </w:t>
      </w:r>
      <w:r w:rsidRPr="00F72B0A">
        <w:rPr>
          <w:rFonts w:ascii="Book Antiqua" w:eastAsia="Calibri" w:hAnsi="Book Antiqua" w:cs="Book Antiqua"/>
          <w:kern w:val="2"/>
          <w:lang w:eastAsia="hi-IN" w:bidi="hi-IN"/>
        </w:rPr>
        <w:t>świetlówka 21W E 27, OSRAM/PHILIPS lub równoważny</w:t>
      </w:r>
    </w:p>
    <w:p w:rsidR="00F72B0A" w:rsidRPr="008E704D" w:rsidRDefault="00F72B0A" w:rsidP="00F72B0A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F72B0A">
        <w:t xml:space="preserve"> </w:t>
      </w:r>
      <w:r w:rsidRPr="00F72B0A">
        <w:rPr>
          <w:rFonts w:ascii="Book Antiqua" w:eastAsia="Calibri" w:hAnsi="Book Antiqua" w:cs="Book Antiqua"/>
          <w:kern w:val="2"/>
          <w:lang w:eastAsia="hi-IN" w:bidi="hi-IN"/>
        </w:rPr>
        <w:t xml:space="preserve">świetlówka 21W E 27, 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barwa 830 </w:t>
      </w:r>
      <w:r w:rsidRPr="00F72B0A">
        <w:rPr>
          <w:rFonts w:ascii="Book Antiqua" w:eastAsia="Calibri" w:hAnsi="Book Antiqua" w:cs="Book Antiqua"/>
          <w:kern w:val="2"/>
          <w:lang w:eastAsia="hi-IN" w:bidi="hi-IN"/>
        </w:rPr>
        <w:t>OSRAM/PHILIPS lub równoważny</w:t>
      </w:r>
    </w:p>
    <w:p w:rsidR="00EF0BA0" w:rsidRDefault="00EF0BA0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F72B0A" w:rsidRPr="00F72B0A" w:rsidRDefault="00F72B0A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F72B0A">
        <w:rPr>
          <w:rFonts w:ascii="Book Antiqua" w:eastAsia="Calibri" w:hAnsi="Book Antiqua" w:cs="Book Antiqua"/>
          <w:b/>
          <w:kern w:val="2"/>
          <w:lang w:eastAsia="hi-IN" w:bidi="hi-IN"/>
        </w:rPr>
        <w:t>Pozycja 16</w:t>
      </w:r>
    </w:p>
    <w:p w:rsidR="00F72B0A" w:rsidRDefault="00F72B0A" w:rsidP="00F72B0A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F72B0A">
        <w:t xml:space="preserve"> </w:t>
      </w:r>
      <w:r w:rsidRPr="00F72B0A">
        <w:rPr>
          <w:rFonts w:ascii="Book Antiqua" w:eastAsia="Calibri" w:hAnsi="Book Antiqua" w:cs="Book Antiqua"/>
          <w:kern w:val="2"/>
          <w:lang w:eastAsia="hi-IN" w:bidi="hi-IN"/>
        </w:rPr>
        <w:t>świetlówka 23W E 27, OSRAM/PHILIPS lub równoważny</w:t>
      </w:r>
    </w:p>
    <w:p w:rsidR="00F72B0A" w:rsidRPr="008E704D" w:rsidRDefault="00F72B0A" w:rsidP="00F72B0A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F72B0A">
        <w:t xml:space="preserve"> </w:t>
      </w:r>
      <w:r w:rsidRPr="00F72B0A">
        <w:rPr>
          <w:rFonts w:ascii="Book Antiqua" w:eastAsia="Calibri" w:hAnsi="Book Antiqua" w:cs="Book Antiqua"/>
          <w:kern w:val="2"/>
          <w:lang w:eastAsia="hi-IN" w:bidi="hi-IN"/>
        </w:rPr>
        <w:t xml:space="preserve">świetlówka 23W E 27, </w:t>
      </w:r>
      <w:r w:rsidR="003557B3">
        <w:rPr>
          <w:rFonts w:ascii="Book Antiqua" w:eastAsia="Calibri" w:hAnsi="Book Antiqua" w:cs="Book Antiqua"/>
          <w:kern w:val="2"/>
          <w:lang w:eastAsia="hi-IN" w:bidi="hi-IN"/>
        </w:rPr>
        <w:t xml:space="preserve">barwa 830 </w:t>
      </w:r>
      <w:r w:rsidRPr="00F72B0A">
        <w:rPr>
          <w:rFonts w:ascii="Book Antiqua" w:eastAsia="Calibri" w:hAnsi="Book Antiqua" w:cs="Book Antiqua"/>
          <w:kern w:val="2"/>
          <w:lang w:eastAsia="hi-IN" w:bidi="hi-IN"/>
        </w:rPr>
        <w:t>OSRAM/PHILIPS lub równoważny</w:t>
      </w:r>
    </w:p>
    <w:p w:rsidR="00F72B0A" w:rsidRDefault="00F72B0A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543BAD" w:rsidRPr="00543BAD" w:rsidRDefault="00543BAD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543BAD">
        <w:rPr>
          <w:rFonts w:ascii="Book Antiqua" w:eastAsia="Calibri" w:hAnsi="Book Antiqua" w:cs="Book Antiqua"/>
          <w:b/>
          <w:kern w:val="2"/>
          <w:lang w:eastAsia="hi-IN" w:bidi="hi-IN"/>
        </w:rPr>
        <w:t>Pozycja 26</w:t>
      </w: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>złączka do rur kablowych ZL -18 mm</w:t>
      </w: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>złączka do rur kablowych ZL -18 mm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, złączka karbowana ZCLF do rur elektroinstalacyjnych </w:t>
      </w: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543BAD" w:rsidRP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543BAD">
        <w:rPr>
          <w:rFonts w:ascii="Book Antiqua" w:eastAsia="Calibri" w:hAnsi="Book Antiqua" w:cs="Book Antiqua"/>
          <w:b/>
          <w:kern w:val="2"/>
          <w:lang w:eastAsia="hi-IN" w:bidi="hi-IN"/>
        </w:rPr>
        <w:t>Pozycja 29</w:t>
      </w:r>
    </w:p>
    <w:p w:rsidR="00543BAD" w:rsidRP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543BAD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  <w:r w:rsidRPr="00543BAD">
        <w:rPr>
          <w:rFonts w:ascii="Book Antiqua" w:eastAsia="Arial Unicode MS" w:hAnsi="Book Antiqua" w:cs="Arial Unicode MS"/>
          <w:lang w:eastAsia="pl-PL"/>
        </w:rPr>
        <w:t>złączka do rur kablowych ZL- 22 mm</w:t>
      </w: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543BAD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543BAD">
        <w:rPr>
          <w:rFonts w:ascii="Book Antiqua" w:eastAsia="Arial Unicode MS" w:hAnsi="Book Antiqua" w:cs="Arial Unicode MS"/>
          <w:lang w:eastAsia="pl-PL"/>
        </w:rPr>
        <w:t xml:space="preserve"> </w:t>
      </w:r>
      <w:r w:rsidRPr="00543BAD">
        <w:rPr>
          <w:rFonts w:ascii="Book Antiqua" w:eastAsia="Arial Unicode MS" w:hAnsi="Book Antiqua" w:cs="Arial Unicode MS"/>
          <w:lang w:eastAsia="pl-PL"/>
        </w:rPr>
        <w:t>złączka do rur kablowych ZL- 22 mm</w:t>
      </w:r>
      <w:r>
        <w:rPr>
          <w:rFonts w:ascii="Book Antiqua" w:eastAsia="Arial Unicode MS" w:hAnsi="Book Antiqua" w:cs="Arial Unicode MS"/>
          <w:lang w:eastAsia="pl-PL"/>
        </w:rPr>
        <w:t xml:space="preserve">, 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złączka karbowana ZCLF do rur elektroinstalacyjnych </w:t>
      </w: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543BAD" w:rsidRP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543BAD">
        <w:rPr>
          <w:rFonts w:ascii="Book Antiqua" w:eastAsia="Calibri" w:hAnsi="Book Antiqua" w:cs="Book Antiqua"/>
          <w:b/>
          <w:kern w:val="2"/>
          <w:lang w:eastAsia="hi-IN" w:bidi="hi-IN"/>
        </w:rPr>
        <w:t>Pozycja 32</w:t>
      </w: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>złączka do rur kablowych  ZL-28 mm</w:t>
      </w: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Arial Unicode MS" w:hAnsi="Book Antiqua" w:cs="Arial Unicode MS"/>
          <w:lang w:eastAsia="pl-PL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543BAD">
        <w:rPr>
          <w:rFonts w:ascii="Book Antiqua" w:eastAsia="Arial Unicode MS" w:hAnsi="Book Antiqua" w:cs="Arial Unicode MS"/>
          <w:sz w:val="20"/>
          <w:szCs w:val="20"/>
          <w:lang w:eastAsia="pl-PL"/>
        </w:rPr>
        <w:t xml:space="preserve"> </w:t>
      </w:r>
      <w:r w:rsidRPr="00543BAD">
        <w:rPr>
          <w:rFonts w:ascii="Book Antiqua" w:eastAsia="Arial Unicode MS" w:hAnsi="Book Antiqua" w:cs="Arial Unicode MS"/>
          <w:lang w:eastAsia="pl-PL"/>
        </w:rPr>
        <w:t>złączka do rur kablowych  ZL-28 mm</w:t>
      </w:r>
      <w:r>
        <w:rPr>
          <w:rFonts w:ascii="Book Antiqua" w:eastAsia="Arial Unicode MS" w:hAnsi="Book Antiqua" w:cs="Arial Unicode MS"/>
          <w:lang w:eastAsia="pl-PL"/>
        </w:rPr>
        <w:t xml:space="preserve">, </w:t>
      </w:r>
      <w:r w:rsidRPr="00543BAD">
        <w:rPr>
          <w:rFonts w:ascii="Book Antiqua" w:eastAsia="Arial Unicode MS" w:hAnsi="Book Antiqua" w:cs="Arial Unicode MS"/>
          <w:lang w:eastAsia="pl-PL"/>
        </w:rPr>
        <w:t>złączka karbowana ZCLF do rur elektroinstalacyjnych</w:t>
      </w: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Arial Unicode MS" w:hAnsi="Book Antiqua" w:cs="Arial Unicode MS"/>
          <w:lang w:eastAsia="pl-PL"/>
        </w:rPr>
      </w:pPr>
    </w:p>
    <w:p w:rsidR="00543BAD" w:rsidRP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Arial Unicode MS" w:hAnsi="Book Antiqua" w:cs="Arial Unicode MS"/>
          <w:b/>
          <w:lang w:eastAsia="pl-PL"/>
        </w:rPr>
      </w:pPr>
      <w:r w:rsidRPr="00543BAD">
        <w:rPr>
          <w:rFonts w:ascii="Book Antiqua" w:eastAsia="Arial Unicode MS" w:hAnsi="Book Antiqua" w:cs="Arial Unicode MS"/>
          <w:b/>
          <w:lang w:eastAsia="pl-PL"/>
        </w:rPr>
        <w:t>Pozycja 33</w:t>
      </w: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543BAD">
        <w:t xml:space="preserve"> 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>puszka rozgałęźna n/t IP 65 P.P.H. WIKAT lub równoważny</w:t>
      </w:r>
    </w:p>
    <w:p w:rsidR="00543BAD" w:rsidRPr="008E704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543BAD">
        <w:t xml:space="preserve"> 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>puszka rozgałęźna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bez zacisków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 xml:space="preserve"> n/t IP 65 P.P.H. WIKAT lub równoważny</w:t>
      </w: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543BAD" w:rsidRPr="008E704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543BAD">
        <w:rPr>
          <w:rFonts w:ascii="Book Antiqua" w:eastAsia="Calibri" w:hAnsi="Book Antiqua" w:cs="Book Antiqua"/>
          <w:b/>
          <w:kern w:val="2"/>
          <w:lang w:eastAsia="hi-IN" w:bidi="hi-IN"/>
        </w:rPr>
        <w:t>Pozycja 38</w:t>
      </w: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>przycisk sterowniczy (wyłącznik impulsowy) CARIVA lub równoważny</w:t>
      </w:r>
    </w:p>
    <w:p w:rsidR="00543BAD" w:rsidRPr="008E704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543BAD">
        <w:t xml:space="preserve"> 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>przycisk sterowniczy (wyłącznik impulsowy)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np. dzwonek, </w:t>
      </w:r>
      <w:r w:rsidR="00D91D61">
        <w:rPr>
          <w:rFonts w:ascii="Book Antiqua" w:eastAsia="Calibri" w:hAnsi="Book Antiqua" w:cs="Book Antiqua"/>
          <w:kern w:val="2"/>
          <w:lang w:eastAsia="hi-IN" w:bidi="hi-IN"/>
        </w:rPr>
        <w:t>światło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 xml:space="preserve"> CARIVA lub równoważny</w:t>
      </w:r>
    </w:p>
    <w:p w:rsidR="00543BAD" w:rsidRPr="008E704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543BAD" w:rsidRP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543BAD">
        <w:rPr>
          <w:rFonts w:ascii="Book Antiqua" w:eastAsia="Calibri" w:hAnsi="Book Antiqua" w:cs="Book Antiqua"/>
          <w:b/>
          <w:kern w:val="2"/>
          <w:lang w:eastAsia="hi-IN" w:bidi="hi-IN"/>
        </w:rPr>
        <w:t>Pozycja 52</w:t>
      </w: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543BAD">
        <w:t xml:space="preserve"> 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>przedłużacz ogrodowy 20m (230V z k.o.)</w:t>
      </w: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543BAD">
        <w:t xml:space="preserve"> </w:t>
      </w:r>
      <w:r w:rsidRPr="00543BAD">
        <w:rPr>
          <w:rFonts w:ascii="Book Antiqua" w:eastAsia="Calibri" w:hAnsi="Book Antiqua" w:cs="Book Antiqua"/>
          <w:kern w:val="2"/>
          <w:lang w:eastAsia="hi-IN" w:bidi="hi-IN"/>
        </w:rPr>
        <w:t>przedłużacz ogrodowy 20m (230V z k</w:t>
      </w:r>
      <w:r>
        <w:rPr>
          <w:rFonts w:ascii="Book Antiqua" w:eastAsia="Calibri" w:hAnsi="Book Antiqua" w:cs="Book Antiqua"/>
          <w:kern w:val="2"/>
          <w:lang w:eastAsia="hi-IN" w:bidi="hi-IN"/>
        </w:rPr>
        <w:t>ontaktem ochronnym)</w:t>
      </w:r>
    </w:p>
    <w:p w:rsidR="00543BA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543BAD" w:rsidRPr="008E704D" w:rsidRDefault="00543BAD" w:rsidP="00543BA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543BAD">
        <w:rPr>
          <w:rFonts w:ascii="Book Antiqua" w:eastAsia="Calibri" w:hAnsi="Book Antiqua" w:cs="Book Antiqua"/>
          <w:b/>
          <w:kern w:val="2"/>
          <w:lang w:eastAsia="hi-IN" w:bidi="hi-IN"/>
        </w:rPr>
        <w:t xml:space="preserve">Pozycja 54 </w:t>
      </w:r>
    </w:p>
    <w:p w:rsidR="00EB5949" w:rsidRDefault="00EB5949" w:rsidP="00EB5949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EB594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  <w:r w:rsidRPr="00EB5949">
        <w:rPr>
          <w:rFonts w:ascii="Book Antiqua" w:eastAsia="Times New Roman" w:hAnsi="Book Antiqua" w:cs="Arial"/>
          <w:lang w:eastAsia="pl-PL"/>
        </w:rPr>
        <w:t>przedłużacz antyprzepięciowy 4x230V/10A  5m ACAR-F5 z wyłącznikiem, producent HSK DATA  lub równoważny</w:t>
      </w:r>
    </w:p>
    <w:p w:rsidR="00EB5949" w:rsidRDefault="00EB5949" w:rsidP="00EB5949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  <w:r w:rsidRPr="00EB5949">
        <w:rPr>
          <w:rFonts w:ascii="Book Antiqua" w:eastAsia="Calibri" w:hAnsi="Book Antiqua" w:cs="Book Antiqua"/>
          <w:kern w:val="2"/>
          <w:lang w:eastAsia="hi-IN" w:bidi="hi-IN"/>
        </w:rPr>
        <w:t>przedłużacz antyprzepięciowy 4x230V/10A  z wyłącznikiem</w:t>
      </w:r>
    </w:p>
    <w:p w:rsidR="00EB5949" w:rsidRDefault="00EB5949" w:rsidP="00EB5949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EB5949" w:rsidRPr="00EB5949" w:rsidRDefault="00EB5949" w:rsidP="00EB5949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EB5949">
        <w:rPr>
          <w:rFonts w:ascii="Book Antiqua" w:eastAsia="Calibri" w:hAnsi="Book Antiqua" w:cs="Book Antiqua"/>
          <w:b/>
          <w:kern w:val="2"/>
          <w:lang w:eastAsia="hi-IN" w:bidi="hi-IN"/>
        </w:rPr>
        <w:t>Pozycja 55</w:t>
      </w:r>
    </w:p>
    <w:p w:rsidR="00EB5949" w:rsidRDefault="00EB5949" w:rsidP="00EB5949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  <w:r w:rsidRPr="00EB5949">
        <w:rPr>
          <w:rFonts w:ascii="Book Antiqua" w:eastAsia="Calibri" w:hAnsi="Book Antiqua" w:cs="Book Antiqua"/>
          <w:kern w:val="2"/>
          <w:lang w:eastAsia="hi-IN" w:bidi="hi-IN"/>
        </w:rPr>
        <w:t>przedłużacz antyprzepięciowy 3x230V/10A  1,5m ACAR-F5 z wyłącznikiem, producent HSK DATA  lub równoważny</w:t>
      </w:r>
    </w:p>
    <w:p w:rsidR="00EB5949" w:rsidRDefault="00EB5949" w:rsidP="00EB5949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Pr="00EB5949">
        <w:t xml:space="preserve"> </w:t>
      </w:r>
      <w:r w:rsidRPr="00EB5949">
        <w:rPr>
          <w:rFonts w:ascii="Book Antiqua" w:eastAsia="Calibri" w:hAnsi="Book Antiqua" w:cs="Book Antiqua"/>
          <w:kern w:val="2"/>
          <w:lang w:eastAsia="hi-IN" w:bidi="hi-IN"/>
        </w:rPr>
        <w:t xml:space="preserve">przedłużacz antyprzepięciowy 3x230V/10A  1,5m </w:t>
      </w:r>
      <w:r>
        <w:rPr>
          <w:rFonts w:ascii="Book Antiqua" w:eastAsia="Calibri" w:hAnsi="Book Antiqua" w:cs="Book Antiqua"/>
          <w:kern w:val="2"/>
          <w:lang w:eastAsia="hi-IN" w:bidi="hi-IN"/>
        </w:rPr>
        <w:t>z wyłącznikiem</w:t>
      </w:r>
    </w:p>
    <w:p w:rsidR="00EB5949" w:rsidRDefault="00EB5949" w:rsidP="00EB5949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EB5949" w:rsidRPr="008E704D" w:rsidRDefault="00EB5949" w:rsidP="00EB5949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EB5949">
        <w:rPr>
          <w:rFonts w:ascii="Book Antiqua" w:eastAsia="Calibri" w:hAnsi="Book Antiqua" w:cs="Book Antiqua"/>
          <w:b/>
          <w:kern w:val="2"/>
          <w:lang w:eastAsia="hi-IN" w:bidi="hi-IN"/>
        </w:rPr>
        <w:t>Pozycja 78</w:t>
      </w:r>
    </w:p>
    <w:p w:rsidR="00F72B0A" w:rsidRDefault="00F72B0A" w:rsidP="00F72B0A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="00EB5949" w:rsidRPr="00EB5949">
        <w:t xml:space="preserve"> </w:t>
      </w:r>
      <w:r w:rsidR="00EB5949" w:rsidRPr="00EB5949">
        <w:rPr>
          <w:rFonts w:ascii="Book Antiqua" w:eastAsia="Calibri" w:hAnsi="Book Antiqua" w:cs="Book Antiqua"/>
          <w:kern w:val="2"/>
          <w:lang w:eastAsia="hi-IN" w:bidi="hi-IN"/>
        </w:rPr>
        <w:t xml:space="preserve">żarówka 15 W E-27 230 V, OSRAM/PHILIPS lub równoważna  </w:t>
      </w:r>
    </w:p>
    <w:p w:rsidR="00F72B0A" w:rsidRPr="008E704D" w:rsidRDefault="00F72B0A" w:rsidP="00F72B0A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EF0BA0">
        <w:rPr>
          <w:rFonts w:ascii="Book Antiqua" w:eastAsia="Calibri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eastAsia="Calibri" w:hAnsi="Book Antiqua" w:cs="Book Antiqua"/>
          <w:kern w:val="2"/>
          <w:lang w:eastAsia="hi-IN" w:bidi="hi-IN"/>
        </w:rPr>
        <w:t>:</w:t>
      </w:r>
      <w:r w:rsidR="00EB5949" w:rsidRPr="00EB5949">
        <w:t xml:space="preserve"> </w:t>
      </w:r>
      <w:r w:rsidR="00EB5949" w:rsidRPr="00EB5949">
        <w:rPr>
          <w:rFonts w:ascii="Book Antiqua" w:eastAsia="Calibri" w:hAnsi="Book Antiqua" w:cs="Book Antiqua"/>
          <w:kern w:val="2"/>
          <w:lang w:eastAsia="hi-IN" w:bidi="hi-IN"/>
        </w:rPr>
        <w:t xml:space="preserve">żarówka 15 W E-27 230 V, </w:t>
      </w:r>
      <w:r w:rsidR="00EB5949">
        <w:rPr>
          <w:rFonts w:ascii="Book Antiqua" w:eastAsia="Calibri" w:hAnsi="Book Antiqua" w:cs="Book Antiqua"/>
          <w:kern w:val="2"/>
          <w:lang w:eastAsia="hi-IN" w:bidi="hi-IN"/>
        </w:rPr>
        <w:t xml:space="preserve"> barwa 830 </w:t>
      </w:r>
      <w:r w:rsidR="00EB5949" w:rsidRPr="00EB5949">
        <w:rPr>
          <w:rFonts w:ascii="Book Antiqua" w:eastAsia="Calibri" w:hAnsi="Book Antiqua" w:cs="Book Antiqua"/>
          <w:kern w:val="2"/>
          <w:lang w:eastAsia="hi-IN" w:bidi="hi-IN"/>
        </w:rPr>
        <w:t xml:space="preserve">OSRAM/PHILIPS lub równoważna  </w:t>
      </w:r>
    </w:p>
    <w:p w:rsidR="00EF0BA0" w:rsidRDefault="00EF0BA0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EF0BA0" w:rsidRPr="008E704D" w:rsidRDefault="00EF0BA0" w:rsidP="008E704D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Book Antiqua"/>
          <w:kern w:val="2"/>
          <w:lang w:eastAsia="hi-IN" w:bidi="hi-IN"/>
        </w:rPr>
      </w:pPr>
    </w:p>
    <w:p w:rsidR="008E704D" w:rsidRPr="008E704D" w:rsidRDefault="008E704D" w:rsidP="008E704D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b/>
          <w:kern w:val="2"/>
          <w:lang w:eastAsia="hi-IN" w:bidi="hi-IN"/>
        </w:rPr>
        <w:t>p.o. Kanclerza</w:t>
      </w:r>
    </w:p>
    <w:p w:rsidR="008E704D" w:rsidRPr="008E704D" w:rsidRDefault="008E704D" w:rsidP="008E704D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8E704D">
        <w:rPr>
          <w:rFonts w:ascii="Book Antiqua" w:eastAsia="Calibri" w:hAnsi="Book Antiqua" w:cs="Book Antiqua"/>
          <w:b/>
          <w:kern w:val="2"/>
          <w:lang w:eastAsia="hi-IN" w:bidi="hi-IN"/>
        </w:rPr>
        <w:t>mgr Renata Malak</w:t>
      </w:r>
    </w:p>
    <w:p w:rsidR="008E704D" w:rsidRPr="008E704D" w:rsidRDefault="008E704D" w:rsidP="008E704D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b/>
          <w:kern w:val="2"/>
          <w:sz w:val="24"/>
          <w:szCs w:val="24"/>
          <w:lang w:eastAsia="hi-IN" w:bidi="hi-IN"/>
        </w:rPr>
      </w:pPr>
    </w:p>
    <w:p w:rsidR="007F656C" w:rsidRDefault="007F656C">
      <w:bookmarkStart w:id="0" w:name="_GoBack"/>
      <w:bookmarkEnd w:id="0"/>
    </w:p>
    <w:sectPr w:rsidR="007F656C" w:rsidSect="00F869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04D"/>
    <w:rsid w:val="001D3FE2"/>
    <w:rsid w:val="00287854"/>
    <w:rsid w:val="003337F4"/>
    <w:rsid w:val="003557B3"/>
    <w:rsid w:val="00543BAD"/>
    <w:rsid w:val="005F1D78"/>
    <w:rsid w:val="007E6FC3"/>
    <w:rsid w:val="007F656C"/>
    <w:rsid w:val="008E704D"/>
    <w:rsid w:val="00AE2B12"/>
    <w:rsid w:val="00C04883"/>
    <w:rsid w:val="00D91D61"/>
    <w:rsid w:val="00DB3044"/>
    <w:rsid w:val="00DE360C"/>
    <w:rsid w:val="00EB5949"/>
    <w:rsid w:val="00EF0BA0"/>
    <w:rsid w:val="00F72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5949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5949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5</Pages>
  <Words>1113</Words>
  <Characters>6683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10</cp:revision>
  <cp:lastPrinted>2016-05-24T11:56:00Z</cp:lastPrinted>
  <dcterms:created xsi:type="dcterms:W3CDTF">2016-05-24T06:51:00Z</dcterms:created>
  <dcterms:modified xsi:type="dcterms:W3CDTF">2016-05-24T11:56:00Z</dcterms:modified>
</cp:coreProperties>
</file>