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A0743" w:rsidRPr="00CA0743" w:rsidRDefault="00CA0743" w:rsidP="00CA0743">
      <w:pPr>
        <w:spacing w:after="0" w:line="260" w:lineRule="atLeast"/>
        <w:rPr>
          <w:rFonts w:ascii="Times New Roman" w:eastAsia="Times New Roman" w:hAnsi="Times New Roman" w:cs="Times New Roman"/>
          <w:sz w:val="24"/>
          <w:szCs w:val="24"/>
          <w:lang w:eastAsia="pl-PL"/>
        </w:rPr>
      </w:pPr>
      <w:r w:rsidRPr="00CA0743">
        <w:rPr>
          <w:rFonts w:ascii="Times New Roman" w:eastAsia="Times New Roman" w:hAnsi="Times New Roman" w:cs="Times New Roman"/>
          <w:sz w:val="24"/>
          <w:szCs w:val="24"/>
          <w:lang w:eastAsia="pl-PL"/>
        </w:rPr>
        <w:t>Adres strony internetowej, na której Zamawiający udostępnia Specyfikację Istotnych Warunków Zamówienia:</w:t>
      </w:r>
    </w:p>
    <w:p w:rsidR="00CA0743" w:rsidRPr="00CA0743" w:rsidRDefault="00CA0743" w:rsidP="00CA0743">
      <w:pPr>
        <w:spacing w:after="240" w:line="260" w:lineRule="atLeast"/>
        <w:rPr>
          <w:rFonts w:ascii="Times New Roman" w:eastAsia="Times New Roman" w:hAnsi="Times New Roman" w:cs="Times New Roman"/>
          <w:sz w:val="24"/>
          <w:szCs w:val="24"/>
          <w:lang w:eastAsia="pl-PL"/>
        </w:rPr>
      </w:pPr>
      <w:hyperlink r:id="rId6" w:tgtFrame="_blank" w:history="1">
        <w:r w:rsidRPr="00CA0743">
          <w:rPr>
            <w:rFonts w:ascii="Times New Roman" w:eastAsia="Times New Roman" w:hAnsi="Times New Roman" w:cs="Times New Roman"/>
            <w:color w:val="0000FF"/>
            <w:sz w:val="24"/>
            <w:szCs w:val="24"/>
            <w:u w:val="single"/>
            <w:lang w:eastAsia="pl-PL"/>
          </w:rPr>
          <w:t>www.ukw.edu.pl/strona/zamowienia_publiczne/ogloszenia</w:t>
        </w:r>
      </w:hyperlink>
    </w:p>
    <w:p w:rsidR="00CA0743" w:rsidRPr="00CA0743" w:rsidRDefault="00CA0743" w:rsidP="00CA0743">
      <w:pPr>
        <w:spacing w:after="0" w:line="240" w:lineRule="auto"/>
        <w:rPr>
          <w:rFonts w:ascii="Times New Roman" w:eastAsia="Times New Roman" w:hAnsi="Times New Roman" w:cs="Times New Roman"/>
          <w:sz w:val="24"/>
          <w:szCs w:val="24"/>
          <w:lang w:eastAsia="pl-PL"/>
        </w:rPr>
      </w:pPr>
      <w:r w:rsidRPr="00CA0743">
        <w:rPr>
          <w:rFonts w:ascii="Times New Roman" w:eastAsia="Times New Roman" w:hAnsi="Times New Roman" w:cs="Times New Roman"/>
          <w:sz w:val="24"/>
          <w:szCs w:val="24"/>
          <w:lang w:eastAsia="pl-PL"/>
        </w:rPr>
        <w:pict>
          <v:rect id="_x0000_i1025" style="width:0;height:1.5pt" o:hralign="center" o:hrstd="t" o:hrnoshade="t" o:hr="t" fillcolor="black" stroked="f"/>
        </w:pict>
      </w:r>
    </w:p>
    <w:p w:rsidR="00CA0743" w:rsidRPr="00CA0743" w:rsidRDefault="00CA0743" w:rsidP="00CA0743">
      <w:pPr>
        <w:spacing w:before="100" w:beforeAutospacing="1" w:after="240" w:line="240" w:lineRule="auto"/>
        <w:rPr>
          <w:rFonts w:ascii="Times New Roman" w:eastAsia="Times New Roman" w:hAnsi="Times New Roman" w:cs="Times New Roman"/>
          <w:sz w:val="24"/>
          <w:szCs w:val="24"/>
          <w:lang w:eastAsia="pl-PL"/>
        </w:rPr>
      </w:pPr>
      <w:r w:rsidRPr="00CA0743">
        <w:rPr>
          <w:rFonts w:ascii="Times New Roman" w:eastAsia="Times New Roman" w:hAnsi="Times New Roman" w:cs="Times New Roman"/>
          <w:b/>
          <w:bCs/>
          <w:sz w:val="24"/>
          <w:szCs w:val="24"/>
          <w:lang w:eastAsia="pl-PL"/>
        </w:rPr>
        <w:t>Bydgoszcz: SUKCESYWNA DOSTAWA FABRYCZNIE NOWYCH ŚRODKÓW CZYSTOŚCI, ARTYKUŁÓW HIGIENICZNYCH I PRZEMYSŁOWYCH</w:t>
      </w:r>
      <w:r w:rsidRPr="00CA0743">
        <w:rPr>
          <w:rFonts w:ascii="Times New Roman" w:eastAsia="Times New Roman" w:hAnsi="Times New Roman" w:cs="Times New Roman"/>
          <w:sz w:val="24"/>
          <w:szCs w:val="24"/>
          <w:lang w:eastAsia="pl-PL"/>
        </w:rPr>
        <w:br/>
      </w:r>
      <w:r w:rsidRPr="00CA0743">
        <w:rPr>
          <w:rFonts w:ascii="Times New Roman" w:eastAsia="Times New Roman" w:hAnsi="Times New Roman" w:cs="Times New Roman"/>
          <w:b/>
          <w:bCs/>
          <w:sz w:val="24"/>
          <w:szCs w:val="24"/>
          <w:lang w:eastAsia="pl-PL"/>
        </w:rPr>
        <w:t>Numer ogłoszenia: 66867 - 2016; data zamieszczenia: 02.06.2016</w:t>
      </w:r>
      <w:r w:rsidRPr="00CA0743">
        <w:rPr>
          <w:rFonts w:ascii="Times New Roman" w:eastAsia="Times New Roman" w:hAnsi="Times New Roman" w:cs="Times New Roman"/>
          <w:sz w:val="24"/>
          <w:szCs w:val="24"/>
          <w:lang w:eastAsia="pl-PL"/>
        </w:rPr>
        <w:br/>
        <w:t>OGŁOSZENIE O ZAMÓWIENIU - dostawy</w:t>
      </w:r>
    </w:p>
    <w:p w:rsidR="00CA0743" w:rsidRPr="00CA0743" w:rsidRDefault="00CA0743" w:rsidP="00CA0743">
      <w:pPr>
        <w:spacing w:before="100" w:beforeAutospacing="1" w:after="100" w:afterAutospacing="1" w:line="240" w:lineRule="auto"/>
        <w:rPr>
          <w:rFonts w:ascii="Times New Roman" w:eastAsia="Times New Roman" w:hAnsi="Times New Roman" w:cs="Times New Roman"/>
          <w:sz w:val="24"/>
          <w:szCs w:val="24"/>
          <w:lang w:eastAsia="pl-PL"/>
        </w:rPr>
      </w:pPr>
      <w:r w:rsidRPr="00CA0743">
        <w:rPr>
          <w:rFonts w:ascii="Times New Roman" w:eastAsia="Times New Roman" w:hAnsi="Times New Roman" w:cs="Times New Roman"/>
          <w:b/>
          <w:bCs/>
          <w:sz w:val="24"/>
          <w:szCs w:val="24"/>
          <w:lang w:eastAsia="pl-PL"/>
        </w:rPr>
        <w:t>Zamieszczanie ogłoszenia:</w:t>
      </w:r>
      <w:r w:rsidRPr="00CA0743">
        <w:rPr>
          <w:rFonts w:ascii="Times New Roman" w:eastAsia="Times New Roman" w:hAnsi="Times New Roman" w:cs="Times New Roman"/>
          <w:sz w:val="24"/>
          <w:szCs w:val="24"/>
          <w:lang w:eastAsia="pl-PL"/>
        </w:rPr>
        <w:t xml:space="preserve"> obowiązkowe.</w:t>
      </w:r>
    </w:p>
    <w:p w:rsidR="00CA0743" w:rsidRPr="00CA0743" w:rsidRDefault="00CA0743" w:rsidP="00CA0743">
      <w:pPr>
        <w:spacing w:before="100" w:beforeAutospacing="1" w:after="100" w:afterAutospacing="1" w:line="240" w:lineRule="auto"/>
        <w:rPr>
          <w:rFonts w:ascii="Times New Roman" w:eastAsia="Times New Roman" w:hAnsi="Times New Roman" w:cs="Times New Roman"/>
          <w:sz w:val="24"/>
          <w:szCs w:val="24"/>
          <w:lang w:eastAsia="pl-PL"/>
        </w:rPr>
      </w:pPr>
      <w:r w:rsidRPr="00CA0743">
        <w:rPr>
          <w:rFonts w:ascii="Times New Roman" w:eastAsia="Times New Roman" w:hAnsi="Times New Roman" w:cs="Times New Roman"/>
          <w:b/>
          <w:bCs/>
          <w:sz w:val="24"/>
          <w:szCs w:val="24"/>
          <w:lang w:eastAsia="pl-PL"/>
        </w:rPr>
        <w:t>Ogłoszenie dotyczy:</w:t>
      </w:r>
      <w:r w:rsidRPr="00CA0743">
        <w:rPr>
          <w:rFonts w:ascii="Times New Roman" w:eastAsia="Times New Roman" w:hAnsi="Times New Roman" w:cs="Times New Roman"/>
          <w:sz w:val="24"/>
          <w:szCs w:val="24"/>
          <w:lang w:eastAsia="pl-PL"/>
        </w:rPr>
        <w:t xml:space="preserve">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79"/>
        <w:gridCol w:w="5248"/>
      </w:tblGrid>
      <w:tr w:rsidR="00CA0743" w:rsidRPr="00CA0743" w:rsidTr="00CA0743">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rsidR="00CA0743" w:rsidRPr="00CA0743" w:rsidRDefault="00CA0743" w:rsidP="00CA0743">
            <w:pPr>
              <w:spacing w:after="0" w:line="240" w:lineRule="auto"/>
              <w:jc w:val="center"/>
              <w:rPr>
                <w:rFonts w:ascii="Times New Roman" w:eastAsia="Times New Roman" w:hAnsi="Times New Roman" w:cs="Times New Roman"/>
                <w:sz w:val="24"/>
                <w:szCs w:val="24"/>
                <w:lang w:eastAsia="pl-PL"/>
              </w:rPr>
            </w:pPr>
            <w:r w:rsidRPr="00CA0743">
              <w:rPr>
                <w:rFonts w:ascii="Times New Roman" w:eastAsia="Times New Roman" w:hAnsi="Times New Roman" w:cs="Times New Roman"/>
                <w:b/>
                <w:bCs/>
                <w:sz w:val="24"/>
                <w:szCs w:val="24"/>
                <w:lang w:eastAsia="pl-PL"/>
              </w:rPr>
              <w:t>V</w:t>
            </w:r>
          </w:p>
        </w:tc>
        <w:tc>
          <w:tcPr>
            <w:tcW w:w="0" w:type="auto"/>
            <w:vAlign w:val="center"/>
            <w:hideMark/>
          </w:tcPr>
          <w:p w:rsidR="00CA0743" w:rsidRPr="00CA0743" w:rsidRDefault="00CA0743" w:rsidP="00CA0743">
            <w:pPr>
              <w:spacing w:after="0" w:line="240" w:lineRule="auto"/>
              <w:rPr>
                <w:rFonts w:ascii="Times New Roman" w:eastAsia="Times New Roman" w:hAnsi="Times New Roman" w:cs="Times New Roman"/>
                <w:sz w:val="24"/>
                <w:szCs w:val="24"/>
                <w:lang w:eastAsia="pl-PL"/>
              </w:rPr>
            </w:pPr>
            <w:r w:rsidRPr="00CA0743">
              <w:rPr>
                <w:rFonts w:ascii="Times New Roman" w:eastAsia="Times New Roman" w:hAnsi="Times New Roman" w:cs="Times New Roman"/>
                <w:sz w:val="24"/>
                <w:szCs w:val="24"/>
                <w:lang w:eastAsia="pl-PL"/>
              </w:rPr>
              <w:t>zamówienia publicznego</w:t>
            </w:r>
          </w:p>
        </w:tc>
      </w:tr>
      <w:tr w:rsidR="00CA0743" w:rsidRPr="00CA0743" w:rsidTr="00CA0743">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rsidR="00CA0743" w:rsidRPr="00CA0743" w:rsidRDefault="00CA0743" w:rsidP="00CA0743">
            <w:pPr>
              <w:spacing w:after="0" w:line="240" w:lineRule="auto"/>
              <w:jc w:val="center"/>
              <w:rPr>
                <w:rFonts w:ascii="Times New Roman" w:eastAsia="Times New Roman" w:hAnsi="Times New Roman" w:cs="Times New Roman"/>
                <w:sz w:val="24"/>
                <w:szCs w:val="24"/>
                <w:lang w:eastAsia="pl-PL"/>
              </w:rPr>
            </w:pPr>
          </w:p>
        </w:tc>
        <w:tc>
          <w:tcPr>
            <w:tcW w:w="0" w:type="auto"/>
            <w:vAlign w:val="center"/>
            <w:hideMark/>
          </w:tcPr>
          <w:p w:rsidR="00CA0743" w:rsidRPr="00CA0743" w:rsidRDefault="00CA0743" w:rsidP="00CA0743">
            <w:pPr>
              <w:spacing w:after="0" w:line="240" w:lineRule="auto"/>
              <w:rPr>
                <w:rFonts w:ascii="Times New Roman" w:eastAsia="Times New Roman" w:hAnsi="Times New Roman" w:cs="Times New Roman"/>
                <w:sz w:val="24"/>
                <w:szCs w:val="24"/>
                <w:lang w:eastAsia="pl-PL"/>
              </w:rPr>
            </w:pPr>
            <w:r w:rsidRPr="00CA0743">
              <w:rPr>
                <w:rFonts w:ascii="Times New Roman" w:eastAsia="Times New Roman" w:hAnsi="Times New Roman" w:cs="Times New Roman"/>
                <w:sz w:val="24"/>
                <w:szCs w:val="24"/>
                <w:lang w:eastAsia="pl-PL"/>
              </w:rPr>
              <w:t>zawarcia umowy ramowej</w:t>
            </w:r>
          </w:p>
        </w:tc>
      </w:tr>
      <w:tr w:rsidR="00CA0743" w:rsidRPr="00CA0743" w:rsidTr="00CA0743">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rsidR="00CA0743" w:rsidRPr="00CA0743" w:rsidRDefault="00CA0743" w:rsidP="00CA0743">
            <w:pPr>
              <w:spacing w:after="0" w:line="240" w:lineRule="auto"/>
              <w:jc w:val="center"/>
              <w:rPr>
                <w:rFonts w:ascii="Times New Roman" w:eastAsia="Times New Roman" w:hAnsi="Times New Roman" w:cs="Times New Roman"/>
                <w:sz w:val="24"/>
                <w:szCs w:val="24"/>
                <w:lang w:eastAsia="pl-PL"/>
              </w:rPr>
            </w:pPr>
          </w:p>
        </w:tc>
        <w:tc>
          <w:tcPr>
            <w:tcW w:w="0" w:type="auto"/>
            <w:vAlign w:val="center"/>
            <w:hideMark/>
          </w:tcPr>
          <w:p w:rsidR="00CA0743" w:rsidRPr="00CA0743" w:rsidRDefault="00CA0743" w:rsidP="00CA0743">
            <w:pPr>
              <w:spacing w:after="0" w:line="240" w:lineRule="auto"/>
              <w:rPr>
                <w:rFonts w:ascii="Times New Roman" w:eastAsia="Times New Roman" w:hAnsi="Times New Roman" w:cs="Times New Roman"/>
                <w:sz w:val="24"/>
                <w:szCs w:val="24"/>
                <w:lang w:eastAsia="pl-PL"/>
              </w:rPr>
            </w:pPr>
            <w:r w:rsidRPr="00CA0743">
              <w:rPr>
                <w:rFonts w:ascii="Times New Roman" w:eastAsia="Times New Roman" w:hAnsi="Times New Roman" w:cs="Times New Roman"/>
                <w:sz w:val="24"/>
                <w:szCs w:val="24"/>
                <w:lang w:eastAsia="pl-PL"/>
              </w:rPr>
              <w:t>ustanowienia dynamicznego systemu zakupów (DSZ)</w:t>
            </w:r>
          </w:p>
        </w:tc>
      </w:tr>
    </w:tbl>
    <w:p w:rsidR="00CA0743" w:rsidRPr="00CA0743" w:rsidRDefault="00CA0743" w:rsidP="00CA0743">
      <w:pPr>
        <w:spacing w:before="100" w:beforeAutospacing="1" w:after="100" w:afterAutospacing="1" w:line="240" w:lineRule="auto"/>
        <w:rPr>
          <w:rFonts w:ascii="Times New Roman" w:eastAsia="Times New Roman" w:hAnsi="Times New Roman" w:cs="Times New Roman"/>
          <w:sz w:val="24"/>
          <w:szCs w:val="24"/>
          <w:lang w:eastAsia="pl-PL"/>
        </w:rPr>
      </w:pPr>
      <w:r w:rsidRPr="00CA0743">
        <w:rPr>
          <w:rFonts w:ascii="Times New Roman" w:eastAsia="Times New Roman" w:hAnsi="Times New Roman" w:cs="Times New Roman"/>
          <w:sz w:val="24"/>
          <w:szCs w:val="24"/>
          <w:lang w:eastAsia="pl-PL"/>
        </w:rPr>
        <w:t>SEKCJA I: ZAMAWIAJĄCY</w:t>
      </w:r>
    </w:p>
    <w:p w:rsidR="00CA0743" w:rsidRPr="00CA0743" w:rsidRDefault="00CA0743" w:rsidP="00CA0743">
      <w:pPr>
        <w:spacing w:before="100" w:beforeAutospacing="1" w:after="100" w:afterAutospacing="1" w:line="240" w:lineRule="auto"/>
        <w:rPr>
          <w:rFonts w:ascii="Times New Roman" w:eastAsia="Times New Roman" w:hAnsi="Times New Roman" w:cs="Times New Roman"/>
          <w:sz w:val="24"/>
          <w:szCs w:val="24"/>
          <w:lang w:eastAsia="pl-PL"/>
        </w:rPr>
      </w:pPr>
      <w:r w:rsidRPr="00CA0743">
        <w:rPr>
          <w:rFonts w:ascii="Times New Roman" w:eastAsia="Times New Roman" w:hAnsi="Times New Roman" w:cs="Times New Roman"/>
          <w:b/>
          <w:bCs/>
          <w:sz w:val="24"/>
          <w:szCs w:val="24"/>
          <w:lang w:eastAsia="pl-PL"/>
        </w:rPr>
        <w:t>I. 1) NAZWA I ADRES:</w:t>
      </w:r>
      <w:r w:rsidRPr="00CA0743">
        <w:rPr>
          <w:rFonts w:ascii="Times New Roman" w:eastAsia="Times New Roman" w:hAnsi="Times New Roman" w:cs="Times New Roman"/>
          <w:sz w:val="24"/>
          <w:szCs w:val="24"/>
          <w:lang w:eastAsia="pl-PL"/>
        </w:rPr>
        <w:t xml:space="preserve"> Uniwersytet Kazimierza Wielkiego , ul. Chodkiewicza 30, 85-064 Bydgoszcz, woj. kujawsko-pomorskie, tel. 052 3419100, faks 052 3608206.</w:t>
      </w:r>
    </w:p>
    <w:p w:rsidR="00CA0743" w:rsidRPr="00CA0743" w:rsidRDefault="00CA0743" w:rsidP="00CA0743">
      <w:pPr>
        <w:spacing w:before="100" w:beforeAutospacing="1" w:after="100" w:afterAutospacing="1" w:line="240" w:lineRule="auto"/>
        <w:rPr>
          <w:rFonts w:ascii="Times New Roman" w:eastAsia="Times New Roman" w:hAnsi="Times New Roman" w:cs="Times New Roman"/>
          <w:sz w:val="24"/>
          <w:szCs w:val="24"/>
          <w:lang w:eastAsia="pl-PL"/>
        </w:rPr>
      </w:pPr>
      <w:r w:rsidRPr="00CA0743">
        <w:rPr>
          <w:rFonts w:ascii="Times New Roman" w:eastAsia="Times New Roman" w:hAnsi="Times New Roman" w:cs="Times New Roman"/>
          <w:b/>
          <w:bCs/>
          <w:sz w:val="24"/>
          <w:szCs w:val="24"/>
          <w:lang w:eastAsia="pl-PL"/>
        </w:rPr>
        <w:t>I. 2) RODZAJ ZAMAWIAJĄCEGO:</w:t>
      </w:r>
      <w:r w:rsidRPr="00CA0743">
        <w:rPr>
          <w:rFonts w:ascii="Times New Roman" w:eastAsia="Times New Roman" w:hAnsi="Times New Roman" w:cs="Times New Roman"/>
          <w:sz w:val="24"/>
          <w:szCs w:val="24"/>
          <w:lang w:eastAsia="pl-PL"/>
        </w:rPr>
        <w:t xml:space="preserve"> Uczelnia publiczna.</w:t>
      </w:r>
    </w:p>
    <w:p w:rsidR="00CA0743" w:rsidRPr="00CA0743" w:rsidRDefault="00CA0743" w:rsidP="00CA0743">
      <w:pPr>
        <w:spacing w:before="100" w:beforeAutospacing="1" w:after="100" w:afterAutospacing="1" w:line="240" w:lineRule="auto"/>
        <w:rPr>
          <w:rFonts w:ascii="Times New Roman" w:eastAsia="Times New Roman" w:hAnsi="Times New Roman" w:cs="Times New Roman"/>
          <w:sz w:val="24"/>
          <w:szCs w:val="24"/>
          <w:lang w:eastAsia="pl-PL"/>
        </w:rPr>
      </w:pPr>
      <w:r w:rsidRPr="00CA0743">
        <w:rPr>
          <w:rFonts w:ascii="Times New Roman" w:eastAsia="Times New Roman" w:hAnsi="Times New Roman" w:cs="Times New Roman"/>
          <w:sz w:val="24"/>
          <w:szCs w:val="24"/>
          <w:lang w:eastAsia="pl-PL"/>
        </w:rPr>
        <w:t>SEKCJA II: PRZEDMIOT ZAMÓWIENIA</w:t>
      </w:r>
    </w:p>
    <w:p w:rsidR="00CA0743" w:rsidRPr="00CA0743" w:rsidRDefault="00CA0743" w:rsidP="00CA0743">
      <w:pPr>
        <w:spacing w:before="100" w:beforeAutospacing="1" w:after="100" w:afterAutospacing="1" w:line="240" w:lineRule="auto"/>
        <w:rPr>
          <w:rFonts w:ascii="Times New Roman" w:eastAsia="Times New Roman" w:hAnsi="Times New Roman" w:cs="Times New Roman"/>
          <w:sz w:val="24"/>
          <w:szCs w:val="24"/>
          <w:lang w:eastAsia="pl-PL"/>
        </w:rPr>
      </w:pPr>
      <w:r w:rsidRPr="00CA0743">
        <w:rPr>
          <w:rFonts w:ascii="Times New Roman" w:eastAsia="Times New Roman" w:hAnsi="Times New Roman" w:cs="Times New Roman"/>
          <w:b/>
          <w:bCs/>
          <w:sz w:val="24"/>
          <w:szCs w:val="24"/>
          <w:lang w:eastAsia="pl-PL"/>
        </w:rPr>
        <w:t>II.1) OKREŚLENIE PRZEDMIOTU ZAMÓWIENIA</w:t>
      </w:r>
    </w:p>
    <w:p w:rsidR="00CA0743" w:rsidRPr="00CA0743" w:rsidRDefault="00CA0743" w:rsidP="00CA0743">
      <w:pPr>
        <w:spacing w:before="100" w:beforeAutospacing="1" w:after="100" w:afterAutospacing="1" w:line="240" w:lineRule="auto"/>
        <w:rPr>
          <w:rFonts w:ascii="Times New Roman" w:eastAsia="Times New Roman" w:hAnsi="Times New Roman" w:cs="Times New Roman"/>
          <w:sz w:val="24"/>
          <w:szCs w:val="24"/>
          <w:lang w:eastAsia="pl-PL"/>
        </w:rPr>
      </w:pPr>
      <w:r w:rsidRPr="00CA0743">
        <w:rPr>
          <w:rFonts w:ascii="Times New Roman" w:eastAsia="Times New Roman" w:hAnsi="Times New Roman" w:cs="Times New Roman"/>
          <w:b/>
          <w:bCs/>
          <w:sz w:val="24"/>
          <w:szCs w:val="24"/>
          <w:lang w:eastAsia="pl-PL"/>
        </w:rPr>
        <w:t>II.1.1) Nazwa nadana zamówieniu przez zamawiającego:</w:t>
      </w:r>
      <w:r w:rsidRPr="00CA0743">
        <w:rPr>
          <w:rFonts w:ascii="Times New Roman" w:eastAsia="Times New Roman" w:hAnsi="Times New Roman" w:cs="Times New Roman"/>
          <w:sz w:val="24"/>
          <w:szCs w:val="24"/>
          <w:lang w:eastAsia="pl-PL"/>
        </w:rPr>
        <w:t xml:space="preserve"> SUKCESYWNA DOSTAWA FABRYCZNIE NOWYCH ŚRODKÓW CZYSTOŚCI, ARTYKUŁÓW HIGIENICZNYCH I PRZEMYSŁOWYCH.</w:t>
      </w:r>
    </w:p>
    <w:p w:rsidR="00CA0743" w:rsidRPr="00CA0743" w:rsidRDefault="00CA0743" w:rsidP="00CA0743">
      <w:pPr>
        <w:spacing w:before="100" w:beforeAutospacing="1" w:after="100" w:afterAutospacing="1" w:line="240" w:lineRule="auto"/>
        <w:rPr>
          <w:rFonts w:ascii="Times New Roman" w:eastAsia="Times New Roman" w:hAnsi="Times New Roman" w:cs="Times New Roman"/>
          <w:sz w:val="24"/>
          <w:szCs w:val="24"/>
          <w:lang w:eastAsia="pl-PL"/>
        </w:rPr>
      </w:pPr>
      <w:r w:rsidRPr="00CA0743">
        <w:rPr>
          <w:rFonts w:ascii="Times New Roman" w:eastAsia="Times New Roman" w:hAnsi="Times New Roman" w:cs="Times New Roman"/>
          <w:b/>
          <w:bCs/>
          <w:sz w:val="24"/>
          <w:szCs w:val="24"/>
          <w:lang w:eastAsia="pl-PL"/>
        </w:rPr>
        <w:t>II.1.2) Rodzaj zamówienia:</w:t>
      </w:r>
      <w:r w:rsidRPr="00CA0743">
        <w:rPr>
          <w:rFonts w:ascii="Times New Roman" w:eastAsia="Times New Roman" w:hAnsi="Times New Roman" w:cs="Times New Roman"/>
          <w:sz w:val="24"/>
          <w:szCs w:val="24"/>
          <w:lang w:eastAsia="pl-PL"/>
        </w:rPr>
        <w:t xml:space="preserve"> dostawy.</w:t>
      </w:r>
    </w:p>
    <w:p w:rsidR="00CA0743" w:rsidRPr="00CA0743" w:rsidRDefault="00CA0743" w:rsidP="00CA0743">
      <w:pPr>
        <w:spacing w:before="100" w:beforeAutospacing="1" w:after="100" w:afterAutospacing="1" w:line="240" w:lineRule="auto"/>
        <w:rPr>
          <w:rFonts w:ascii="Times New Roman" w:eastAsia="Times New Roman" w:hAnsi="Times New Roman" w:cs="Times New Roman"/>
          <w:sz w:val="24"/>
          <w:szCs w:val="24"/>
          <w:lang w:eastAsia="pl-PL"/>
        </w:rPr>
      </w:pPr>
      <w:r w:rsidRPr="00CA0743">
        <w:rPr>
          <w:rFonts w:ascii="Times New Roman" w:eastAsia="Times New Roman" w:hAnsi="Times New Roman" w:cs="Times New Roman"/>
          <w:b/>
          <w:bCs/>
          <w:sz w:val="24"/>
          <w:szCs w:val="24"/>
          <w:lang w:eastAsia="pl-PL"/>
        </w:rPr>
        <w:t>II.1.4) Określenie przedmiotu oraz wielkości lub zakresu zamówienia:</w:t>
      </w:r>
      <w:r w:rsidRPr="00CA0743">
        <w:rPr>
          <w:rFonts w:ascii="Times New Roman" w:eastAsia="Times New Roman" w:hAnsi="Times New Roman" w:cs="Times New Roman"/>
          <w:sz w:val="24"/>
          <w:szCs w:val="24"/>
          <w:lang w:eastAsia="pl-PL"/>
        </w:rPr>
        <w:t xml:space="preserve"> Przedmiotem zamówienia jest sukcesywna dostawa fabrycznie nowych środków czystości, artykułów higienicznych i przemysłowych, szczegółowo określonych w załączniku nr 2 do SIWZ (Formularz cenowy), Rozdziale 4 SIWZ oraz w warunkach projektu Umowy przedstawionego w Rozdziale 3 SIWZ..</w:t>
      </w:r>
    </w:p>
    <w:p w:rsidR="00CA0743" w:rsidRPr="00CA0743" w:rsidRDefault="00CA0743" w:rsidP="00CA0743">
      <w:pPr>
        <w:spacing w:before="100" w:beforeAutospacing="1" w:after="100" w:afterAutospacing="1" w:line="240" w:lineRule="auto"/>
        <w:rPr>
          <w:rFonts w:ascii="Times New Roman" w:eastAsia="Times New Roman" w:hAnsi="Times New Roman" w:cs="Times New Roman"/>
          <w:b/>
          <w:bCs/>
          <w:sz w:val="24"/>
          <w:szCs w:val="24"/>
          <w:lang w:eastAsia="pl-PL"/>
        </w:rPr>
      </w:pPr>
      <w:r w:rsidRPr="00CA0743">
        <w:rPr>
          <w:rFonts w:ascii="Times New Roman" w:eastAsia="Times New Roman" w:hAnsi="Times New Roman" w:cs="Times New Roman"/>
          <w:b/>
          <w:bCs/>
          <w:sz w:val="24"/>
          <w:szCs w:val="24"/>
          <w:lang w:eastAsia="pl-PL"/>
        </w:rPr>
        <w:t xml:space="preserve">II.1.5)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70"/>
        <w:gridCol w:w="5448"/>
      </w:tblGrid>
      <w:tr w:rsidR="00CA0743" w:rsidRPr="00CA0743" w:rsidTr="00CA0743">
        <w:trPr>
          <w:tblCellSpacing w:w="15" w:type="dxa"/>
        </w:trPr>
        <w:tc>
          <w:tcPr>
            <w:tcW w:w="225" w:type="dxa"/>
            <w:tcBorders>
              <w:top w:val="single" w:sz="6" w:space="0" w:color="000000"/>
              <w:left w:val="single" w:sz="6" w:space="0" w:color="000000"/>
              <w:bottom w:val="single" w:sz="6" w:space="0" w:color="000000"/>
              <w:right w:val="single" w:sz="6" w:space="0" w:color="000000"/>
            </w:tcBorders>
            <w:vAlign w:val="center"/>
            <w:hideMark/>
          </w:tcPr>
          <w:p w:rsidR="00CA0743" w:rsidRPr="00CA0743" w:rsidRDefault="00CA0743" w:rsidP="00CA0743">
            <w:pPr>
              <w:spacing w:after="0" w:line="240" w:lineRule="auto"/>
              <w:jc w:val="center"/>
              <w:rPr>
                <w:rFonts w:ascii="Times New Roman" w:eastAsia="Times New Roman" w:hAnsi="Times New Roman" w:cs="Times New Roman"/>
                <w:sz w:val="24"/>
                <w:szCs w:val="24"/>
                <w:lang w:eastAsia="pl-PL"/>
              </w:rPr>
            </w:pPr>
            <w:r w:rsidRPr="00CA0743">
              <w:rPr>
                <w:rFonts w:ascii="Times New Roman" w:eastAsia="Times New Roman" w:hAnsi="Times New Roman" w:cs="Times New Roman"/>
                <w:b/>
                <w:bCs/>
                <w:sz w:val="24"/>
                <w:szCs w:val="24"/>
                <w:lang w:eastAsia="pl-PL"/>
              </w:rPr>
              <w:t> </w:t>
            </w:r>
          </w:p>
        </w:tc>
        <w:tc>
          <w:tcPr>
            <w:tcW w:w="0" w:type="auto"/>
            <w:vAlign w:val="center"/>
            <w:hideMark/>
          </w:tcPr>
          <w:p w:rsidR="00CA0743" w:rsidRPr="00CA0743" w:rsidRDefault="00CA0743" w:rsidP="00CA0743">
            <w:pPr>
              <w:spacing w:after="0" w:line="240" w:lineRule="auto"/>
              <w:rPr>
                <w:rFonts w:ascii="Times New Roman" w:eastAsia="Times New Roman" w:hAnsi="Times New Roman" w:cs="Times New Roman"/>
                <w:sz w:val="24"/>
                <w:szCs w:val="24"/>
                <w:lang w:eastAsia="pl-PL"/>
              </w:rPr>
            </w:pPr>
            <w:r w:rsidRPr="00CA0743">
              <w:rPr>
                <w:rFonts w:ascii="Times New Roman" w:eastAsia="Times New Roman" w:hAnsi="Times New Roman" w:cs="Times New Roman"/>
                <w:b/>
                <w:bCs/>
                <w:sz w:val="24"/>
                <w:szCs w:val="24"/>
                <w:lang w:eastAsia="pl-PL"/>
              </w:rPr>
              <w:t>przewiduje się udzielenie zamówień uzupełniających</w:t>
            </w:r>
          </w:p>
        </w:tc>
      </w:tr>
    </w:tbl>
    <w:p w:rsidR="00CA0743" w:rsidRPr="00CA0743" w:rsidRDefault="00CA0743" w:rsidP="00CA0743">
      <w:pPr>
        <w:numPr>
          <w:ilvl w:val="0"/>
          <w:numId w:val="1"/>
        </w:numPr>
        <w:spacing w:before="100" w:beforeAutospacing="1" w:after="100" w:afterAutospacing="1" w:line="240" w:lineRule="auto"/>
        <w:rPr>
          <w:rFonts w:ascii="Times New Roman" w:eastAsia="Times New Roman" w:hAnsi="Times New Roman" w:cs="Times New Roman"/>
          <w:sz w:val="24"/>
          <w:szCs w:val="24"/>
          <w:lang w:eastAsia="pl-PL"/>
        </w:rPr>
      </w:pPr>
      <w:r w:rsidRPr="00CA0743">
        <w:rPr>
          <w:rFonts w:ascii="Times New Roman" w:eastAsia="Times New Roman" w:hAnsi="Times New Roman" w:cs="Times New Roman"/>
          <w:b/>
          <w:bCs/>
          <w:sz w:val="24"/>
          <w:szCs w:val="24"/>
          <w:lang w:eastAsia="pl-PL"/>
        </w:rPr>
        <w:t>Określenie przedmiotu oraz wielkości lub zakresu zamówień uzupełniających</w:t>
      </w:r>
    </w:p>
    <w:p w:rsidR="00CA0743" w:rsidRPr="00CA0743" w:rsidRDefault="00CA0743" w:rsidP="00CA0743">
      <w:pPr>
        <w:numPr>
          <w:ilvl w:val="0"/>
          <w:numId w:val="1"/>
        </w:numPr>
        <w:spacing w:before="100" w:beforeAutospacing="1" w:after="100" w:afterAutospacing="1" w:line="240" w:lineRule="auto"/>
        <w:rPr>
          <w:rFonts w:ascii="Times New Roman" w:eastAsia="Times New Roman" w:hAnsi="Times New Roman" w:cs="Times New Roman"/>
          <w:sz w:val="24"/>
          <w:szCs w:val="24"/>
          <w:lang w:eastAsia="pl-PL"/>
        </w:rPr>
      </w:pPr>
    </w:p>
    <w:p w:rsidR="00CA0743" w:rsidRPr="00CA0743" w:rsidRDefault="00CA0743" w:rsidP="00CA0743">
      <w:pPr>
        <w:spacing w:before="100" w:beforeAutospacing="1" w:after="100" w:afterAutospacing="1" w:line="240" w:lineRule="auto"/>
        <w:rPr>
          <w:rFonts w:ascii="Times New Roman" w:eastAsia="Times New Roman" w:hAnsi="Times New Roman" w:cs="Times New Roman"/>
          <w:sz w:val="24"/>
          <w:szCs w:val="24"/>
          <w:lang w:eastAsia="pl-PL"/>
        </w:rPr>
      </w:pPr>
      <w:r w:rsidRPr="00CA0743">
        <w:rPr>
          <w:rFonts w:ascii="Times New Roman" w:eastAsia="Times New Roman" w:hAnsi="Times New Roman" w:cs="Times New Roman"/>
          <w:b/>
          <w:bCs/>
          <w:sz w:val="24"/>
          <w:szCs w:val="24"/>
          <w:lang w:eastAsia="pl-PL"/>
        </w:rPr>
        <w:lastRenderedPageBreak/>
        <w:t>II.1.6) Wspólny Słownik Zamówień (CPV):</w:t>
      </w:r>
      <w:r w:rsidRPr="00CA0743">
        <w:rPr>
          <w:rFonts w:ascii="Times New Roman" w:eastAsia="Times New Roman" w:hAnsi="Times New Roman" w:cs="Times New Roman"/>
          <w:sz w:val="24"/>
          <w:szCs w:val="24"/>
          <w:lang w:eastAsia="pl-PL"/>
        </w:rPr>
        <w:t xml:space="preserve"> 39.80.00.00-0, 39.70.00.00-9, 39.51.42.00-0, 33.76.00.00-5.</w:t>
      </w:r>
    </w:p>
    <w:p w:rsidR="00CA0743" w:rsidRPr="00CA0743" w:rsidRDefault="00CA0743" w:rsidP="00CA0743">
      <w:pPr>
        <w:spacing w:before="100" w:beforeAutospacing="1" w:after="100" w:afterAutospacing="1" w:line="240" w:lineRule="auto"/>
        <w:rPr>
          <w:rFonts w:ascii="Times New Roman" w:eastAsia="Times New Roman" w:hAnsi="Times New Roman" w:cs="Times New Roman"/>
          <w:sz w:val="24"/>
          <w:szCs w:val="24"/>
          <w:lang w:eastAsia="pl-PL"/>
        </w:rPr>
      </w:pPr>
      <w:r w:rsidRPr="00CA0743">
        <w:rPr>
          <w:rFonts w:ascii="Times New Roman" w:eastAsia="Times New Roman" w:hAnsi="Times New Roman" w:cs="Times New Roman"/>
          <w:b/>
          <w:bCs/>
          <w:sz w:val="24"/>
          <w:szCs w:val="24"/>
          <w:lang w:eastAsia="pl-PL"/>
        </w:rPr>
        <w:t>II.1.7) Czy dopuszcza się złożenie oferty częściowej:</w:t>
      </w:r>
      <w:r w:rsidRPr="00CA0743">
        <w:rPr>
          <w:rFonts w:ascii="Times New Roman" w:eastAsia="Times New Roman" w:hAnsi="Times New Roman" w:cs="Times New Roman"/>
          <w:sz w:val="24"/>
          <w:szCs w:val="24"/>
          <w:lang w:eastAsia="pl-PL"/>
        </w:rPr>
        <w:t xml:space="preserve"> tak, liczba części: 4.</w:t>
      </w:r>
    </w:p>
    <w:p w:rsidR="00CA0743" w:rsidRPr="00CA0743" w:rsidRDefault="00CA0743" w:rsidP="00CA0743">
      <w:pPr>
        <w:spacing w:before="100" w:beforeAutospacing="1" w:after="100" w:afterAutospacing="1" w:line="240" w:lineRule="auto"/>
        <w:rPr>
          <w:rFonts w:ascii="Times New Roman" w:eastAsia="Times New Roman" w:hAnsi="Times New Roman" w:cs="Times New Roman"/>
          <w:sz w:val="24"/>
          <w:szCs w:val="24"/>
          <w:lang w:eastAsia="pl-PL"/>
        </w:rPr>
      </w:pPr>
      <w:r w:rsidRPr="00CA0743">
        <w:rPr>
          <w:rFonts w:ascii="Times New Roman" w:eastAsia="Times New Roman" w:hAnsi="Times New Roman" w:cs="Times New Roman"/>
          <w:b/>
          <w:bCs/>
          <w:sz w:val="24"/>
          <w:szCs w:val="24"/>
          <w:lang w:eastAsia="pl-PL"/>
        </w:rPr>
        <w:t>II.1.8) Czy dopuszcza się złożenie oferty wariantowej:</w:t>
      </w:r>
      <w:r w:rsidRPr="00CA0743">
        <w:rPr>
          <w:rFonts w:ascii="Times New Roman" w:eastAsia="Times New Roman" w:hAnsi="Times New Roman" w:cs="Times New Roman"/>
          <w:sz w:val="24"/>
          <w:szCs w:val="24"/>
          <w:lang w:eastAsia="pl-PL"/>
        </w:rPr>
        <w:t xml:space="preserve"> nie.</w:t>
      </w:r>
    </w:p>
    <w:p w:rsidR="00CA0743" w:rsidRPr="00CA0743" w:rsidRDefault="00CA0743" w:rsidP="00CA0743">
      <w:pPr>
        <w:spacing w:after="0" w:line="240" w:lineRule="auto"/>
        <w:rPr>
          <w:rFonts w:ascii="Times New Roman" w:eastAsia="Times New Roman" w:hAnsi="Times New Roman" w:cs="Times New Roman"/>
          <w:sz w:val="24"/>
          <w:szCs w:val="24"/>
          <w:lang w:eastAsia="pl-PL"/>
        </w:rPr>
      </w:pPr>
    </w:p>
    <w:p w:rsidR="00CA0743" w:rsidRPr="00CA0743" w:rsidRDefault="00CA0743" w:rsidP="00CA0743">
      <w:pPr>
        <w:spacing w:before="100" w:beforeAutospacing="1" w:after="100" w:afterAutospacing="1" w:line="240" w:lineRule="auto"/>
        <w:rPr>
          <w:rFonts w:ascii="Times New Roman" w:eastAsia="Times New Roman" w:hAnsi="Times New Roman" w:cs="Times New Roman"/>
          <w:sz w:val="24"/>
          <w:szCs w:val="24"/>
          <w:lang w:eastAsia="pl-PL"/>
        </w:rPr>
      </w:pPr>
      <w:r w:rsidRPr="00CA0743">
        <w:rPr>
          <w:rFonts w:ascii="Times New Roman" w:eastAsia="Times New Roman" w:hAnsi="Times New Roman" w:cs="Times New Roman"/>
          <w:sz w:val="24"/>
          <w:szCs w:val="24"/>
          <w:lang w:eastAsia="pl-PL"/>
        </w:rPr>
        <w:t>SEKCJA III: INFORMACJE O CHARAKTERZE PRAWNYM, EKONOMICZNYM, FINANSOWYM I TECHNICZNYM</w:t>
      </w:r>
    </w:p>
    <w:p w:rsidR="00CA0743" w:rsidRPr="00CA0743" w:rsidRDefault="00CA0743" w:rsidP="00CA0743">
      <w:pPr>
        <w:spacing w:before="100" w:beforeAutospacing="1" w:after="100" w:afterAutospacing="1" w:line="240" w:lineRule="auto"/>
        <w:rPr>
          <w:rFonts w:ascii="Times New Roman" w:eastAsia="Times New Roman" w:hAnsi="Times New Roman" w:cs="Times New Roman"/>
          <w:sz w:val="24"/>
          <w:szCs w:val="24"/>
          <w:lang w:eastAsia="pl-PL"/>
        </w:rPr>
      </w:pPr>
      <w:r w:rsidRPr="00CA0743">
        <w:rPr>
          <w:rFonts w:ascii="Times New Roman" w:eastAsia="Times New Roman" w:hAnsi="Times New Roman" w:cs="Times New Roman"/>
          <w:b/>
          <w:bCs/>
          <w:sz w:val="24"/>
          <w:szCs w:val="24"/>
          <w:lang w:eastAsia="pl-PL"/>
        </w:rPr>
        <w:t>III.2) ZALICZKI</w:t>
      </w:r>
    </w:p>
    <w:p w:rsidR="00CA0743" w:rsidRPr="00CA0743" w:rsidRDefault="00CA0743" w:rsidP="00CA0743">
      <w:pPr>
        <w:spacing w:before="100" w:beforeAutospacing="1" w:after="100" w:afterAutospacing="1" w:line="240" w:lineRule="auto"/>
        <w:rPr>
          <w:rFonts w:ascii="Times New Roman" w:eastAsia="Times New Roman" w:hAnsi="Times New Roman" w:cs="Times New Roman"/>
          <w:sz w:val="24"/>
          <w:szCs w:val="24"/>
          <w:lang w:eastAsia="pl-PL"/>
        </w:rPr>
      </w:pPr>
      <w:r w:rsidRPr="00CA0743">
        <w:rPr>
          <w:rFonts w:ascii="Times New Roman" w:eastAsia="Times New Roman" w:hAnsi="Times New Roman" w:cs="Times New Roman"/>
          <w:b/>
          <w:bCs/>
          <w:sz w:val="24"/>
          <w:szCs w:val="24"/>
          <w:lang w:eastAsia="pl-PL"/>
        </w:rPr>
        <w:t>III.3) WARUNKI UDZIAŁU W POSTĘPOWANIU ORAZ OPIS SPOSOBU DOKONYWANIA OCENY SPEŁNIANIA TYCH WARUNKÓW</w:t>
      </w:r>
    </w:p>
    <w:p w:rsidR="00CA0743" w:rsidRPr="00CA0743" w:rsidRDefault="00CA0743" w:rsidP="00CA0743">
      <w:pPr>
        <w:numPr>
          <w:ilvl w:val="0"/>
          <w:numId w:val="2"/>
        </w:numPr>
        <w:spacing w:before="100" w:beforeAutospacing="1" w:after="100" w:afterAutospacing="1" w:line="240" w:lineRule="auto"/>
        <w:rPr>
          <w:rFonts w:ascii="Times New Roman" w:eastAsia="Times New Roman" w:hAnsi="Times New Roman" w:cs="Times New Roman"/>
          <w:sz w:val="24"/>
          <w:szCs w:val="24"/>
          <w:lang w:eastAsia="pl-PL"/>
        </w:rPr>
      </w:pPr>
      <w:r w:rsidRPr="00CA0743">
        <w:rPr>
          <w:rFonts w:ascii="Times New Roman" w:eastAsia="Times New Roman" w:hAnsi="Times New Roman" w:cs="Times New Roman"/>
          <w:b/>
          <w:bCs/>
          <w:sz w:val="24"/>
          <w:szCs w:val="24"/>
          <w:lang w:eastAsia="pl-PL"/>
        </w:rPr>
        <w:t>III. 3.1) Uprawnienia do wykonywania określonej działalności lub czynności, jeżeli przepisy prawa nakładają obowiązek ich posiadania</w:t>
      </w:r>
    </w:p>
    <w:p w:rsidR="00CA0743" w:rsidRPr="00CA0743" w:rsidRDefault="00CA0743" w:rsidP="00CA0743">
      <w:pPr>
        <w:spacing w:before="100" w:beforeAutospacing="1" w:after="100" w:afterAutospacing="1" w:line="240" w:lineRule="auto"/>
        <w:ind w:left="720"/>
        <w:rPr>
          <w:rFonts w:ascii="Times New Roman" w:eastAsia="Times New Roman" w:hAnsi="Times New Roman" w:cs="Times New Roman"/>
          <w:sz w:val="24"/>
          <w:szCs w:val="24"/>
          <w:lang w:eastAsia="pl-PL"/>
        </w:rPr>
      </w:pPr>
      <w:r w:rsidRPr="00CA0743">
        <w:rPr>
          <w:rFonts w:ascii="Times New Roman" w:eastAsia="Times New Roman" w:hAnsi="Times New Roman" w:cs="Times New Roman"/>
          <w:b/>
          <w:bCs/>
          <w:sz w:val="24"/>
          <w:szCs w:val="24"/>
          <w:lang w:eastAsia="pl-PL"/>
        </w:rPr>
        <w:t>Opis sposobu dokonywania oceny spełniania tego warunku</w:t>
      </w:r>
    </w:p>
    <w:p w:rsidR="00CA0743" w:rsidRPr="00CA0743" w:rsidRDefault="00CA0743" w:rsidP="00CA0743">
      <w:pPr>
        <w:numPr>
          <w:ilvl w:val="1"/>
          <w:numId w:val="2"/>
        </w:numPr>
        <w:spacing w:before="100" w:beforeAutospacing="1" w:after="100" w:afterAutospacing="1" w:line="240" w:lineRule="auto"/>
        <w:rPr>
          <w:rFonts w:ascii="Times New Roman" w:eastAsia="Times New Roman" w:hAnsi="Times New Roman" w:cs="Times New Roman"/>
          <w:sz w:val="24"/>
          <w:szCs w:val="24"/>
          <w:lang w:eastAsia="pl-PL"/>
        </w:rPr>
      </w:pPr>
      <w:r w:rsidRPr="00CA0743">
        <w:rPr>
          <w:rFonts w:ascii="Times New Roman" w:eastAsia="Times New Roman" w:hAnsi="Times New Roman" w:cs="Times New Roman"/>
          <w:sz w:val="24"/>
          <w:szCs w:val="24"/>
          <w:lang w:eastAsia="pl-PL"/>
        </w:rPr>
        <w:t>Zamawiający dokona oceny spełniania warunku udziału w postępowaniu w tym zakresie na podstawie oświadczenia o spełnianiu warunków udziału w postępowaniu, stanowiącego załącznik nr 4 do SIWZ.</w:t>
      </w:r>
    </w:p>
    <w:p w:rsidR="00CA0743" w:rsidRPr="00CA0743" w:rsidRDefault="00CA0743" w:rsidP="00CA0743">
      <w:pPr>
        <w:numPr>
          <w:ilvl w:val="0"/>
          <w:numId w:val="2"/>
        </w:numPr>
        <w:spacing w:before="100" w:beforeAutospacing="1" w:after="100" w:afterAutospacing="1" w:line="240" w:lineRule="auto"/>
        <w:rPr>
          <w:rFonts w:ascii="Times New Roman" w:eastAsia="Times New Roman" w:hAnsi="Times New Roman" w:cs="Times New Roman"/>
          <w:sz w:val="24"/>
          <w:szCs w:val="24"/>
          <w:lang w:eastAsia="pl-PL"/>
        </w:rPr>
      </w:pPr>
      <w:r w:rsidRPr="00CA0743">
        <w:rPr>
          <w:rFonts w:ascii="Times New Roman" w:eastAsia="Times New Roman" w:hAnsi="Times New Roman" w:cs="Times New Roman"/>
          <w:b/>
          <w:bCs/>
          <w:sz w:val="24"/>
          <w:szCs w:val="24"/>
          <w:lang w:eastAsia="pl-PL"/>
        </w:rPr>
        <w:t>III.3.2) Wiedza i doświadczenie</w:t>
      </w:r>
    </w:p>
    <w:p w:rsidR="00CA0743" w:rsidRPr="00CA0743" w:rsidRDefault="00CA0743" w:rsidP="00CA0743">
      <w:pPr>
        <w:spacing w:before="100" w:beforeAutospacing="1" w:after="100" w:afterAutospacing="1" w:line="240" w:lineRule="auto"/>
        <w:ind w:left="720"/>
        <w:rPr>
          <w:rFonts w:ascii="Times New Roman" w:eastAsia="Times New Roman" w:hAnsi="Times New Roman" w:cs="Times New Roman"/>
          <w:sz w:val="24"/>
          <w:szCs w:val="24"/>
          <w:lang w:eastAsia="pl-PL"/>
        </w:rPr>
      </w:pPr>
      <w:r w:rsidRPr="00CA0743">
        <w:rPr>
          <w:rFonts w:ascii="Times New Roman" w:eastAsia="Times New Roman" w:hAnsi="Times New Roman" w:cs="Times New Roman"/>
          <w:b/>
          <w:bCs/>
          <w:sz w:val="24"/>
          <w:szCs w:val="24"/>
          <w:lang w:eastAsia="pl-PL"/>
        </w:rPr>
        <w:t>Opis sposobu dokonywania oceny spełniania tego warunku</w:t>
      </w:r>
    </w:p>
    <w:p w:rsidR="00CA0743" w:rsidRPr="00CA0743" w:rsidRDefault="00CA0743" w:rsidP="00CA0743">
      <w:pPr>
        <w:numPr>
          <w:ilvl w:val="1"/>
          <w:numId w:val="2"/>
        </w:numPr>
        <w:spacing w:before="100" w:beforeAutospacing="1" w:after="100" w:afterAutospacing="1" w:line="240" w:lineRule="auto"/>
        <w:rPr>
          <w:rFonts w:ascii="Times New Roman" w:eastAsia="Times New Roman" w:hAnsi="Times New Roman" w:cs="Times New Roman"/>
          <w:sz w:val="24"/>
          <w:szCs w:val="24"/>
          <w:lang w:eastAsia="pl-PL"/>
        </w:rPr>
      </w:pPr>
      <w:r w:rsidRPr="00CA0743">
        <w:rPr>
          <w:rFonts w:ascii="Times New Roman" w:eastAsia="Times New Roman" w:hAnsi="Times New Roman" w:cs="Times New Roman"/>
          <w:sz w:val="24"/>
          <w:szCs w:val="24"/>
          <w:lang w:eastAsia="pl-PL"/>
        </w:rPr>
        <w:t>Zamawiający uzna warunek określony w pkt. 7.2.2. za spełniony, jeżeli z wykazu głównych dostaw i z treści dowodów* dołączonych do oferty będzie wynikać, że Wykonawca w okresie ostatnich trzech lat przed upływem terminu składania ofert, a jeżeli okres prowadzenia działalności jest krótszy - w tym okresie, wykonał, a w przypadku świadczeń okresowych lub ciągłych również wykonuje należycie przynajmniej dwie dostawy o podobnym charakterze do niniejszego zamówienia o wartości nie mniejszej niż odpowiednio dla: Część nr 1 - 7 500,00 PLN Część nr 2 - 5 000,00 PLN Część nr 3 - 70 000,00 PLN Część nr 4 - 25 000,00 PLN z podaniem ich wartości, przedmiotu, dat wykonania i podmiotów, na rzecz których dostawy zostały wykonane oraz załączeniem dowodów, czy zostały wykonane lub są wykonywane należycie. * Dowodami, o których mowa, są: 1) poświadczenia, z tym, że w odniesieniu do nadal wykonywanych dostaw okresowych lub ciągłych poświadczenie powinno być wydane nie wcześniej niż na 3 miesiące przed upływem terminu składania ofert 2) oświadczenie wykonawcy - jeżeli z uzasadnionych przyczyn o obiektywnym charakterze, wykonawca nie jest w stanie uzyskać poświadczenia o którym mowa w pkt. 1 powyżej.</w:t>
      </w:r>
    </w:p>
    <w:p w:rsidR="00CA0743" w:rsidRPr="00CA0743" w:rsidRDefault="00CA0743" w:rsidP="00CA0743">
      <w:pPr>
        <w:numPr>
          <w:ilvl w:val="0"/>
          <w:numId w:val="2"/>
        </w:numPr>
        <w:spacing w:before="100" w:beforeAutospacing="1" w:after="100" w:afterAutospacing="1" w:line="240" w:lineRule="auto"/>
        <w:rPr>
          <w:rFonts w:ascii="Times New Roman" w:eastAsia="Times New Roman" w:hAnsi="Times New Roman" w:cs="Times New Roman"/>
          <w:sz w:val="24"/>
          <w:szCs w:val="24"/>
          <w:lang w:eastAsia="pl-PL"/>
        </w:rPr>
      </w:pPr>
      <w:r w:rsidRPr="00CA0743">
        <w:rPr>
          <w:rFonts w:ascii="Times New Roman" w:eastAsia="Times New Roman" w:hAnsi="Times New Roman" w:cs="Times New Roman"/>
          <w:b/>
          <w:bCs/>
          <w:sz w:val="24"/>
          <w:szCs w:val="24"/>
          <w:lang w:eastAsia="pl-PL"/>
        </w:rPr>
        <w:t>III.3.3) Potencjał techniczny</w:t>
      </w:r>
    </w:p>
    <w:p w:rsidR="00CA0743" w:rsidRPr="00CA0743" w:rsidRDefault="00CA0743" w:rsidP="00CA0743">
      <w:pPr>
        <w:spacing w:before="100" w:beforeAutospacing="1" w:after="100" w:afterAutospacing="1" w:line="240" w:lineRule="auto"/>
        <w:ind w:left="720"/>
        <w:rPr>
          <w:rFonts w:ascii="Times New Roman" w:eastAsia="Times New Roman" w:hAnsi="Times New Roman" w:cs="Times New Roman"/>
          <w:sz w:val="24"/>
          <w:szCs w:val="24"/>
          <w:lang w:eastAsia="pl-PL"/>
        </w:rPr>
      </w:pPr>
      <w:r w:rsidRPr="00CA0743">
        <w:rPr>
          <w:rFonts w:ascii="Times New Roman" w:eastAsia="Times New Roman" w:hAnsi="Times New Roman" w:cs="Times New Roman"/>
          <w:b/>
          <w:bCs/>
          <w:sz w:val="24"/>
          <w:szCs w:val="24"/>
          <w:lang w:eastAsia="pl-PL"/>
        </w:rPr>
        <w:t>Opis sposobu dokonywania oceny spełniania tego warunku</w:t>
      </w:r>
    </w:p>
    <w:p w:rsidR="00CA0743" w:rsidRPr="00CA0743" w:rsidRDefault="00CA0743" w:rsidP="00CA0743">
      <w:pPr>
        <w:numPr>
          <w:ilvl w:val="1"/>
          <w:numId w:val="2"/>
        </w:numPr>
        <w:spacing w:before="100" w:beforeAutospacing="1" w:after="100" w:afterAutospacing="1" w:line="240" w:lineRule="auto"/>
        <w:rPr>
          <w:rFonts w:ascii="Times New Roman" w:eastAsia="Times New Roman" w:hAnsi="Times New Roman" w:cs="Times New Roman"/>
          <w:sz w:val="24"/>
          <w:szCs w:val="24"/>
          <w:lang w:eastAsia="pl-PL"/>
        </w:rPr>
      </w:pPr>
      <w:r w:rsidRPr="00CA0743">
        <w:rPr>
          <w:rFonts w:ascii="Times New Roman" w:eastAsia="Times New Roman" w:hAnsi="Times New Roman" w:cs="Times New Roman"/>
          <w:sz w:val="24"/>
          <w:szCs w:val="24"/>
          <w:lang w:eastAsia="pl-PL"/>
        </w:rPr>
        <w:t>Zamawiający dokona oceny spełniania warunku udziału w postępowaniu w tym zakresie na podstawie oświadczenia o spełnianiu warunków udziału w postępowaniu, stanowiącego załącznik nr 4 do SIWZ.</w:t>
      </w:r>
    </w:p>
    <w:p w:rsidR="00CA0743" w:rsidRPr="00CA0743" w:rsidRDefault="00CA0743" w:rsidP="00CA0743">
      <w:pPr>
        <w:numPr>
          <w:ilvl w:val="0"/>
          <w:numId w:val="2"/>
        </w:numPr>
        <w:spacing w:before="100" w:beforeAutospacing="1" w:after="100" w:afterAutospacing="1" w:line="240" w:lineRule="auto"/>
        <w:rPr>
          <w:rFonts w:ascii="Times New Roman" w:eastAsia="Times New Roman" w:hAnsi="Times New Roman" w:cs="Times New Roman"/>
          <w:sz w:val="24"/>
          <w:szCs w:val="24"/>
          <w:lang w:eastAsia="pl-PL"/>
        </w:rPr>
      </w:pPr>
      <w:r w:rsidRPr="00CA0743">
        <w:rPr>
          <w:rFonts w:ascii="Times New Roman" w:eastAsia="Times New Roman" w:hAnsi="Times New Roman" w:cs="Times New Roman"/>
          <w:b/>
          <w:bCs/>
          <w:sz w:val="24"/>
          <w:szCs w:val="24"/>
          <w:lang w:eastAsia="pl-PL"/>
        </w:rPr>
        <w:t>III.3.4) Osoby zdolne do wykonania zamówienia</w:t>
      </w:r>
    </w:p>
    <w:p w:rsidR="00CA0743" w:rsidRPr="00CA0743" w:rsidRDefault="00CA0743" w:rsidP="00CA0743">
      <w:pPr>
        <w:spacing w:before="100" w:beforeAutospacing="1" w:after="100" w:afterAutospacing="1" w:line="240" w:lineRule="auto"/>
        <w:ind w:left="720"/>
        <w:rPr>
          <w:rFonts w:ascii="Times New Roman" w:eastAsia="Times New Roman" w:hAnsi="Times New Roman" w:cs="Times New Roman"/>
          <w:sz w:val="24"/>
          <w:szCs w:val="24"/>
          <w:lang w:eastAsia="pl-PL"/>
        </w:rPr>
      </w:pPr>
      <w:r w:rsidRPr="00CA0743">
        <w:rPr>
          <w:rFonts w:ascii="Times New Roman" w:eastAsia="Times New Roman" w:hAnsi="Times New Roman" w:cs="Times New Roman"/>
          <w:b/>
          <w:bCs/>
          <w:sz w:val="24"/>
          <w:szCs w:val="24"/>
          <w:lang w:eastAsia="pl-PL"/>
        </w:rPr>
        <w:t>Opis sposobu dokonywania oceny spełniania tego warunku</w:t>
      </w:r>
    </w:p>
    <w:p w:rsidR="00CA0743" w:rsidRPr="00CA0743" w:rsidRDefault="00CA0743" w:rsidP="00CA0743">
      <w:pPr>
        <w:numPr>
          <w:ilvl w:val="1"/>
          <w:numId w:val="2"/>
        </w:numPr>
        <w:spacing w:before="100" w:beforeAutospacing="1" w:after="100" w:afterAutospacing="1" w:line="240" w:lineRule="auto"/>
        <w:rPr>
          <w:rFonts w:ascii="Times New Roman" w:eastAsia="Times New Roman" w:hAnsi="Times New Roman" w:cs="Times New Roman"/>
          <w:sz w:val="24"/>
          <w:szCs w:val="24"/>
          <w:lang w:eastAsia="pl-PL"/>
        </w:rPr>
      </w:pPr>
      <w:r w:rsidRPr="00CA0743">
        <w:rPr>
          <w:rFonts w:ascii="Times New Roman" w:eastAsia="Times New Roman" w:hAnsi="Times New Roman" w:cs="Times New Roman"/>
          <w:sz w:val="24"/>
          <w:szCs w:val="24"/>
          <w:lang w:eastAsia="pl-PL"/>
        </w:rPr>
        <w:t>Zamawiający dokona oceny spełniania warunku udziału w postępowaniu w tym zakresie na podstawie oświadczenia o spełnianiu warunków udziału w postępowaniu, stanowiącego załącznik nr 4 do SIWZ.</w:t>
      </w:r>
    </w:p>
    <w:p w:rsidR="00CA0743" w:rsidRPr="00CA0743" w:rsidRDefault="00CA0743" w:rsidP="00CA0743">
      <w:pPr>
        <w:numPr>
          <w:ilvl w:val="0"/>
          <w:numId w:val="2"/>
        </w:numPr>
        <w:spacing w:before="100" w:beforeAutospacing="1" w:after="100" w:afterAutospacing="1" w:line="240" w:lineRule="auto"/>
        <w:rPr>
          <w:rFonts w:ascii="Times New Roman" w:eastAsia="Times New Roman" w:hAnsi="Times New Roman" w:cs="Times New Roman"/>
          <w:sz w:val="24"/>
          <w:szCs w:val="24"/>
          <w:lang w:eastAsia="pl-PL"/>
        </w:rPr>
      </w:pPr>
      <w:r w:rsidRPr="00CA0743">
        <w:rPr>
          <w:rFonts w:ascii="Times New Roman" w:eastAsia="Times New Roman" w:hAnsi="Times New Roman" w:cs="Times New Roman"/>
          <w:b/>
          <w:bCs/>
          <w:sz w:val="24"/>
          <w:szCs w:val="24"/>
          <w:lang w:eastAsia="pl-PL"/>
        </w:rPr>
        <w:t>III.3.5) Sytuacja ekonomiczna i finansowa</w:t>
      </w:r>
    </w:p>
    <w:p w:rsidR="00CA0743" w:rsidRPr="00CA0743" w:rsidRDefault="00CA0743" w:rsidP="00CA0743">
      <w:pPr>
        <w:spacing w:before="100" w:beforeAutospacing="1" w:after="100" w:afterAutospacing="1" w:line="240" w:lineRule="auto"/>
        <w:ind w:left="720"/>
        <w:rPr>
          <w:rFonts w:ascii="Times New Roman" w:eastAsia="Times New Roman" w:hAnsi="Times New Roman" w:cs="Times New Roman"/>
          <w:sz w:val="24"/>
          <w:szCs w:val="24"/>
          <w:lang w:eastAsia="pl-PL"/>
        </w:rPr>
      </w:pPr>
      <w:r w:rsidRPr="00CA0743">
        <w:rPr>
          <w:rFonts w:ascii="Times New Roman" w:eastAsia="Times New Roman" w:hAnsi="Times New Roman" w:cs="Times New Roman"/>
          <w:b/>
          <w:bCs/>
          <w:sz w:val="24"/>
          <w:szCs w:val="24"/>
          <w:lang w:eastAsia="pl-PL"/>
        </w:rPr>
        <w:t>Opis sposobu dokonywania oceny spełniania tego warunku</w:t>
      </w:r>
    </w:p>
    <w:p w:rsidR="00CA0743" w:rsidRPr="00CA0743" w:rsidRDefault="00CA0743" w:rsidP="00CA0743">
      <w:pPr>
        <w:numPr>
          <w:ilvl w:val="1"/>
          <w:numId w:val="2"/>
        </w:numPr>
        <w:spacing w:before="100" w:beforeAutospacing="1" w:after="100" w:afterAutospacing="1" w:line="240" w:lineRule="auto"/>
        <w:rPr>
          <w:rFonts w:ascii="Times New Roman" w:eastAsia="Times New Roman" w:hAnsi="Times New Roman" w:cs="Times New Roman"/>
          <w:sz w:val="24"/>
          <w:szCs w:val="24"/>
          <w:lang w:eastAsia="pl-PL"/>
        </w:rPr>
      </w:pPr>
      <w:r w:rsidRPr="00CA0743">
        <w:rPr>
          <w:rFonts w:ascii="Times New Roman" w:eastAsia="Times New Roman" w:hAnsi="Times New Roman" w:cs="Times New Roman"/>
          <w:sz w:val="24"/>
          <w:szCs w:val="24"/>
          <w:lang w:eastAsia="pl-PL"/>
        </w:rPr>
        <w:t>Zamawiający dokona oceny spełniania warunku udziału w postępowaniu w tym zakresie na podstawie oświadczenia o spełnianiu warunków udziału w postępowaniu, stanowiącego załącznik nr 4 do SIWZ.</w:t>
      </w:r>
    </w:p>
    <w:p w:rsidR="00CA0743" w:rsidRPr="00CA0743" w:rsidRDefault="00CA0743" w:rsidP="00CA0743">
      <w:pPr>
        <w:spacing w:before="100" w:beforeAutospacing="1" w:after="100" w:afterAutospacing="1" w:line="240" w:lineRule="auto"/>
        <w:rPr>
          <w:rFonts w:ascii="Times New Roman" w:eastAsia="Times New Roman" w:hAnsi="Times New Roman" w:cs="Times New Roman"/>
          <w:sz w:val="24"/>
          <w:szCs w:val="24"/>
          <w:lang w:eastAsia="pl-PL"/>
        </w:rPr>
      </w:pPr>
      <w:r w:rsidRPr="00CA0743">
        <w:rPr>
          <w:rFonts w:ascii="Times New Roman" w:eastAsia="Times New Roman" w:hAnsi="Times New Roman" w:cs="Times New Roman"/>
          <w:b/>
          <w:bCs/>
          <w:sz w:val="24"/>
          <w:szCs w:val="24"/>
          <w:lang w:eastAsia="pl-PL"/>
        </w:rPr>
        <w:t>III.4) INFORMACJA O OŚWIADCZENIACH LUB DOKUMENTACH, JAKIE MAJĄ DOSTARCZYĆ WYKONAWCY W CELU POTWIERDZENIA SPEŁNIANIA WARUNKÓW UDZIAŁU W POSTĘPOWANIU ORAZ NIEPODLEGANIA WYKLUCZENIU NA PODSTAWIE ART. 24 UST. 1 USTAWY</w:t>
      </w:r>
    </w:p>
    <w:p w:rsidR="00CA0743" w:rsidRPr="00CA0743" w:rsidRDefault="00CA0743" w:rsidP="00CA0743">
      <w:pPr>
        <w:spacing w:before="100" w:beforeAutospacing="1" w:after="100" w:afterAutospacing="1" w:line="240" w:lineRule="auto"/>
        <w:rPr>
          <w:rFonts w:ascii="Times New Roman" w:eastAsia="Times New Roman" w:hAnsi="Times New Roman" w:cs="Times New Roman"/>
          <w:sz w:val="24"/>
          <w:szCs w:val="24"/>
          <w:lang w:eastAsia="pl-PL"/>
        </w:rPr>
      </w:pPr>
      <w:r w:rsidRPr="00CA0743">
        <w:rPr>
          <w:rFonts w:ascii="Times New Roman" w:eastAsia="Times New Roman" w:hAnsi="Times New Roman" w:cs="Times New Roman"/>
          <w:b/>
          <w:bCs/>
          <w:sz w:val="24"/>
          <w:szCs w:val="24"/>
          <w:lang w:eastAsia="pl-PL"/>
        </w:rPr>
        <w:t>III.4.1) W zakresie wykazania spełniania przez wykonawcę warunków, o których mowa w art. 22 ust. 1 ustawy, oprócz oświadczenia o spełnianiu warunków udziału w postępowaniu należy przedłożyć:</w:t>
      </w:r>
    </w:p>
    <w:p w:rsidR="00CA0743" w:rsidRPr="00CA0743" w:rsidRDefault="00CA0743" w:rsidP="00CA0743">
      <w:pPr>
        <w:numPr>
          <w:ilvl w:val="0"/>
          <w:numId w:val="3"/>
        </w:numPr>
        <w:spacing w:before="100" w:beforeAutospacing="1" w:after="180" w:line="240" w:lineRule="auto"/>
        <w:ind w:right="300"/>
        <w:jc w:val="both"/>
        <w:rPr>
          <w:rFonts w:ascii="Times New Roman" w:eastAsia="Times New Roman" w:hAnsi="Times New Roman" w:cs="Times New Roman"/>
          <w:sz w:val="24"/>
          <w:szCs w:val="24"/>
          <w:lang w:eastAsia="pl-PL"/>
        </w:rPr>
      </w:pPr>
      <w:r w:rsidRPr="00CA0743">
        <w:rPr>
          <w:rFonts w:ascii="Times New Roman" w:eastAsia="Times New Roman" w:hAnsi="Times New Roman" w:cs="Times New Roman"/>
          <w:sz w:val="24"/>
          <w:szCs w:val="24"/>
          <w:lang w:eastAsia="pl-PL"/>
        </w:rPr>
        <w:t>wykaz wykonanych, a w przypadku świadczeń okresowych lub ciągłych również wykonywanych, głównych dostaw lub usług, w okresie ostatnich trzech lat przed upływem terminu składania ofert albo wniosków o dopuszczenie do udziału w postępowaniu, a jeżeli okres prowadzenia działalności jest krótszy - w tym okresie, wraz z podaniem ich wartości, przedmiotu, dat wykonania i podmiotów, na rzecz których dostawy lub usługi zostały wykonane, oraz załączeniem dowodów, czy zostały wykonane lub są wykonywane należycie;</w:t>
      </w:r>
    </w:p>
    <w:p w:rsidR="00CA0743" w:rsidRPr="00CA0743" w:rsidRDefault="00CA0743" w:rsidP="00CA0743">
      <w:pPr>
        <w:spacing w:before="100" w:beforeAutospacing="1" w:after="100" w:afterAutospacing="1" w:line="240" w:lineRule="auto"/>
        <w:rPr>
          <w:rFonts w:ascii="Times New Roman" w:eastAsia="Times New Roman" w:hAnsi="Times New Roman" w:cs="Times New Roman"/>
          <w:sz w:val="24"/>
          <w:szCs w:val="24"/>
          <w:lang w:eastAsia="pl-PL"/>
        </w:rPr>
      </w:pPr>
      <w:r w:rsidRPr="00CA0743">
        <w:rPr>
          <w:rFonts w:ascii="Times New Roman" w:eastAsia="Times New Roman" w:hAnsi="Times New Roman" w:cs="Times New Roman"/>
          <w:b/>
          <w:bCs/>
          <w:sz w:val="24"/>
          <w:szCs w:val="24"/>
          <w:lang w:eastAsia="pl-PL"/>
        </w:rPr>
        <w:t>III.4.2) W zakresie potwierdzenia niepodlegania wykluczeniu na podstawie art. 24 ust. 1 ustawy, należy przedłożyć:</w:t>
      </w:r>
    </w:p>
    <w:p w:rsidR="00CA0743" w:rsidRPr="00CA0743" w:rsidRDefault="00CA0743" w:rsidP="00CA0743">
      <w:pPr>
        <w:numPr>
          <w:ilvl w:val="0"/>
          <w:numId w:val="4"/>
        </w:numPr>
        <w:spacing w:before="100" w:beforeAutospacing="1" w:after="180" w:line="240" w:lineRule="auto"/>
        <w:ind w:right="300"/>
        <w:jc w:val="both"/>
        <w:rPr>
          <w:rFonts w:ascii="Times New Roman" w:eastAsia="Times New Roman" w:hAnsi="Times New Roman" w:cs="Times New Roman"/>
          <w:sz w:val="24"/>
          <w:szCs w:val="24"/>
          <w:lang w:eastAsia="pl-PL"/>
        </w:rPr>
      </w:pPr>
      <w:r w:rsidRPr="00CA0743">
        <w:rPr>
          <w:rFonts w:ascii="Times New Roman" w:eastAsia="Times New Roman" w:hAnsi="Times New Roman" w:cs="Times New Roman"/>
          <w:sz w:val="24"/>
          <w:szCs w:val="24"/>
          <w:lang w:eastAsia="pl-PL"/>
        </w:rPr>
        <w:t>oświadczenie o braku podstaw do wykluczenia;</w:t>
      </w:r>
    </w:p>
    <w:p w:rsidR="00CA0743" w:rsidRPr="00CA0743" w:rsidRDefault="00CA0743" w:rsidP="00CA0743">
      <w:pPr>
        <w:numPr>
          <w:ilvl w:val="0"/>
          <w:numId w:val="4"/>
        </w:numPr>
        <w:spacing w:before="100" w:beforeAutospacing="1" w:after="180" w:line="240" w:lineRule="auto"/>
        <w:ind w:right="300"/>
        <w:jc w:val="both"/>
        <w:rPr>
          <w:rFonts w:ascii="Times New Roman" w:eastAsia="Times New Roman" w:hAnsi="Times New Roman" w:cs="Times New Roman"/>
          <w:sz w:val="24"/>
          <w:szCs w:val="24"/>
          <w:lang w:eastAsia="pl-PL"/>
        </w:rPr>
      </w:pPr>
      <w:r w:rsidRPr="00CA0743">
        <w:rPr>
          <w:rFonts w:ascii="Times New Roman" w:eastAsia="Times New Roman" w:hAnsi="Times New Roman" w:cs="Times New Roman"/>
          <w:sz w:val="24"/>
          <w:szCs w:val="24"/>
          <w:lang w:eastAsia="pl-PL"/>
        </w:rPr>
        <w:t>aktualny odpis z właściwego rejestru lub z centralnej ewidencji i informacji o działalności gospodarczej, jeżeli odrębne przepisy wymagają wpisu do rejestru lub ewidencji, w celu wykazania braku podstaw do wykluczenia w oparciu o art. 24 ust. 1 pkt 2 ustawy, wystawiony nie wcześniej niż 6 miesięcy przed upływem terminu składania wniosków o dopuszczenie do udziału w postępowaniu o udzielenie zamówienia albo składania ofert;</w:t>
      </w:r>
    </w:p>
    <w:p w:rsidR="00CA0743" w:rsidRPr="00CA0743" w:rsidRDefault="00CA0743" w:rsidP="00CA0743">
      <w:pPr>
        <w:numPr>
          <w:ilvl w:val="0"/>
          <w:numId w:val="4"/>
        </w:numPr>
        <w:spacing w:before="100" w:beforeAutospacing="1" w:after="180" w:line="240" w:lineRule="auto"/>
        <w:ind w:right="300"/>
        <w:jc w:val="both"/>
        <w:rPr>
          <w:rFonts w:ascii="Times New Roman" w:eastAsia="Times New Roman" w:hAnsi="Times New Roman" w:cs="Times New Roman"/>
          <w:sz w:val="24"/>
          <w:szCs w:val="24"/>
          <w:lang w:eastAsia="pl-PL"/>
        </w:rPr>
      </w:pPr>
      <w:r w:rsidRPr="00CA0743">
        <w:rPr>
          <w:rFonts w:ascii="Times New Roman" w:eastAsia="Times New Roman" w:hAnsi="Times New Roman" w:cs="Times New Roman"/>
          <w:sz w:val="24"/>
          <w:szCs w:val="24"/>
          <w:lang w:eastAsia="pl-PL"/>
        </w:rPr>
        <w:t>wykonawca powołujący się przy wykazywaniu spełniania warunków udziału w postępowaniu na zasoby innych podmiotów, które będą brały udział w realizacji części zamówienia, przedkłada także dokumenty dotyczące tego podmiotu w zakresie wymaganym dla wykonawcy, określonym w pkt III.4.2.</w:t>
      </w:r>
    </w:p>
    <w:p w:rsidR="00CA0743" w:rsidRPr="00CA0743" w:rsidRDefault="00CA0743" w:rsidP="00CA0743">
      <w:pPr>
        <w:spacing w:before="100" w:beforeAutospacing="1" w:after="100" w:afterAutospacing="1" w:line="240" w:lineRule="auto"/>
        <w:rPr>
          <w:rFonts w:ascii="Times New Roman" w:eastAsia="Times New Roman" w:hAnsi="Times New Roman" w:cs="Times New Roman"/>
          <w:sz w:val="24"/>
          <w:szCs w:val="24"/>
          <w:lang w:eastAsia="pl-PL"/>
        </w:rPr>
      </w:pPr>
      <w:r w:rsidRPr="00CA0743">
        <w:rPr>
          <w:rFonts w:ascii="Times New Roman" w:eastAsia="Times New Roman" w:hAnsi="Times New Roman" w:cs="Times New Roman"/>
          <w:sz w:val="24"/>
          <w:szCs w:val="24"/>
          <w:lang w:eastAsia="pl-PL"/>
        </w:rPr>
        <w:t>III.4.3) Dokumenty podmiotów zagranicznych</w:t>
      </w:r>
    </w:p>
    <w:p w:rsidR="00CA0743" w:rsidRPr="00CA0743" w:rsidRDefault="00CA0743" w:rsidP="00CA0743">
      <w:pPr>
        <w:spacing w:before="100" w:beforeAutospacing="1" w:after="100" w:afterAutospacing="1" w:line="240" w:lineRule="auto"/>
        <w:rPr>
          <w:rFonts w:ascii="Times New Roman" w:eastAsia="Times New Roman" w:hAnsi="Times New Roman" w:cs="Times New Roman"/>
          <w:sz w:val="24"/>
          <w:szCs w:val="24"/>
          <w:lang w:eastAsia="pl-PL"/>
        </w:rPr>
      </w:pPr>
      <w:r w:rsidRPr="00CA0743">
        <w:rPr>
          <w:rFonts w:ascii="Times New Roman" w:eastAsia="Times New Roman" w:hAnsi="Times New Roman" w:cs="Times New Roman"/>
          <w:sz w:val="24"/>
          <w:szCs w:val="24"/>
          <w:lang w:eastAsia="pl-PL"/>
        </w:rPr>
        <w:t>Jeżeli wykonawca ma siedzibę lub miejsce zamieszkania poza terytorium Rzeczypospolitej Polskiej, przedkłada:</w:t>
      </w:r>
    </w:p>
    <w:p w:rsidR="00CA0743" w:rsidRPr="00CA0743" w:rsidRDefault="00CA0743" w:rsidP="00CA0743">
      <w:pPr>
        <w:spacing w:before="100" w:beforeAutospacing="1" w:after="100" w:afterAutospacing="1" w:line="240" w:lineRule="auto"/>
        <w:rPr>
          <w:rFonts w:ascii="Times New Roman" w:eastAsia="Times New Roman" w:hAnsi="Times New Roman" w:cs="Times New Roman"/>
          <w:sz w:val="24"/>
          <w:szCs w:val="24"/>
          <w:lang w:eastAsia="pl-PL"/>
        </w:rPr>
      </w:pPr>
      <w:r w:rsidRPr="00CA0743">
        <w:rPr>
          <w:rFonts w:ascii="Times New Roman" w:eastAsia="Times New Roman" w:hAnsi="Times New Roman" w:cs="Times New Roman"/>
          <w:sz w:val="24"/>
          <w:szCs w:val="24"/>
          <w:lang w:eastAsia="pl-PL"/>
        </w:rPr>
        <w:t>III.4.3.1) dokument wystawiony w kraju, w którym ma siedzibę lub miejsce zamieszkania potwierdzający, że:</w:t>
      </w:r>
    </w:p>
    <w:p w:rsidR="00CA0743" w:rsidRPr="00CA0743" w:rsidRDefault="00CA0743" w:rsidP="00CA0743">
      <w:pPr>
        <w:numPr>
          <w:ilvl w:val="0"/>
          <w:numId w:val="5"/>
        </w:numPr>
        <w:spacing w:before="100" w:beforeAutospacing="1" w:after="180" w:line="240" w:lineRule="auto"/>
        <w:ind w:right="300"/>
        <w:jc w:val="both"/>
        <w:rPr>
          <w:rFonts w:ascii="Times New Roman" w:eastAsia="Times New Roman" w:hAnsi="Times New Roman" w:cs="Times New Roman"/>
          <w:sz w:val="24"/>
          <w:szCs w:val="24"/>
          <w:lang w:eastAsia="pl-PL"/>
        </w:rPr>
      </w:pPr>
      <w:r w:rsidRPr="00CA0743">
        <w:rPr>
          <w:rFonts w:ascii="Times New Roman" w:eastAsia="Times New Roman" w:hAnsi="Times New Roman" w:cs="Times New Roman"/>
          <w:sz w:val="24"/>
          <w:szCs w:val="24"/>
          <w:lang w:eastAsia="pl-PL"/>
        </w:rPr>
        <w:t>nie otwarto jego likwidacji ani nie ogłoszono upadłości - wystawiony nie wcześniej niż 6 miesięcy przed upływem terminu składania wniosków o dopuszczenie do udziału w postępowaniu o udzielenie zamówienia albo składania ofert;</w:t>
      </w:r>
    </w:p>
    <w:p w:rsidR="00CA0743" w:rsidRPr="00CA0743" w:rsidRDefault="00CA0743" w:rsidP="00CA0743">
      <w:pPr>
        <w:spacing w:before="100" w:beforeAutospacing="1" w:after="100" w:afterAutospacing="1" w:line="240" w:lineRule="auto"/>
        <w:rPr>
          <w:rFonts w:ascii="Times New Roman" w:eastAsia="Times New Roman" w:hAnsi="Times New Roman" w:cs="Times New Roman"/>
          <w:sz w:val="24"/>
          <w:szCs w:val="24"/>
          <w:lang w:eastAsia="pl-PL"/>
        </w:rPr>
      </w:pPr>
      <w:r w:rsidRPr="00CA0743">
        <w:rPr>
          <w:rFonts w:ascii="Times New Roman" w:eastAsia="Times New Roman" w:hAnsi="Times New Roman" w:cs="Times New Roman"/>
          <w:sz w:val="24"/>
          <w:szCs w:val="24"/>
          <w:lang w:eastAsia="pl-PL"/>
        </w:rPr>
        <w:t>III.4.4) Dokumenty dotyczące przynależności do tej samej grupy kapitałowej</w:t>
      </w:r>
    </w:p>
    <w:p w:rsidR="00CA0743" w:rsidRPr="00CA0743" w:rsidRDefault="00CA0743" w:rsidP="00CA0743">
      <w:pPr>
        <w:numPr>
          <w:ilvl w:val="0"/>
          <w:numId w:val="6"/>
        </w:numPr>
        <w:spacing w:before="100" w:beforeAutospacing="1" w:after="180" w:line="240" w:lineRule="auto"/>
        <w:ind w:right="300"/>
        <w:jc w:val="both"/>
        <w:rPr>
          <w:rFonts w:ascii="Times New Roman" w:eastAsia="Times New Roman" w:hAnsi="Times New Roman" w:cs="Times New Roman"/>
          <w:sz w:val="24"/>
          <w:szCs w:val="24"/>
          <w:lang w:eastAsia="pl-PL"/>
        </w:rPr>
      </w:pPr>
      <w:r w:rsidRPr="00CA0743">
        <w:rPr>
          <w:rFonts w:ascii="Times New Roman" w:eastAsia="Times New Roman" w:hAnsi="Times New Roman" w:cs="Times New Roman"/>
          <w:sz w:val="24"/>
          <w:szCs w:val="24"/>
          <w:lang w:eastAsia="pl-PL"/>
        </w:rPr>
        <w:t>lista podmiotów należących do tej samej grupy kapitałowej w rozumieniu ustawy z dnia 16 lutego 2007 r. o ochronie konkurencji i konsumentów albo informacji o tym, że nie należy do grupy kapitałowej;</w:t>
      </w:r>
    </w:p>
    <w:p w:rsidR="00CA0743" w:rsidRPr="00CA0743" w:rsidRDefault="00CA0743" w:rsidP="00CA0743">
      <w:pPr>
        <w:spacing w:after="0" w:line="240" w:lineRule="auto"/>
        <w:rPr>
          <w:rFonts w:ascii="Times New Roman" w:eastAsia="Times New Roman" w:hAnsi="Times New Roman" w:cs="Times New Roman"/>
          <w:sz w:val="24"/>
          <w:szCs w:val="24"/>
          <w:lang w:eastAsia="pl-PL"/>
        </w:rPr>
      </w:pPr>
    </w:p>
    <w:p w:rsidR="00CA0743" w:rsidRPr="00CA0743" w:rsidRDefault="00CA0743" w:rsidP="00CA0743">
      <w:pPr>
        <w:spacing w:before="100" w:beforeAutospacing="1" w:after="100" w:afterAutospacing="1" w:line="240" w:lineRule="auto"/>
        <w:rPr>
          <w:rFonts w:ascii="Times New Roman" w:eastAsia="Times New Roman" w:hAnsi="Times New Roman" w:cs="Times New Roman"/>
          <w:sz w:val="24"/>
          <w:szCs w:val="24"/>
          <w:lang w:eastAsia="pl-PL"/>
        </w:rPr>
      </w:pPr>
      <w:r w:rsidRPr="00CA0743">
        <w:rPr>
          <w:rFonts w:ascii="Times New Roman" w:eastAsia="Times New Roman" w:hAnsi="Times New Roman" w:cs="Times New Roman"/>
          <w:sz w:val="24"/>
          <w:szCs w:val="24"/>
          <w:lang w:eastAsia="pl-PL"/>
        </w:rPr>
        <w:t>III.5) INFORMACJA O DOKUMENTACH POTWIERDZAJĄCYCH, ŻE OFEROWANE DOSTAWY, USŁUGI LUB ROBOTY BUDOWLANE ODPOWIADAJĄ OKREŚLONYM WYMAGANIOM</w:t>
      </w:r>
    </w:p>
    <w:p w:rsidR="00CA0743" w:rsidRPr="00CA0743" w:rsidRDefault="00CA0743" w:rsidP="00CA0743">
      <w:pPr>
        <w:spacing w:before="100" w:beforeAutospacing="1" w:after="100" w:afterAutospacing="1" w:line="240" w:lineRule="auto"/>
        <w:rPr>
          <w:rFonts w:ascii="Times New Roman" w:eastAsia="Times New Roman" w:hAnsi="Times New Roman" w:cs="Times New Roman"/>
          <w:sz w:val="24"/>
          <w:szCs w:val="24"/>
          <w:lang w:eastAsia="pl-PL"/>
        </w:rPr>
      </w:pPr>
      <w:r w:rsidRPr="00CA0743">
        <w:rPr>
          <w:rFonts w:ascii="Times New Roman" w:eastAsia="Times New Roman" w:hAnsi="Times New Roman" w:cs="Times New Roman"/>
          <w:sz w:val="24"/>
          <w:szCs w:val="24"/>
          <w:lang w:eastAsia="pl-PL"/>
        </w:rPr>
        <w:t>W zakresie potwierdzenia, że oferowane roboty budowlane, dostawy lub usługi odpowiadają określonym wymaganiom należy przedłożyć:</w:t>
      </w:r>
    </w:p>
    <w:p w:rsidR="00CA0743" w:rsidRPr="00CA0743" w:rsidRDefault="00CA0743" w:rsidP="00CA0743">
      <w:pPr>
        <w:numPr>
          <w:ilvl w:val="0"/>
          <w:numId w:val="7"/>
        </w:numPr>
        <w:spacing w:before="100" w:beforeAutospacing="1" w:after="180" w:line="240" w:lineRule="auto"/>
        <w:ind w:right="300"/>
        <w:jc w:val="both"/>
        <w:rPr>
          <w:rFonts w:ascii="Times New Roman" w:eastAsia="Times New Roman" w:hAnsi="Times New Roman" w:cs="Times New Roman"/>
          <w:sz w:val="24"/>
          <w:szCs w:val="24"/>
          <w:lang w:eastAsia="pl-PL"/>
        </w:rPr>
      </w:pPr>
      <w:r w:rsidRPr="00CA0743">
        <w:rPr>
          <w:rFonts w:ascii="Times New Roman" w:eastAsia="Times New Roman" w:hAnsi="Times New Roman" w:cs="Times New Roman"/>
          <w:sz w:val="24"/>
          <w:szCs w:val="24"/>
          <w:lang w:eastAsia="pl-PL"/>
        </w:rPr>
        <w:t>próbki, opisy lub fotografie produktów, które mają zostać dostarczone, których autentyczność musi zostać poświadczona przez wykonawcę na żądanie zamawiającego;</w:t>
      </w:r>
    </w:p>
    <w:p w:rsidR="00CA0743" w:rsidRPr="00CA0743" w:rsidRDefault="00CA0743" w:rsidP="00CA0743">
      <w:pPr>
        <w:spacing w:before="100" w:beforeAutospacing="1" w:after="100" w:afterAutospacing="1" w:line="240" w:lineRule="auto"/>
        <w:rPr>
          <w:rFonts w:ascii="Times New Roman" w:eastAsia="Times New Roman" w:hAnsi="Times New Roman" w:cs="Times New Roman"/>
          <w:sz w:val="24"/>
          <w:szCs w:val="24"/>
          <w:lang w:eastAsia="pl-PL"/>
        </w:rPr>
      </w:pPr>
      <w:r w:rsidRPr="00CA0743">
        <w:rPr>
          <w:rFonts w:ascii="Times New Roman" w:eastAsia="Times New Roman" w:hAnsi="Times New Roman" w:cs="Times New Roman"/>
          <w:b/>
          <w:bCs/>
          <w:sz w:val="24"/>
          <w:szCs w:val="24"/>
          <w:lang w:eastAsia="pl-PL"/>
        </w:rPr>
        <w:t>III.6) INNE DOKUMENTY</w:t>
      </w:r>
    </w:p>
    <w:p w:rsidR="00CA0743" w:rsidRPr="00CA0743" w:rsidRDefault="00CA0743" w:rsidP="00CA0743">
      <w:pPr>
        <w:spacing w:before="100" w:beforeAutospacing="1" w:after="100" w:afterAutospacing="1" w:line="240" w:lineRule="auto"/>
        <w:rPr>
          <w:rFonts w:ascii="Times New Roman" w:eastAsia="Times New Roman" w:hAnsi="Times New Roman" w:cs="Times New Roman"/>
          <w:sz w:val="24"/>
          <w:szCs w:val="24"/>
          <w:lang w:eastAsia="pl-PL"/>
        </w:rPr>
      </w:pPr>
      <w:r w:rsidRPr="00CA0743">
        <w:rPr>
          <w:rFonts w:ascii="Times New Roman" w:eastAsia="Times New Roman" w:hAnsi="Times New Roman" w:cs="Times New Roman"/>
          <w:sz w:val="24"/>
          <w:szCs w:val="24"/>
          <w:lang w:eastAsia="pl-PL"/>
        </w:rPr>
        <w:t>Inne dokumenty niewymienione w pkt III.4) albo w pkt III.5)</w:t>
      </w:r>
    </w:p>
    <w:p w:rsidR="00CA0743" w:rsidRPr="00CA0743" w:rsidRDefault="00CA0743" w:rsidP="00CA0743">
      <w:pPr>
        <w:spacing w:before="100" w:beforeAutospacing="1" w:after="100" w:afterAutospacing="1" w:line="240" w:lineRule="auto"/>
        <w:rPr>
          <w:rFonts w:ascii="Times New Roman" w:eastAsia="Times New Roman" w:hAnsi="Times New Roman" w:cs="Times New Roman"/>
          <w:sz w:val="24"/>
          <w:szCs w:val="24"/>
          <w:lang w:eastAsia="pl-PL"/>
        </w:rPr>
      </w:pPr>
      <w:r w:rsidRPr="00CA0743">
        <w:rPr>
          <w:rFonts w:ascii="Times New Roman" w:eastAsia="Times New Roman" w:hAnsi="Times New Roman" w:cs="Times New Roman"/>
          <w:sz w:val="24"/>
          <w:szCs w:val="24"/>
          <w:lang w:eastAsia="pl-PL"/>
        </w:rPr>
        <w:t>1) Pełnomocnictwo do reprezentowania wszystkich Wykonawców wspólnie ubiegających się o udzielenie zamówienia, ewentualnie umowa o współdziałaniu, z której będzie wynikać przedmiotowe pełnomocnictwo (oryginał lub kopia potwierdzona za zgodność z oryginałem przez notariusza). Pełnomocnik może być ustanowiony do reprezentowania Wykonawców w postępowaniu albo reprezentowania w postępowaniu i zawarcia umowy. 2) Pełnomocnictwo do podpisania oferty (oryginał lub kopia potwierdzona za zgodność z oryginałem przez notariusza)względnie do podpisania innych dokumentów składanych wraz z ofertą, o ile uprawnienie do reprezentacji osoby podpisującej ofertę nie wynika z dokumentu rejestrowego załączonego do oferty. 3) W przypadku zaoferowania przedmiotu zamówienia równoważnego, Wykonawca zobowiązany jest załączyć do oferty foldery, karty charakterystyki, specyfikacje techniczne lub inne dokumenty zawierające dane techniczne oferowanego przedmiotu zamówienia. 4) karty charakterystyki do środków chemicznych, które Wykonawca ma obowiązek dostarczyć wraz z ofertą. Karty charakterystyki muszą być sporządzone w języku polskim. Wykonawca ma obowiązek dokonania aktualizacji kart charakterystyki.</w:t>
      </w:r>
    </w:p>
    <w:p w:rsidR="00CA0743" w:rsidRPr="00CA0743" w:rsidRDefault="00CA0743" w:rsidP="00CA0743">
      <w:pPr>
        <w:spacing w:before="100" w:beforeAutospacing="1" w:after="100" w:afterAutospacing="1" w:line="240" w:lineRule="auto"/>
        <w:rPr>
          <w:rFonts w:ascii="Times New Roman" w:eastAsia="Times New Roman" w:hAnsi="Times New Roman" w:cs="Times New Roman"/>
          <w:sz w:val="24"/>
          <w:szCs w:val="24"/>
          <w:lang w:eastAsia="pl-PL"/>
        </w:rPr>
      </w:pPr>
      <w:r w:rsidRPr="00CA0743">
        <w:rPr>
          <w:rFonts w:ascii="Times New Roman" w:eastAsia="Times New Roman" w:hAnsi="Times New Roman" w:cs="Times New Roman"/>
          <w:sz w:val="24"/>
          <w:szCs w:val="24"/>
          <w:lang w:eastAsia="pl-PL"/>
        </w:rPr>
        <w:t>SEKCJA IV: PROCEDURA</w:t>
      </w:r>
    </w:p>
    <w:p w:rsidR="00CA0743" w:rsidRPr="00CA0743" w:rsidRDefault="00CA0743" w:rsidP="00CA0743">
      <w:pPr>
        <w:spacing w:before="100" w:beforeAutospacing="1" w:after="100" w:afterAutospacing="1" w:line="240" w:lineRule="auto"/>
        <w:rPr>
          <w:rFonts w:ascii="Times New Roman" w:eastAsia="Times New Roman" w:hAnsi="Times New Roman" w:cs="Times New Roman"/>
          <w:sz w:val="24"/>
          <w:szCs w:val="24"/>
          <w:lang w:eastAsia="pl-PL"/>
        </w:rPr>
      </w:pPr>
      <w:r w:rsidRPr="00CA0743">
        <w:rPr>
          <w:rFonts w:ascii="Times New Roman" w:eastAsia="Times New Roman" w:hAnsi="Times New Roman" w:cs="Times New Roman"/>
          <w:b/>
          <w:bCs/>
          <w:sz w:val="24"/>
          <w:szCs w:val="24"/>
          <w:lang w:eastAsia="pl-PL"/>
        </w:rPr>
        <w:t>IV.1) TRYB UDZIELENIA ZAMÓWIENIA</w:t>
      </w:r>
    </w:p>
    <w:p w:rsidR="00CA0743" w:rsidRPr="00CA0743" w:rsidRDefault="00CA0743" w:rsidP="00CA0743">
      <w:pPr>
        <w:spacing w:before="100" w:beforeAutospacing="1" w:after="100" w:afterAutospacing="1" w:line="240" w:lineRule="auto"/>
        <w:rPr>
          <w:rFonts w:ascii="Times New Roman" w:eastAsia="Times New Roman" w:hAnsi="Times New Roman" w:cs="Times New Roman"/>
          <w:sz w:val="24"/>
          <w:szCs w:val="24"/>
          <w:lang w:eastAsia="pl-PL"/>
        </w:rPr>
      </w:pPr>
      <w:r w:rsidRPr="00CA0743">
        <w:rPr>
          <w:rFonts w:ascii="Times New Roman" w:eastAsia="Times New Roman" w:hAnsi="Times New Roman" w:cs="Times New Roman"/>
          <w:b/>
          <w:bCs/>
          <w:sz w:val="24"/>
          <w:szCs w:val="24"/>
          <w:lang w:eastAsia="pl-PL"/>
        </w:rPr>
        <w:t>IV.1.1) Tryb udzielenia zamówienia:</w:t>
      </w:r>
      <w:r w:rsidRPr="00CA0743">
        <w:rPr>
          <w:rFonts w:ascii="Times New Roman" w:eastAsia="Times New Roman" w:hAnsi="Times New Roman" w:cs="Times New Roman"/>
          <w:sz w:val="24"/>
          <w:szCs w:val="24"/>
          <w:lang w:eastAsia="pl-PL"/>
        </w:rPr>
        <w:t xml:space="preserve"> przetarg nieograniczony.</w:t>
      </w:r>
    </w:p>
    <w:p w:rsidR="00CA0743" w:rsidRPr="00CA0743" w:rsidRDefault="00CA0743" w:rsidP="00CA0743">
      <w:pPr>
        <w:spacing w:before="100" w:beforeAutospacing="1" w:after="100" w:afterAutospacing="1" w:line="240" w:lineRule="auto"/>
        <w:rPr>
          <w:rFonts w:ascii="Times New Roman" w:eastAsia="Times New Roman" w:hAnsi="Times New Roman" w:cs="Times New Roman"/>
          <w:sz w:val="24"/>
          <w:szCs w:val="24"/>
          <w:lang w:eastAsia="pl-PL"/>
        </w:rPr>
      </w:pPr>
      <w:r w:rsidRPr="00CA0743">
        <w:rPr>
          <w:rFonts w:ascii="Times New Roman" w:eastAsia="Times New Roman" w:hAnsi="Times New Roman" w:cs="Times New Roman"/>
          <w:b/>
          <w:bCs/>
          <w:sz w:val="24"/>
          <w:szCs w:val="24"/>
          <w:lang w:eastAsia="pl-PL"/>
        </w:rPr>
        <w:t>IV.2) KRYTERIA OCENY OFERT</w:t>
      </w:r>
    </w:p>
    <w:p w:rsidR="00CA0743" w:rsidRPr="00CA0743" w:rsidRDefault="00CA0743" w:rsidP="00CA0743">
      <w:pPr>
        <w:spacing w:before="100" w:beforeAutospacing="1" w:after="100" w:afterAutospacing="1" w:line="240" w:lineRule="auto"/>
        <w:rPr>
          <w:rFonts w:ascii="Times New Roman" w:eastAsia="Times New Roman" w:hAnsi="Times New Roman" w:cs="Times New Roman"/>
          <w:sz w:val="24"/>
          <w:szCs w:val="24"/>
          <w:lang w:eastAsia="pl-PL"/>
        </w:rPr>
      </w:pPr>
      <w:r w:rsidRPr="00CA0743">
        <w:rPr>
          <w:rFonts w:ascii="Times New Roman" w:eastAsia="Times New Roman" w:hAnsi="Times New Roman" w:cs="Times New Roman"/>
          <w:b/>
          <w:bCs/>
          <w:sz w:val="24"/>
          <w:szCs w:val="24"/>
          <w:lang w:eastAsia="pl-PL"/>
        </w:rPr>
        <w:t xml:space="preserve">IV.2.1) Kryteria oceny ofert: </w:t>
      </w:r>
      <w:r w:rsidRPr="00CA0743">
        <w:rPr>
          <w:rFonts w:ascii="Times New Roman" w:eastAsia="Times New Roman" w:hAnsi="Times New Roman" w:cs="Times New Roman"/>
          <w:sz w:val="24"/>
          <w:szCs w:val="24"/>
          <w:lang w:eastAsia="pl-PL"/>
        </w:rPr>
        <w:t>cena oraz inne kryteria związane z przedmiotem zamówienia:</w:t>
      </w:r>
    </w:p>
    <w:p w:rsidR="00CA0743" w:rsidRPr="00CA0743" w:rsidRDefault="00CA0743" w:rsidP="00CA0743">
      <w:pPr>
        <w:numPr>
          <w:ilvl w:val="0"/>
          <w:numId w:val="8"/>
        </w:numPr>
        <w:spacing w:before="100" w:beforeAutospacing="1" w:after="100" w:afterAutospacing="1" w:line="240" w:lineRule="auto"/>
        <w:rPr>
          <w:rFonts w:ascii="Times New Roman" w:eastAsia="Times New Roman" w:hAnsi="Times New Roman" w:cs="Times New Roman"/>
          <w:sz w:val="24"/>
          <w:szCs w:val="24"/>
          <w:lang w:eastAsia="pl-PL"/>
        </w:rPr>
      </w:pPr>
      <w:r w:rsidRPr="00CA0743">
        <w:rPr>
          <w:rFonts w:ascii="Times New Roman" w:eastAsia="Times New Roman" w:hAnsi="Times New Roman" w:cs="Times New Roman"/>
          <w:sz w:val="24"/>
          <w:szCs w:val="24"/>
          <w:lang w:eastAsia="pl-PL"/>
        </w:rPr>
        <w:t>1 - Cena - 90</w:t>
      </w:r>
    </w:p>
    <w:p w:rsidR="00CA0743" w:rsidRPr="00CA0743" w:rsidRDefault="00CA0743" w:rsidP="00CA0743">
      <w:pPr>
        <w:numPr>
          <w:ilvl w:val="0"/>
          <w:numId w:val="8"/>
        </w:numPr>
        <w:spacing w:before="100" w:beforeAutospacing="1" w:after="100" w:afterAutospacing="1" w:line="240" w:lineRule="auto"/>
        <w:rPr>
          <w:rFonts w:ascii="Times New Roman" w:eastAsia="Times New Roman" w:hAnsi="Times New Roman" w:cs="Times New Roman"/>
          <w:sz w:val="24"/>
          <w:szCs w:val="24"/>
          <w:lang w:eastAsia="pl-PL"/>
        </w:rPr>
      </w:pPr>
      <w:r w:rsidRPr="00CA0743">
        <w:rPr>
          <w:rFonts w:ascii="Times New Roman" w:eastAsia="Times New Roman" w:hAnsi="Times New Roman" w:cs="Times New Roman"/>
          <w:sz w:val="24"/>
          <w:szCs w:val="24"/>
          <w:lang w:eastAsia="pl-PL"/>
        </w:rPr>
        <w:t>2 - Termin dostawy - 10</w:t>
      </w:r>
    </w:p>
    <w:p w:rsidR="00CA0743" w:rsidRPr="00CA0743" w:rsidRDefault="00CA0743" w:rsidP="00CA0743">
      <w:pPr>
        <w:spacing w:before="100" w:beforeAutospacing="1" w:after="100" w:afterAutospacing="1" w:line="240" w:lineRule="auto"/>
        <w:rPr>
          <w:rFonts w:ascii="Times New Roman" w:eastAsia="Times New Roman" w:hAnsi="Times New Roman" w:cs="Times New Roman"/>
          <w:sz w:val="24"/>
          <w:szCs w:val="24"/>
          <w:lang w:eastAsia="pl-PL"/>
        </w:rPr>
      </w:pPr>
      <w:r w:rsidRPr="00CA0743">
        <w:rPr>
          <w:rFonts w:ascii="Times New Roman" w:eastAsia="Times New Roman" w:hAnsi="Times New Roman" w:cs="Times New Roman"/>
          <w:b/>
          <w:bCs/>
          <w:sz w:val="24"/>
          <w:szCs w:val="24"/>
          <w:lang w:eastAsia="pl-PL"/>
        </w:rPr>
        <w:t>IV.2.2)</w:t>
      </w:r>
      <w:r w:rsidRPr="00CA0743">
        <w:rPr>
          <w:rFonts w:ascii="Times New Roman" w:eastAsia="Times New Roman" w:hAnsi="Times New Roman" w:cs="Times New Roman"/>
          <w:sz w:val="24"/>
          <w:szCs w:val="24"/>
          <w:lang w:eastAsia="pl-PL"/>
        </w:rPr>
        <w:t xml:space="preserve">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70"/>
        <w:gridCol w:w="8907"/>
      </w:tblGrid>
      <w:tr w:rsidR="00CA0743" w:rsidRPr="00CA0743" w:rsidTr="00CA0743">
        <w:trPr>
          <w:tblCellSpacing w:w="15" w:type="dxa"/>
        </w:trPr>
        <w:tc>
          <w:tcPr>
            <w:tcW w:w="225" w:type="dxa"/>
            <w:tcBorders>
              <w:top w:val="single" w:sz="6" w:space="0" w:color="000000"/>
              <w:left w:val="single" w:sz="6" w:space="0" w:color="000000"/>
              <w:bottom w:val="single" w:sz="6" w:space="0" w:color="000000"/>
              <w:right w:val="single" w:sz="6" w:space="0" w:color="000000"/>
            </w:tcBorders>
            <w:vAlign w:val="center"/>
            <w:hideMark/>
          </w:tcPr>
          <w:p w:rsidR="00CA0743" w:rsidRPr="00CA0743" w:rsidRDefault="00CA0743" w:rsidP="00CA0743">
            <w:pPr>
              <w:spacing w:after="0" w:line="240" w:lineRule="auto"/>
              <w:jc w:val="center"/>
              <w:rPr>
                <w:rFonts w:ascii="Times New Roman" w:eastAsia="Times New Roman" w:hAnsi="Times New Roman" w:cs="Times New Roman"/>
                <w:sz w:val="24"/>
                <w:szCs w:val="24"/>
                <w:lang w:eastAsia="pl-PL"/>
              </w:rPr>
            </w:pPr>
            <w:r w:rsidRPr="00CA0743">
              <w:rPr>
                <w:rFonts w:ascii="Times New Roman" w:eastAsia="Times New Roman" w:hAnsi="Times New Roman" w:cs="Times New Roman"/>
                <w:b/>
                <w:bCs/>
                <w:sz w:val="24"/>
                <w:szCs w:val="24"/>
                <w:lang w:eastAsia="pl-PL"/>
              </w:rPr>
              <w:t> </w:t>
            </w:r>
          </w:p>
        </w:tc>
        <w:tc>
          <w:tcPr>
            <w:tcW w:w="0" w:type="auto"/>
            <w:vAlign w:val="center"/>
            <w:hideMark/>
          </w:tcPr>
          <w:p w:rsidR="00CA0743" w:rsidRPr="00CA0743" w:rsidRDefault="00CA0743" w:rsidP="00CA0743">
            <w:pPr>
              <w:spacing w:after="0" w:line="240" w:lineRule="auto"/>
              <w:rPr>
                <w:rFonts w:ascii="Times New Roman" w:eastAsia="Times New Roman" w:hAnsi="Times New Roman" w:cs="Times New Roman"/>
                <w:sz w:val="24"/>
                <w:szCs w:val="24"/>
                <w:lang w:eastAsia="pl-PL"/>
              </w:rPr>
            </w:pPr>
            <w:r w:rsidRPr="00CA0743">
              <w:rPr>
                <w:rFonts w:ascii="Times New Roman" w:eastAsia="Times New Roman" w:hAnsi="Times New Roman" w:cs="Times New Roman"/>
                <w:b/>
                <w:bCs/>
                <w:sz w:val="24"/>
                <w:szCs w:val="24"/>
                <w:lang w:eastAsia="pl-PL"/>
              </w:rPr>
              <w:t>przeprowadzona będzie aukcja elektroniczna,</w:t>
            </w:r>
            <w:r w:rsidRPr="00CA0743">
              <w:rPr>
                <w:rFonts w:ascii="Times New Roman" w:eastAsia="Times New Roman" w:hAnsi="Times New Roman" w:cs="Times New Roman"/>
                <w:sz w:val="24"/>
                <w:szCs w:val="24"/>
                <w:lang w:eastAsia="pl-PL"/>
              </w:rPr>
              <w:t xml:space="preserve"> adres strony, na której będzie prowadzona: </w:t>
            </w:r>
          </w:p>
        </w:tc>
      </w:tr>
    </w:tbl>
    <w:p w:rsidR="00CA0743" w:rsidRPr="00CA0743" w:rsidRDefault="00CA0743" w:rsidP="00CA0743">
      <w:pPr>
        <w:spacing w:before="100" w:beforeAutospacing="1" w:after="100" w:afterAutospacing="1" w:line="240" w:lineRule="auto"/>
        <w:rPr>
          <w:rFonts w:ascii="Times New Roman" w:eastAsia="Times New Roman" w:hAnsi="Times New Roman" w:cs="Times New Roman"/>
          <w:sz w:val="24"/>
          <w:szCs w:val="24"/>
          <w:lang w:eastAsia="pl-PL"/>
        </w:rPr>
      </w:pPr>
      <w:r w:rsidRPr="00CA0743">
        <w:rPr>
          <w:rFonts w:ascii="Times New Roman" w:eastAsia="Times New Roman" w:hAnsi="Times New Roman" w:cs="Times New Roman"/>
          <w:b/>
          <w:bCs/>
          <w:sz w:val="24"/>
          <w:szCs w:val="24"/>
          <w:lang w:eastAsia="pl-PL"/>
        </w:rPr>
        <w:t>IV.3) ZMIANA UMOWY</w:t>
      </w:r>
    </w:p>
    <w:p w:rsidR="00CA0743" w:rsidRPr="00CA0743" w:rsidRDefault="00CA0743" w:rsidP="00CA0743">
      <w:pPr>
        <w:spacing w:before="100" w:beforeAutospacing="1" w:after="100" w:afterAutospacing="1" w:line="240" w:lineRule="auto"/>
        <w:rPr>
          <w:rFonts w:ascii="Times New Roman" w:eastAsia="Times New Roman" w:hAnsi="Times New Roman" w:cs="Times New Roman"/>
          <w:sz w:val="24"/>
          <w:szCs w:val="24"/>
          <w:lang w:eastAsia="pl-PL"/>
        </w:rPr>
      </w:pPr>
      <w:r w:rsidRPr="00CA0743">
        <w:rPr>
          <w:rFonts w:ascii="Times New Roman" w:eastAsia="Times New Roman" w:hAnsi="Times New Roman" w:cs="Times New Roman"/>
          <w:b/>
          <w:bCs/>
          <w:sz w:val="24"/>
          <w:szCs w:val="24"/>
          <w:lang w:eastAsia="pl-PL"/>
        </w:rPr>
        <w:t xml:space="preserve">przewiduje się istotne zmiany postanowień zawartej umowy w stosunku do treści oferty, na podstawie której dokonano wyboru wykonawcy: </w:t>
      </w:r>
    </w:p>
    <w:p w:rsidR="00CA0743" w:rsidRPr="00CA0743" w:rsidRDefault="00CA0743" w:rsidP="00CA0743">
      <w:pPr>
        <w:spacing w:before="100" w:beforeAutospacing="1" w:after="100" w:afterAutospacing="1" w:line="240" w:lineRule="auto"/>
        <w:rPr>
          <w:rFonts w:ascii="Times New Roman" w:eastAsia="Times New Roman" w:hAnsi="Times New Roman" w:cs="Times New Roman"/>
          <w:sz w:val="24"/>
          <w:szCs w:val="24"/>
          <w:lang w:eastAsia="pl-PL"/>
        </w:rPr>
      </w:pPr>
      <w:r w:rsidRPr="00CA0743">
        <w:rPr>
          <w:rFonts w:ascii="Times New Roman" w:eastAsia="Times New Roman" w:hAnsi="Times New Roman" w:cs="Times New Roman"/>
          <w:b/>
          <w:bCs/>
          <w:sz w:val="24"/>
          <w:szCs w:val="24"/>
          <w:lang w:eastAsia="pl-PL"/>
        </w:rPr>
        <w:t>Dopuszczalne zmiany postanowień umowy oraz określenie warunków zmian</w:t>
      </w:r>
    </w:p>
    <w:p w:rsidR="00CA0743" w:rsidRPr="00CA0743" w:rsidRDefault="00CA0743" w:rsidP="00CA0743">
      <w:pPr>
        <w:spacing w:before="100" w:beforeAutospacing="1" w:after="100" w:afterAutospacing="1" w:line="240" w:lineRule="auto"/>
        <w:rPr>
          <w:rFonts w:ascii="Times New Roman" w:eastAsia="Times New Roman" w:hAnsi="Times New Roman" w:cs="Times New Roman"/>
          <w:sz w:val="24"/>
          <w:szCs w:val="24"/>
          <w:lang w:eastAsia="pl-PL"/>
        </w:rPr>
      </w:pPr>
      <w:r w:rsidRPr="00CA0743">
        <w:rPr>
          <w:rFonts w:ascii="Times New Roman" w:eastAsia="Times New Roman" w:hAnsi="Times New Roman" w:cs="Times New Roman"/>
          <w:sz w:val="24"/>
          <w:szCs w:val="24"/>
          <w:lang w:eastAsia="pl-PL"/>
        </w:rPr>
        <w:t>1.Stosownie do treści art. 144 ustawy Prawo Zamówień Publicznych, Zamawiający przewiduje możliwość zmiany postanowień zawartej umowy w stosunku do treści oferty, na podstawie, której dokonano wyboru Wykonawcy w następujących przypadkach: 1) w przypadku zaistnienia innej, niemożliwej do przewidzenia w momencie zawarcia umowy okoliczności prawnej, ekonomicznej lub technicznej, za którą żadna ze stron nie podnosi odpowiedzialności skutkującej brakiem możliwości należytego wykonania umowy zgodnie z SIWZ dopuszcza się możliwość zmiany terminu realizacji umowy, 2) w razie konieczności dostosowania postanowień umownych do zmian wynikających z nowelizacji powszechnie obowiązujących przepisów prawa z uwagi na brak możliwości realizacji umowy wedle pierwotnej jej treści, lub z uwagi na rażącą stratę grożącą jednej ze Stron 3) konieczności dokonania zmian redakcyjnych Umowy, lub zmian będących następstwem zmian danych Stron ujawnionych w rejestrach publicznych oraz zmian dotyczących wskazania przedstawicieli stron wyznaczonych do prowadzenia spraw związanych z realizacją umowy; 4) zmian korzystnych z punktu widzenia realizacji przedmiotu umowy, w szczególności obniżających koszty ponoszone przez Zamawiającego.</w:t>
      </w:r>
    </w:p>
    <w:p w:rsidR="00CA0743" w:rsidRPr="00CA0743" w:rsidRDefault="00CA0743" w:rsidP="00CA0743">
      <w:pPr>
        <w:spacing w:before="100" w:beforeAutospacing="1" w:after="100" w:afterAutospacing="1" w:line="240" w:lineRule="auto"/>
        <w:rPr>
          <w:rFonts w:ascii="Times New Roman" w:eastAsia="Times New Roman" w:hAnsi="Times New Roman" w:cs="Times New Roman"/>
          <w:sz w:val="24"/>
          <w:szCs w:val="24"/>
          <w:lang w:eastAsia="pl-PL"/>
        </w:rPr>
      </w:pPr>
      <w:r w:rsidRPr="00CA0743">
        <w:rPr>
          <w:rFonts w:ascii="Times New Roman" w:eastAsia="Times New Roman" w:hAnsi="Times New Roman" w:cs="Times New Roman"/>
          <w:b/>
          <w:bCs/>
          <w:sz w:val="24"/>
          <w:szCs w:val="24"/>
          <w:lang w:eastAsia="pl-PL"/>
        </w:rPr>
        <w:t>IV.4) INFORMACJE ADMINISTRACYJNE</w:t>
      </w:r>
    </w:p>
    <w:p w:rsidR="00CA0743" w:rsidRPr="00CA0743" w:rsidRDefault="00CA0743" w:rsidP="00CA0743">
      <w:pPr>
        <w:spacing w:before="100" w:beforeAutospacing="1" w:after="100" w:afterAutospacing="1" w:line="240" w:lineRule="auto"/>
        <w:rPr>
          <w:rFonts w:ascii="Times New Roman" w:eastAsia="Times New Roman" w:hAnsi="Times New Roman" w:cs="Times New Roman"/>
          <w:sz w:val="24"/>
          <w:szCs w:val="24"/>
          <w:lang w:eastAsia="pl-PL"/>
        </w:rPr>
      </w:pPr>
      <w:r w:rsidRPr="00CA0743">
        <w:rPr>
          <w:rFonts w:ascii="Times New Roman" w:eastAsia="Times New Roman" w:hAnsi="Times New Roman" w:cs="Times New Roman"/>
          <w:b/>
          <w:bCs/>
          <w:sz w:val="24"/>
          <w:szCs w:val="24"/>
          <w:lang w:eastAsia="pl-PL"/>
        </w:rPr>
        <w:t>IV.4.1)</w:t>
      </w:r>
      <w:r w:rsidRPr="00CA0743">
        <w:rPr>
          <w:rFonts w:ascii="Times New Roman" w:eastAsia="Times New Roman" w:hAnsi="Times New Roman" w:cs="Times New Roman"/>
          <w:sz w:val="24"/>
          <w:szCs w:val="24"/>
          <w:lang w:eastAsia="pl-PL"/>
        </w:rPr>
        <w:t> </w:t>
      </w:r>
      <w:r w:rsidRPr="00CA0743">
        <w:rPr>
          <w:rFonts w:ascii="Times New Roman" w:eastAsia="Times New Roman" w:hAnsi="Times New Roman" w:cs="Times New Roman"/>
          <w:b/>
          <w:bCs/>
          <w:sz w:val="24"/>
          <w:szCs w:val="24"/>
          <w:lang w:eastAsia="pl-PL"/>
        </w:rPr>
        <w:t>Adres strony internetowej, na której jest dostępna specyfikacja istotnych warunków zamówienia:</w:t>
      </w:r>
      <w:r w:rsidRPr="00CA0743">
        <w:rPr>
          <w:rFonts w:ascii="Times New Roman" w:eastAsia="Times New Roman" w:hAnsi="Times New Roman" w:cs="Times New Roman"/>
          <w:sz w:val="24"/>
          <w:szCs w:val="24"/>
          <w:lang w:eastAsia="pl-PL"/>
        </w:rPr>
        <w:t xml:space="preserve"> http://www.ukw.edu.pl/strona/zamowienia_publiczne/ogloszenia</w:t>
      </w:r>
      <w:r w:rsidRPr="00CA0743">
        <w:rPr>
          <w:rFonts w:ascii="Times New Roman" w:eastAsia="Times New Roman" w:hAnsi="Times New Roman" w:cs="Times New Roman"/>
          <w:sz w:val="24"/>
          <w:szCs w:val="24"/>
          <w:lang w:eastAsia="pl-PL"/>
        </w:rPr>
        <w:br/>
      </w:r>
      <w:r w:rsidRPr="00CA0743">
        <w:rPr>
          <w:rFonts w:ascii="Times New Roman" w:eastAsia="Times New Roman" w:hAnsi="Times New Roman" w:cs="Times New Roman"/>
          <w:b/>
          <w:bCs/>
          <w:sz w:val="24"/>
          <w:szCs w:val="24"/>
          <w:lang w:eastAsia="pl-PL"/>
        </w:rPr>
        <w:t>Specyfikację istotnych warunków zamówienia można uzyskać pod adresem:</w:t>
      </w:r>
      <w:r w:rsidRPr="00CA0743">
        <w:rPr>
          <w:rFonts w:ascii="Times New Roman" w:eastAsia="Times New Roman" w:hAnsi="Times New Roman" w:cs="Times New Roman"/>
          <w:sz w:val="24"/>
          <w:szCs w:val="24"/>
          <w:lang w:eastAsia="pl-PL"/>
        </w:rPr>
        <w:t xml:space="preserve"> Uniwersytet Kazimierza Wielkiego w Bydgoszczy Adres: 85-064 Bydgoszcz, ul. Chodkiewicza 30 Dział Zamówień Publicznych, pokój 61..</w:t>
      </w:r>
    </w:p>
    <w:p w:rsidR="00CA0743" w:rsidRPr="00CA0743" w:rsidRDefault="00CA0743" w:rsidP="00CA0743">
      <w:pPr>
        <w:spacing w:before="100" w:beforeAutospacing="1" w:after="100" w:afterAutospacing="1" w:line="240" w:lineRule="auto"/>
        <w:rPr>
          <w:rFonts w:ascii="Times New Roman" w:eastAsia="Times New Roman" w:hAnsi="Times New Roman" w:cs="Times New Roman"/>
          <w:sz w:val="24"/>
          <w:szCs w:val="24"/>
          <w:lang w:eastAsia="pl-PL"/>
        </w:rPr>
      </w:pPr>
      <w:r w:rsidRPr="00CA0743">
        <w:rPr>
          <w:rFonts w:ascii="Times New Roman" w:eastAsia="Times New Roman" w:hAnsi="Times New Roman" w:cs="Times New Roman"/>
          <w:b/>
          <w:bCs/>
          <w:sz w:val="24"/>
          <w:szCs w:val="24"/>
          <w:lang w:eastAsia="pl-PL"/>
        </w:rPr>
        <w:t>IV.4.4) Termin składania wniosków o dopuszczenie do udziału w postępowaniu lub ofert:</w:t>
      </w:r>
      <w:r w:rsidRPr="00CA0743">
        <w:rPr>
          <w:rFonts w:ascii="Times New Roman" w:eastAsia="Times New Roman" w:hAnsi="Times New Roman" w:cs="Times New Roman"/>
          <w:sz w:val="24"/>
          <w:szCs w:val="24"/>
          <w:lang w:eastAsia="pl-PL"/>
        </w:rPr>
        <w:t xml:space="preserve"> 09.06.2016 godzina 10:30, miejsce: Uniwersytet Kazimierza Wielkiego w Bydgoszczy Adres: 85-064 Bydgoszcz, ul. Chodkiewicza 30, Kancelaria Główna, budynek A, pokój 108.</w:t>
      </w:r>
    </w:p>
    <w:p w:rsidR="00CA0743" w:rsidRPr="00CA0743" w:rsidRDefault="00CA0743" w:rsidP="00CA0743">
      <w:pPr>
        <w:spacing w:before="100" w:beforeAutospacing="1" w:after="100" w:afterAutospacing="1" w:line="240" w:lineRule="auto"/>
        <w:rPr>
          <w:rFonts w:ascii="Times New Roman" w:eastAsia="Times New Roman" w:hAnsi="Times New Roman" w:cs="Times New Roman"/>
          <w:sz w:val="24"/>
          <w:szCs w:val="24"/>
          <w:lang w:eastAsia="pl-PL"/>
        </w:rPr>
      </w:pPr>
      <w:r w:rsidRPr="00CA0743">
        <w:rPr>
          <w:rFonts w:ascii="Times New Roman" w:eastAsia="Times New Roman" w:hAnsi="Times New Roman" w:cs="Times New Roman"/>
          <w:b/>
          <w:bCs/>
          <w:sz w:val="24"/>
          <w:szCs w:val="24"/>
          <w:lang w:eastAsia="pl-PL"/>
        </w:rPr>
        <w:t>IV.4.5) Termin związania ofertą:</w:t>
      </w:r>
      <w:r w:rsidRPr="00CA0743">
        <w:rPr>
          <w:rFonts w:ascii="Times New Roman" w:eastAsia="Times New Roman" w:hAnsi="Times New Roman" w:cs="Times New Roman"/>
          <w:sz w:val="24"/>
          <w:szCs w:val="24"/>
          <w:lang w:eastAsia="pl-PL"/>
        </w:rPr>
        <w:t xml:space="preserve"> okres w dniach: 30 (od ostatecznego terminu składania ofert).</w:t>
      </w:r>
    </w:p>
    <w:p w:rsidR="00CA0743" w:rsidRPr="00CA0743" w:rsidRDefault="00CA0743" w:rsidP="00CA0743">
      <w:pPr>
        <w:spacing w:before="100" w:beforeAutospacing="1" w:after="100" w:afterAutospacing="1" w:line="240" w:lineRule="auto"/>
        <w:rPr>
          <w:rFonts w:ascii="Times New Roman" w:eastAsia="Times New Roman" w:hAnsi="Times New Roman" w:cs="Times New Roman"/>
          <w:sz w:val="24"/>
          <w:szCs w:val="24"/>
          <w:lang w:eastAsia="pl-PL"/>
        </w:rPr>
      </w:pPr>
      <w:r w:rsidRPr="00CA0743">
        <w:rPr>
          <w:rFonts w:ascii="Times New Roman" w:eastAsia="Times New Roman" w:hAnsi="Times New Roman" w:cs="Times New Roman"/>
          <w:b/>
          <w:bCs/>
          <w:sz w:val="24"/>
          <w:szCs w:val="24"/>
          <w:lang w:eastAsia="pl-PL"/>
        </w:rPr>
        <w:t xml:space="preserve">IV.4.17) Czy przewiduje się unieważnienie postępowania o udzielenie zamówienia, w przypadku nieprzyznania środków pochodzących z budżetu Unii Europejskiej oraz niepodlegających zwrotowi środków z pomocy udzielonej przez państwa członkowskie Europejskiego Porozumienia o Wolnym Handlu (EFTA), które miały być przeznaczone na sfinansowanie całości lub części zamówienia: </w:t>
      </w:r>
      <w:r w:rsidRPr="00CA0743">
        <w:rPr>
          <w:rFonts w:ascii="Times New Roman" w:eastAsia="Times New Roman" w:hAnsi="Times New Roman" w:cs="Times New Roman"/>
          <w:sz w:val="24"/>
          <w:szCs w:val="24"/>
          <w:lang w:eastAsia="pl-PL"/>
        </w:rPr>
        <w:t>nie</w:t>
      </w:r>
    </w:p>
    <w:p w:rsidR="00CA0743" w:rsidRPr="00CA0743" w:rsidRDefault="00CA0743" w:rsidP="00CA0743">
      <w:pPr>
        <w:spacing w:before="100" w:beforeAutospacing="1" w:after="100" w:afterAutospacing="1" w:line="240" w:lineRule="auto"/>
        <w:rPr>
          <w:rFonts w:ascii="Times New Roman" w:eastAsia="Times New Roman" w:hAnsi="Times New Roman" w:cs="Times New Roman"/>
          <w:sz w:val="24"/>
          <w:szCs w:val="24"/>
          <w:lang w:eastAsia="pl-PL"/>
        </w:rPr>
      </w:pPr>
      <w:r w:rsidRPr="00CA0743">
        <w:rPr>
          <w:rFonts w:ascii="Times New Roman" w:eastAsia="Times New Roman" w:hAnsi="Times New Roman" w:cs="Times New Roman"/>
          <w:sz w:val="24"/>
          <w:szCs w:val="24"/>
          <w:lang w:eastAsia="pl-PL"/>
        </w:rPr>
        <w:t>ZAŁĄCZNIK I - INFORMACJE DOTYCZĄCE OFERT CZĘŚCIOWYCH</w:t>
      </w:r>
    </w:p>
    <w:p w:rsidR="00CA0743" w:rsidRPr="00CA0743" w:rsidRDefault="00CA0743" w:rsidP="00CA0743">
      <w:pPr>
        <w:spacing w:before="100" w:beforeAutospacing="1" w:after="100" w:afterAutospacing="1" w:line="240" w:lineRule="auto"/>
        <w:rPr>
          <w:rFonts w:ascii="Times New Roman" w:eastAsia="Times New Roman" w:hAnsi="Times New Roman" w:cs="Times New Roman"/>
          <w:sz w:val="24"/>
          <w:szCs w:val="24"/>
          <w:lang w:eastAsia="pl-PL"/>
        </w:rPr>
      </w:pPr>
      <w:r w:rsidRPr="00CA0743">
        <w:rPr>
          <w:rFonts w:ascii="Times New Roman" w:eastAsia="Times New Roman" w:hAnsi="Times New Roman" w:cs="Times New Roman"/>
          <w:b/>
          <w:bCs/>
          <w:sz w:val="24"/>
          <w:szCs w:val="24"/>
          <w:lang w:eastAsia="pl-PL"/>
        </w:rPr>
        <w:t>CZĘŚĆ Nr:</w:t>
      </w:r>
      <w:r w:rsidRPr="00CA0743">
        <w:rPr>
          <w:rFonts w:ascii="Times New Roman" w:eastAsia="Times New Roman" w:hAnsi="Times New Roman" w:cs="Times New Roman"/>
          <w:sz w:val="24"/>
          <w:szCs w:val="24"/>
          <w:lang w:eastAsia="pl-PL"/>
        </w:rPr>
        <w:t xml:space="preserve"> 1 </w:t>
      </w:r>
      <w:r w:rsidRPr="00CA0743">
        <w:rPr>
          <w:rFonts w:ascii="Times New Roman" w:eastAsia="Times New Roman" w:hAnsi="Times New Roman" w:cs="Times New Roman"/>
          <w:b/>
          <w:bCs/>
          <w:sz w:val="24"/>
          <w:szCs w:val="24"/>
          <w:lang w:eastAsia="pl-PL"/>
        </w:rPr>
        <w:t>NAZWA:</w:t>
      </w:r>
      <w:r w:rsidRPr="00CA0743">
        <w:rPr>
          <w:rFonts w:ascii="Times New Roman" w:eastAsia="Times New Roman" w:hAnsi="Times New Roman" w:cs="Times New Roman"/>
          <w:sz w:val="24"/>
          <w:szCs w:val="24"/>
          <w:lang w:eastAsia="pl-PL"/>
        </w:rPr>
        <w:t xml:space="preserve"> Sukcesywna dostawa środków czystości i artykułów przemysłowych dla Domów Studenta..</w:t>
      </w:r>
    </w:p>
    <w:p w:rsidR="00CA0743" w:rsidRPr="00CA0743" w:rsidRDefault="00CA0743" w:rsidP="00CA0743">
      <w:pPr>
        <w:numPr>
          <w:ilvl w:val="0"/>
          <w:numId w:val="9"/>
        </w:numPr>
        <w:spacing w:before="100" w:beforeAutospacing="1" w:after="100" w:afterAutospacing="1" w:line="240" w:lineRule="auto"/>
        <w:rPr>
          <w:rFonts w:ascii="Times New Roman" w:eastAsia="Times New Roman" w:hAnsi="Times New Roman" w:cs="Times New Roman"/>
          <w:sz w:val="24"/>
          <w:szCs w:val="24"/>
          <w:lang w:eastAsia="pl-PL"/>
        </w:rPr>
      </w:pPr>
      <w:r w:rsidRPr="00CA0743">
        <w:rPr>
          <w:rFonts w:ascii="Times New Roman" w:eastAsia="Times New Roman" w:hAnsi="Times New Roman" w:cs="Times New Roman"/>
          <w:b/>
          <w:bCs/>
          <w:sz w:val="24"/>
          <w:szCs w:val="24"/>
          <w:lang w:eastAsia="pl-PL"/>
        </w:rPr>
        <w:t>1) Krótki opis ze wskazaniem wielkości lub zakresu zamówienia:</w:t>
      </w:r>
      <w:r w:rsidRPr="00CA0743">
        <w:rPr>
          <w:rFonts w:ascii="Times New Roman" w:eastAsia="Times New Roman" w:hAnsi="Times New Roman" w:cs="Times New Roman"/>
          <w:sz w:val="24"/>
          <w:szCs w:val="24"/>
          <w:lang w:eastAsia="pl-PL"/>
        </w:rPr>
        <w:t xml:space="preserve"> Sukcesywna dostawa środków czystości i artykułów przemysłowych dla Domów Studenta..</w:t>
      </w:r>
    </w:p>
    <w:p w:rsidR="00CA0743" w:rsidRPr="00CA0743" w:rsidRDefault="00CA0743" w:rsidP="00CA0743">
      <w:pPr>
        <w:numPr>
          <w:ilvl w:val="0"/>
          <w:numId w:val="9"/>
        </w:numPr>
        <w:spacing w:before="100" w:beforeAutospacing="1" w:after="100" w:afterAutospacing="1" w:line="240" w:lineRule="auto"/>
        <w:rPr>
          <w:rFonts w:ascii="Times New Roman" w:eastAsia="Times New Roman" w:hAnsi="Times New Roman" w:cs="Times New Roman"/>
          <w:sz w:val="24"/>
          <w:szCs w:val="24"/>
          <w:lang w:eastAsia="pl-PL"/>
        </w:rPr>
      </w:pPr>
      <w:r w:rsidRPr="00CA0743">
        <w:rPr>
          <w:rFonts w:ascii="Times New Roman" w:eastAsia="Times New Roman" w:hAnsi="Times New Roman" w:cs="Times New Roman"/>
          <w:b/>
          <w:bCs/>
          <w:sz w:val="24"/>
          <w:szCs w:val="24"/>
          <w:lang w:eastAsia="pl-PL"/>
        </w:rPr>
        <w:t>2) Wspólny Słownik Zamówień (CPV):</w:t>
      </w:r>
      <w:r w:rsidRPr="00CA0743">
        <w:rPr>
          <w:rFonts w:ascii="Times New Roman" w:eastAsia="Times New Roman" w:hAnsi="Times New Roman" w:cs="Times New Roman"/>
          <w:sz w:val="24"/>
          <w:szCs w:val="24"/>
          <w:lang w:eastAsia="pl-PL"/>
        </w:rPr>
        <w:t xml:space="preserve"> 39.80.00.00-0, 39.70.00.00-9, 39.51.42.00-0.</w:t>
      </w:r>
    </w:p>
    <w:p w:rsidR="00CA0743" w:rsidRPr="00CA0743" w:rsidRDefault="00CA0743" w:rsidP="00CA0743">
      <w:pPr>
        <w:numPr>
          <w:ilvl w:val="0"/>
          <w:numId w:val="9"/>
        </w:numPr>
        <w:spacing w:before="100" w:beforeAutospacing="1" w:after="100" w:afterAutospacing="1" w:line="240" w:lineRule="auto"/>
        <w:rPr>
          <w:rFonts w:ascii="Times New Roman" w:eastAsia="Times New Roman" w:hAnsi="Times New Roman" w:cs="Times New Roman"/>
          <w:sz w:val="24"/>
          <w:szCs w:val="24"/>
          <w:lang w:eastAsia="pl-PL"/>
        </w:rPr>
      </w:pPr>
      <w:r w:rsidRPr="00CA0743">
        <w:rPr>
          <w:rFonts w:ascii="Times New Roman" w:eastAsia="Times New Roman" w:hAnsi="Times New Roman" w:cs="Times New Roman"/>
          <w:b/>
          <w:bCs/>
          <w:sz w:val="24"/>
          <w:szCs w:val="24"/>
          <w:lang w:eastAsia="pl-PL"/>
        </w:rPr>
        <w:t>3) Czas trwania lub termin wykonania:</w:t>
      </w:r>
      <w:r w:rsidRPr="00CA0743">
        <w:rPr>
          <w:rFonts w:ascii="Times New Roman" w:eastAsia="Times New Roman" w:hAnsi="Times New Roman" w:cs="Times New Roman"/>
          <w:sz w:val="24"/>
          <w:szCs w:val="24"/>
          <w:lang w:eastAsia="pl-PL"/>
        </w:rPr>
        <w:t xml:space="preserve"> Okres w miesiącach: 12.</w:t>
      </w:r>
    </w:p>
    <w:p w:rsidR="00CA0743" w:rsidRPr="00CA0743" w:rsidRDefault="00CA0743" w:rsidP="00CA0743">
      <w:pPr>
        <w:numPr>
          <w:ilvl w:val="0"/>
          <w:numId w:val="9"/>
        </w:numPr>
        <w:spacing w:before="100" w:beforeAutospacing="1" w:after="100" w:afterAutospacing="1" w:line="240" w:lineRule="auto"/>
        <w:rPr>
          <w:rFonts w:ascii="Times New Roman" w:eastAsia="Times New Roman" w:hAnsi="Times New Roman" w:cs="Times New Roman"/>
          <w:sz w:val="24"/>
          <w:szCs w:val="24"/>
          <w:lang w:eastAsia="pl-PL"/>
        </w:rPr>
      </w:pPr>
      <w:r w:rsidRPr="00CA0743">
        <w:rPr>
          <w:rFonts w:ascii="Times New Roman" w:eastAsia="Times New Roman" w:hAnsi="Times New Roman" w:cs="Times New Roman"/>
          <w:b/>
          <w:bCs/>
          <w:sz w:val="24"/>
          <w:szCs w:val="24"/>
          <w:lang w:eastAsia="pl-PL"/>
        </w:rPr>
        <w:t xml:space="preserve">4) Kryteria oceny ofert: </w:t>
      </w:r>
      <w:r w:rsidRPr="00CA0743">
        <w:rPr>
          <w:rFonts w:ascii="Times New Roman" w:eastAsia="Times New Roman" w:hAnsi="Times New Roman" w:cs="Times New Roman"/>
          <w:sz w:val="24"/>
          <w:szCs w:val="24"/>
          <w:lang w:eastAsia="pl-PL"/>
        </w:rPr>
        <w:t>cena oraz inne kryteria związane z przedmiotem zamówienia:</w:t>
      </w:r>
    </w:p>
    <w:p w:rsidR="00CA0743" w:rsidRPr="00CA0743" w:rsidRDefault="00CA0743" w:rsidP="00CA0743">
      <w:pPr>
        <w:numPr>
          <w:ilvl w:val="1"/>
          <w:numId w:val="9"/>
        </w:numPr>
        <w:spacing w:before="100" w:beforeAutospacing="1" w:after="100" w:afterAutospacing="1" w:line="240" w:lineRule="auto"/>
        <w:rPr>
          <w:rFonts w:ascii="Times New Roman" w:eastAsia="Times New Roman" w:hAnsi="Times New Roman" w:cs="Times New Roman"/>
          <w:sz w:val="24"/>
          <w:szCs w:val="24"/>
          <w:lang w:eastAsia="pl-PL"/>
        </w:rPr>
      </w:pPr>
      <w:r w:rsidRPr="00CA0743">
        <w:rPr>
          <w:rFonts w:ascii="Times New Roman" w:eastAsia="Times New Roman" w:hAnsi="Times New Roman" w:cs="Times New Roman"/>
          <w:sz w:val="24"/>
          <w:szCs w:val="24"/>
          <w:lang w:eastAsia="pl-PL"/>
        </w:rPr>
        <w:t>1. Cena - 90</w:t>
      </w:r>
    </w:p>
    <w:p w:rsidR="00CA0743" w:rsidRPr="00CA0743" w:rsidRDefault="00CA0743" w:rsidP="00CA0743">
      <w:pPr>
        <w:numPr>
          <w:ilvl w:val="1"/>
          <w:numId w:val="9"/>
        </w:numPr>
        <w:spacing w:before="100" w:beforeAutospacing="1" w:after="100" w:afterAutospacing="1" w:line="240" w:lineRule="auto"/>
        <w:rPr>
          <w:rFonts w:ascii="Times New Roman" w:eastAsia="Times New Roman" w:hAnsi="Times New Roman" w:cs="Times New Roman"/>
          <w:sz w:val="24"/>
          <w:szCs w:val="24"/>
          <w:lang w:eastAsia="pl-PL"/>
        </w:rPr>
      </w:pPr>
      <w:r w:rsidRPr="00CA0743">
        <w:rPr>
          <w:rFonts w:ascii="Times New Roman" w:eastAsia="Times New Roman" w:hAnsi="Times New Roman" w:cs="Times New Roman"/>
          <w:sz w:val="24"/>
          <w:szCs w:val="24"/>
          <w:lang w:eastAsia="pl-PL"/>
        </w:rPr>
        <w:t>2. Termin dostawy - 10</w:t>
      </w:r>
    </w:p>
    <w:p w:rsidR="00CA0743" w:rsidRPr="00CA0743" w:rsidRDefault="00CA0743" w:rsidP="00CA0743">
      <w:pPr>
        <w:spacing w:after="0" w:line="240" w:lineRule="auto"/>
        <w:rPr>
          <w:rFonts w:ascii="Times New Roman" w:eastAsia="Times New Roman" w:hAnsi="Times New Roman" w:cs="Times New Roman"/>
          <w:sz w:val="24"/>
          <w:szCs w:val="24"/>
          <w:lang w:eastAsia="pl-PL"/>
        </w:rPr>
      </w:pPr>
    </w:p>
    <w:p w:rsidR="00CA0743" w:rsidRPr="00CA0743" w:rsidRDefault="00CA0743" w:rsidP="00CA0743">
      <w:pPr>
        <w:spacing w:before="100" w:beforeAutospacing="1" w:after="100" w:afterAutospacing="1" w:line="240" w:lineRule="auto"/>
        <w:rPr>
          <w:rFonts w:ascii="Times New Roman" w:eastAsia="Times New Roman" w:hAnsi="Times New Roman" w:cs="Times New Roman"/>
          <w:sz w:val="24"/>
          <w:szCs w:val="24"/>
          <w:lang w:eastAsia="pl-PL"/>
        </w:rPr>
      </w:pPr>
      <w:r w:rsidRPr="00CA0743">
        <w:rPr>
          <w:rFonts w:ascii="Times New Roman" w:eastAsia="Times New Roman" w:hAnsi="Times New Roman" w:cs="Times New Roman"/>
          <w:b/>
          <w:bCs/>
          <w:sz w:val="24"/>
          <w:szCs w:val="24"/>
          <w:lang w:eastAsia="pl-PL"/>
        </w:rPr>
        <w:t>CZĘŚĆ Nr:</w:t>
      </w:r>
      <w:r w:rsidRPr="00CA0743">
        <w:rPr>
          <w:rFonts w:ascii="Times New Roman" w:eastAsia="Times New Roman" w:hAnsi="Times New Roman" w:cs="Times New Roman"/>
          <w:sz w:val="24"/>
          <w:szCs w:val="24"/>
          <w:lang w:eastAsia="pl-PL"/>
        </w:rPr>
        <w:t xml:space="preserve"> 2 </w:t>
      </w:r>
      <w:r w:rsidRPr="00CA0743">
        <w:rPr>
          <w:rFonts w:ascii="Times New Roman" w:eastAsia="Times New Roman" w:hAnsi="Times New Roman" w:cs="Times New Roman"/>
          <w:b/>
          <w:bCs/>
          <w:sz w:val="24"/>
          <w:szCs w:val="24"/>
          <w:lang w:eastAsia="pl-PL"/>
        </w:rPr>
        <w:t>NAZWA:</w:t>
      </w:r>
      <w:r w:rsidRPr="00CA0743">
        <w:rPr>
          <w:rFonts w:ascii="Times New Roman" w:eastAsia="Times New Roman" w:hAnsi="Times New Roman" w:cs="Times New Roman"/>
          <w:sz w:val="24"/>
          <w:szCs w:val="24"/>
          <w:lang w:eastAsia="pl-PL"/>
        </w:rPr>
        <w:t xml:space="preserve"> Sukcesywna dostawa środków czystości i artykułów przemysłowych dla Katedry Fizjologii i Toksykologii..</w:t>
      </w:r>
    </w:p>
    <w:p w:rsidR="00CA0743" w:rsidRPr="00CA0743" w:rsidRDefault="00CA0743" w:rsidP="00CA0743">
      <w:pPr>
        <w:numPr>
          <w:ilvl w:val="0"/>
          <w:numId w:val="10"/>
        </w:numPr>
        <w:spacing w:before="100" w:beforeAutospacing="1" w:after="100" w:afterAutospacing="1" w:line="240" w:lineRule="auto"/>
        <w:rPr>
          <w:rFonts w:ascii="Times New Roman" w:eastAsia="Times New Roman" w:hAnsi="Times New Roman" w:cs="Times New Roman"/>
          <w:sz w:val="24"/>
          <w:szCs w:val="24"/>
          <w:lang w:eastAsia="pl-PL"/>
        </w:rPr>
      </w:pPr>
      <w:r w:rsidRPr="00CA0743">
        <w:rPr>
          <w:rFonts w:ascii="Times New Roman" w:eastAsia="Times New Roman" w:hAnsi="Times New Roman" w:cs="Times New Roman"/>
          <w:b/>
          <w:bCs/>
          <w:sz w:val="24"/>
          <w:szCs w:val="24"/>
          <w:lang w:eastAsia="pl-PL"/>
        </w:rPr>
        <w:t>1) Krótki opis ze wskazaniem wielkości lub zakresu zamówienia:</w:t>
      </w:r>
      <w:r w:rsidRPr="00CA0743">
        <w:rPr>
          <w:rFonts w:ascii="Times New Roman" w:eastAsia="Times New Roman" w:hAnsi="Times New Roman" w:cs="Times New Roman"/>
          <w:sz w:val="24"/>
          <w:szCs w:val="24"/>
          <w:lang w:eastAsia="pl-PL"/>
        </w:rPr>
        <w:t xml:space="preserve"> Sukcesywna dostawa środków czystości i artykułów przemysłowych dla Katedry Fizjologii i Toksykologii..</w:t>
      </w:r>
    </w:p>
    <w:p w:rsidR="00CA0743" w:rsidRPr="00CA0743" w:rsidRDefault="00CA0743" w:rsidP="00CA0743">
      <w:pPr>
        <w:numPr>
          <w:ilvl w:val="0"/>
          <w:numId w:val="10"/>
        </w:numPr>
        <w:spacing w:before="100" w:beforeAutospacing="1" w:after="100" w:afterAutospacing="1" w:line="240" w:lineRule="auto"/>
        <w:rPr>
          <w:rFonts w:ascii="Times New Roman" w:eastAsia="Times New Roman" w:hAnsi="Times New Roman" w:cs="Times New Roman"/>
          <w:sz w:val="24"/>
          <w:szCs w:val="24"/>
          <w:lang w:eastAsia="pl-PL"/>
        </w:rPr>
      </w:pPr>
      <w:r w:rsidRPr="00CA0743">
        <w:rPr>
          <w:rFonts w:ascii="Times New Roman" w:eastAsia="Times New Roman" w:hAnsi="Times New Roman" w:cs="Times New Roman"/>
          <w:b/>
          <w:bCs/>
          <w:sz w:val="24"/>
          <w:szCs w:val="24"/>
          <w:lang w:eastAsia="pl-PL"/>
        </w:rPr>
        <w:t>2) Wspólny Słownik Zamówień (CPV):</w:t>
      </w:r>
      <w:r w:rsidRPr="00CA0743">
        <w:rPr>
          <w:rFonts w:ascii="Times New Roman" w:eastAsia="Times New Roman" w:hAnsi="Times New Roman" w:cs="Times New Roman"/>
          <w:sz w:val="24"/>
          <w:szCs w:val="24"/>
          <w:lang w:eastAsia="pl-PL"/>
        </w:rPr>
        <w:t xml:space="preserve"> 39.80.00.00-0, 39.70.00.00-9, 39.51.42.00-0.</w:t>
      </w:r>
    </w:p>
    <w:p w:rsidR="00CA0743" w:rsidRPr="00CA0743" w:rsidRDefault="00CA0743" w:rsidP="00CA0743">
      <w:pPr>
        <w:numPr>
          <w:ilvl w:val="0"/>
          <w:numId w:val="10"/>
        </w:numPr>
        <w:spacing w:before="100" w:beforeAutospacing="1" w:after="100" w:afterAutospacing="1" w:line="240" w:lineRule="auto"/>
        <w:rPr>
          <w:rFonts w:ascii="Times New Roman" w:eastAsia="Times New Roman" w:hAnsi="Times New Roman" w:cs="Times New Roman"/>
          <w:sz w:val="24"/>
          <w:szCs w:val="24"/>
          <w:lang w:eastAsia="pl-PL"/>
        </w:rPr>
      </w:pPr>
      <w:r w:rsidRPr="00CA0743">
        <w:rPr>
          <w:rFonts w:ascii="Times New Roman" w:eastAsia="Times New Roman" w:hAnsi="Times New Roman" w:cs="Times New Roman"/>
          <w:b/>
          <w:bCs/>
          <w:sz w:val="24"/>
          <w:szCs w:val="24"/>
          <w:lang w:eastAsia="pl-PL"/>
        </w:rPr>
        <w:t>3) Czas trwania lub termin wykonania:</w:t>
      </w:r>
      <w:r w:rsidRPr="00CA0743">
        <w:rPr>
          <w:rFonts w:ascii="Times New Roman" w:eastAsia="Times New Roman" w:hAnsi="Times New Roman" w:cs="Times New Roman"/>
          <w:sz w:val="24"/>
          <w:szCs w:val="24"/>
          <w:lang w:eastAsia="pl-PL"/>
        </w:rPr>
        <w:t xml:space="preserve"> Okres w miesiącach: 12.</w:t>
      </w:r>
    </w:p>
    <w:p w:rsidR="00CA0743" w:rsidRPr="00CA0743" w:rsidRDefault="00CA0743" w:rsidP="00CA0743">
      <w:pPr>
        <w:numPr>
          <w:ilvl w:val="0"/>
          <w:numId w:val="10"/>
        </w:numPr>
        <w:spacing w:before="100" w:beforeAutospacing="1" w:after="100" w:afterAutospacing="1" w:line="240" w:lineRule="auto"/>
        <w:rPr>
          <w:rFonts w:ascii="Times New Roman" w:eastAsia="Times New Roman" w:hAnsi="Times New Roman" w:cs="Times New Roman"/>
          <w:sz w:val="24"/>
          <w:szCs w:val="24"/>
          <w:lang w:eastAsia="pl-PL"/>
        </w:rPr>
      </w:pPr>
      <w:r w:rsidRPr="00CA0743">
        <w:rPr>
          <w:rFonts w:ascii="Times New Roman" w:eastAsia="Times New Roman" w:hAnsi="Times New Roman" w:cs="Times New Roman"/>
          <w:b/>
          <w:bCs/>
          <w:sz w:val="24"/>
          <w:szCs w:val="24"/>
          <w:lang w:eastAsia="pl-PL"/>
        </w:rPr>
        <w:t xml:space="preserve">4) Kryteria oceny ofert: </w:t>
      </w:r>
      <w:r w:rsidRPr="00CA0743">
        <w:rPr>
          <w:rFonts w:ascii="Times New Roman" w:eastAsia="Times New Roman" w:hAnsi="Times New Roman" w:cs="Times New Roman"/>
          <w:sz w:val="24"/>
          <w:szCs w:val="24"/>
          <w:lang w:eastAsia="pl-PL"/>
        </w:rPr>
        <w:t>cena oraz inne kryteria związane z przedmiotem zamówienia:</w:t>
      </w:r>
    </w:p>
    <w:p w:rsidR="00CA0743" w:rsidRPr="00CA0743" w:rsidRDefault="00CA0743" w:rsidP="00CA0743">
      <w:pPr>
        <w:numPr>
          <w:ilvl w:val="1"/>
          <w:numId w:val="10"/>
        </w:numPr>
        <w:spacing w:before="100" w:beforeAutospacing="1" w:after="100" w:afterAutospacing="1" w:line="240" w:lineRule="auto"/>
        <w:rPr>
          <w:rFonts w:ascii="Times New Roman" w:eastAsia="Times New Roman" w:hAnsi="Times New Roman" w:cs="Times New Roman"/>
          <w:sz w:val="24"/>
          <w:szCs w:val="24"/>
          <w:lang w:eastAsia="pl-PL"/>
        </w:rPr>
      </w:pPr>
      <w:r w:rsidRPr="00CA0743">
        <w:rPr>
          <w:rFonts w:ascii="Times New Roman" w:eastAsia="Times New Roman" w:hAnsi="Times New Roman" w:cs="Times New Roman"/>
          <w:sz w:val="24"/>
          <w:szCs w:val="24"/>
          <w:lang w:eastAsia="pl-PL"/>
        </w:rPr>
        <w:t>1. Cena - 90</w:t>
      </w:r>
    </w:p>
    <w:p w:rsidR="00CA0743" w:rsidRPr="00CA0743" w:rsidRDefault="00CA0743" w:rsidP="00CA0743">
      <w:pPr>
        <w:numPr>
          <w:ilvl w:val="1"/>
          <w:numId w:val="10"/>
        </w:numPr>
        <w:spacing w:before="100" w:beforeAutospacing="1" w:after="100" w:afterAutospacing="1" w:line="240" w:lineRule="auto"/>
        <w:rPr>
          <w:rFonts w:ascii="Times New Roman" w:eastAsia="Times New Roman" w:hAnsi="Times New Roman" w:cs="Times New Roman"/>
          <w:sz w:val="24"/>
          <w:szCs w:val="24"/>
          <w:lang w:eastAsia="pl-PL"/>
        </w:rPr>
      </w:pPr>
      <w:r w:rsidRPr="00CA0743">
        <w:rPr>
          <w:rFonts w:ascii="Times New Roman" w:eastAsia="Times New Roman" w:hAnsi="Times New Roman" w:cs="Times New Roman"/>
          <w:sz w:val="24"/>
          <w:szCs w:val="24"/>
          <w:lang w:eastAsia="pl-PL"/>
        </w:rPr>
        <w:t>2. Termin dostawy - 10</w:t>
      </w:r>
    </w:p>
    <w:p w:rsidR="00CA0743" w:rsidRPr="00CA0743" w:rsidRDefault="00CA0743" w:rsidP="00CA0743">
      <w:pPr>
        <w:spacing w:after="0" w:line="240" w:lineRule="auto"/>
        <w:rPr>
          <w:rFonts w:ascii="Times New Roman" w:eastAsia="Times New Roman" w:hAnsi="Times New Roman" w:cs="Times New Roman"/>
          <w:sz w:val="24"/>
          <w:szCs w:val="24"/>
          <w:lang w:eastAsia="pl-PL"/>
        </w:rPr>
      </w:pPr>
    </w:p>
    <w:p w:rsidR="00CA0743" w:rsidRPr="00CA0743" w:rsidRDefault="00CA0743" w:rsidP="00CA0743">
      <w:pPr>
        <w:spacing w:before="100" w:beforeAutospacing="1" w:after="100" w:afterAutospacing="1" w:line="240" w:lineRule="auto"/>
        <w:rPr>
          <w:rFonts w:ascii="Times New Roman" w:eastAsia="Times New Roman" w:hAnsi="Times New Roman" w:cs="Times New Roman"/>
          <w:sz w:val="24"/>
          <w:szCs w:val="24"/>
          <w:lang w:eastAsia="pl-PL"/>
        </w:rPr>
      </w:pPr>
      <w:r w:rsidRPr="00CA0743">
        <w:rPr>
          <w:rFonts w:ascii="Times New Roman" w:eastAsia="Times New Roman" w:hAnsi="Times New Roman" w:cs="Times New Roman"/>
          <w:b/>
          <w:bCs/>
          <w:sz w:val="24"/>
          <w:szCs w:val="24"/>
          <w:lang w:eastAsia="pl-PL"/>
        </w:rPr>
        <w:t>CZĘŚĆ Nr:</w:t>
      </w:r>
      <w:r w:rsidRPr="00CA0743">
        <w:rPr>
          <w:rFonts w:ascii="Times New Roman" w:eastAsia="Times New Roman" w:hAnsi="Times New Roman" w:cs="Times New Roman"/>
          <w:sz w:val="24"/>
          <w:szCs w:val="24"/>
          <w:lang w:eastAsia="pl-PL"/>
        </w:rPr>
        <w:t xml:space="preserve"> 3 </w:t>
      </w:r>
      <w:r w:rsidRPr="00CA0743">
        <w:rPr>
          <w:rFonts w:ascii="Times New Roman" w:eastAsia="Times New Roman" w:hAnsi="Times New Roman" w:cs="Times New Roman"/>
          <w:b/>
          <w:bCs/>
          <w:sz w:val="24"/>
          <w:szCs w:val="24"/>
          <w:lang w:eastAsia="pl-PL"/>
        </w:rPr>
        <w:t>NAZWA:</w:t>
      </w:r>
      <w:r w:rsidRPr="00CA0743">
        <w:rPr>
          <w:rFonts w:ascii="Times New Roman" w:eastAsia="Times New Roman" w:hAnsi="Times New Roman" w:cs="Times New Roman"/>
          <w:sz w:val="24"/>
          <w:szCs w:val="24"/>
          <w:lang w:eastAsia="pl-PL"/>
        </w:rPr>
        <w:t xml:space="preserve"> Sukcesywna dostawa środków czystości i artykułów przemysłowych dla Działu Administracyjno-Gospodarczego..</w:t>
      </w:r>
    </w:p>
    <w:p w:rsidR="00CA0743" w:rsidRPr="00CA0743" w:rsidRDefault="00CA0743" w:rsidP="00CA0743">
      <w:pPr>
        <w:numPr>
          <w:ilvl w:val="0"/>
          <w:numId w:val="11"/>
        </w:numPr>
        <w:spacing w:before="100" w:beforeAutospacing="1" w:after="100" w:afterAutospacing="1" w:line="240" w:lineRule="auto"/>
        <w:rPr>
          <w:rFonts w:ascii="Times New Roman" w:eastAsia="Times New Roman" w:hAnsi="Times New Roman" w:cs="Times New Roman"/>
          <w:sz w:val="24"/>
          <w:szCs w:val="24"/>
          <w:lang w:eastAsia="pl-PL"/>
        </w:rPr>
      </w:pPr>
      <w:r w:rsidRPr="00CA0743">
        <w:rPr>
          <w:rFonts w:ascii="Times New Roman" w:eastAsia="Times New Roman" w:hAnsi="Times New Roman" w:cs="Times New Roman"/>
          <w:b/>
          <w:bCs/>
          <w:sz w:val="24"/>
          <w:szCs w:val="24"/>
          <w:lang w:eastAsia="pl-PL"/>
        </w:rPr>
        <w:t>1) Krótki opis ze wskazaniem wielkości lub zakresu zamówienia:</w:t>
      </w:r>
      <w:r w:rsidRPr="00CA0743">
        <w:rPr>
          <w:rFonts w:ascii="Times New Roman" w:eastAsia="Times New Roman" w:hAnsi="Times New Roman" w:cs="Times New Roman"/>
          <w:sz w:val="24"/>
          <w:szCs w:val="24"/>
          <w:lang w:eastAsia="pl-PL"/>
        </w:rPr>
        <w:t xml:space="preserve"> Sukcesywna dostawa środków czystości i artykułów przemysłowych dla Działu Administracyjno-Gospodarczego..</w:t>
      </w:r>
    </w:p>
    <w:p w:rsidR="00CA0743" w:rsidRPr="00CA0743" w:rsidRDefault="00CA0743" w:rsidP="00CA0743">
      <w:pPr>
        <w:numPr>
          <w:ilvl w:val="0"/>
          <w:numId w:val="11"/>
        </w:numPr>
        <w:spacing w:before="100" w:beforeAutospacing="1" w:after="100" w:afterAutospacing="1" w:line="240" w:lineRule="auto"/>
        <w:rPr>
          <w:rFonts w:ascii="Times New Roman" w:eastAsia="Times New Roman" w:hAnsi="Times New Roman" w:cs="Times New Roman"/>
          <w:sz w:val="24"/>
          <w:szCs w:val="24"/>
          <w:lang w:eastAsia="pl-PL"/>
        </w:rPr>
      </w:pPr>
      <w:r w:rsidRPr="00CA0743">
        <w:rPr>
          <w:rFonts w:ascii="Times New Roman" w:eastAsia="Times New Roman" w:hAnsi="Times New Roman" w:cs="Times New Roman"/>
          <w:b/>
          <w:bCs/>
          <w:sz w:val="24"/>
          <w:szCs w:val="24"/>
          <w:lang w:eastAsia="pl-PL"/>
        </w:rPr>
        <w:t>2) Wspólny Słownik Zamówień (CPV):</w:t>
      </w:r>
      <w:r w:rsidRPr="00CA0743">
        <w:rPr>
          <w:rFonts w:ascii="Times New Roman" w:eastAsia="Times New Roman" w:hAnsi="Times New Roman" w:cs="Times New Roman"/>
          <w:sz w:val="24"/>
          <w:szCs w:val="24"/>
          <w:lang w:eastAsia="pl-PL"/>
        </w:rPr>
        <w:t xml:space="preserve"> 39.80.00.00-0, 39.70.00.00-9, 39.51.42.00-0.</w:t>
      </w:r>
    </w:p>
    <w:p w:rsidR="00CA0743" w:rsidRPr="00CA0743" w:rsidRDefault="00CA0743" w:rsidP="00CA0743">
      <w:pPr>
        <w:numPr>
          <w:ilvl w:val="0"/>
          <w:numId w:val="11"/>
        </w:numPr>
        <w:spacing w:before="100" w:beforeAutospacing="1" w:after="100" w:afterAutospacing="1" w:line="240" w:lineRule="auto"/>
        <w:rPr>
          <w:rFonts w:ascii="Times New Roman" w:eastAsia="Times New Roman" w:hAnsi="Times New Roman" w:cs="Times New Roman"/>
          <w:sz w:val="24"/>
          <w:szCs w:val="24"/>
          <w:lang w:eastAsia="pl-PL"/>
        </w:rPr>
      </w:pPr>
      <w:r w:rsidRPr="00CA0743">
        <w:rPr>
          <w:rFonts w:ascii="Times New Roman" w:eastAsia="Times New Roman" w:hAnsi="Times New Roman" w:cs="Times New Roman"/>
          <w:b/>
          <w:bCs/>
          <w:sz w:val="24"/>
          <w:szCs w:val="24"/>
          <w:lang w:eastAsia="pl-PL"/>
        </w:rPr>
        <w:t>3) Czas trwania lub termin wykonania:</w:t>
      </w:r>
      <w:r w:rsidRPr="00CA0743">
        <w:rPr>
          <w:rFonts w:ascii="Times New Roman" w:eastAsia="Times New Roman" w:hAnsi="Times New Roman" w:cs="Times New Roman"/>
          <w:sz w:val="24"/>
          <w:szCs w:val="24"/>
          <w:lang w:eastAsia="pl-PL"/>
        </w:rPr>
        <w:t xml:space="preserve"> Okres w miesiącach: 12.</w:t>
      </w:r>
    </w:p>
    <w:p w:rsidR="00CA0743" w:rsidRPr="00CA0743" w:rsidRDefault="00CA0743" w:rsidP="00CA0743">
      <w:pPr>
        <w:numPr>
          <w:ilvl w:val="0"/>
          <w:numId w:val="11"/>
        </w:numPr>
        <w:spacing w:before="100" w:beforeAutospacing="1" w:after="100" w:afterAutospacing="1" w:line="240" w:lineRule="auto"/>
        <w:rPr>
          <w:rFonts w:ascii="Times New Roman" w:eastAsia="Times New Roman" w:hAnsi="Times New Roman" w:cs="Times New Roman"/>
          <w:sz w:val="24"/>
          <w:szCs w:val="24"/>
          <w:lang w:eastAsia="pl-PL"/>
        </w:rPr>
      </w:pPr>
      <w:r w:rsidRPr="00CA0743">
        <w:rPr>
          <w:rFonts w:ascii="Times New Roman" w:eastAsia="Times New Roman" w:hAnsi="Times New Roman" w:cs="Times New Roman"/>
          <w:b/>
          <w:bCs/>
          <w:sz w:val="24"/>
          <w:szCs w:val="24"/>
          <w:lang w:eastAsia="pl-PL"/>
        </w:rPr>
        <w:t xml:space="preserve">4) Kryteria oceny ofert: </w:t>
      </w:r>
      <w:r w:rsidRPr="00CA0743">
        <w:rPr>
          <w:rFonts w:ascii="Times New Roman" w:eastAsia="Times New Roman" w:hAnsi="Times New Roman" w:cs="Times New Roman"/>
          <w:sz w:val="24"/>
          <w:szCs w:val="24"/>
          <w:lang w:eastAsia="pl-PL"/>
        </w:rPr>
        <w:t>cena oraz inne kryteria związane z przedmiotem zamówienia:</w:t>
      </w:r>
    </w:p>
    <w:p w:rsidR="00CA0743" w:rsidRPr="00CA0743" w:rsidRDefault="00CA0743" w:rsidP="00CA0743">
      <w:pPr>
        <w:numPr>
          <w:ilvl w:val="1"/>
          <w:numId w:val="11"/>
        </w:numPr>
        <w:spacing w:before="100" w:beforeAutospacing="1" w:after="100" w:afterAutospacing="1" w:line="240" w:lineRule="auto"/>
        <w:rPr>
          <w:rFonts w:ascii="Times New Roman" w:eastAsia="Times New Roman" w:hAnsi="Times New Roman" w:cs="Times New Roman"/>
          <w:sz w:val="24"/>
          <w:szCs w:val="24"/>
          <w:lang w:eastAsia="pl-PL"/>
        </w:rPr>
      </w:pPr>
      <w:r w:rsidRPr="00CA0743">
        <w:rPr>
          <w:rFonts w:ascii="Times New Roman" w:eastAsia="Times New Roman" w:hAnsi="Times New Roman" w:cs="Times New Roman"/>
          <w:sz w:val="24"/>
          <w:szCs w:val="24"/>
          <w:lang w:eastAsia="pl-PL"/>
        </w:rPr>
        <w:t>1. Cena - 90</w:t>
      </w:r>
    </w:p>
    <w:p w:rsidR="00CA0743" w:rsidRPr="00CA0743" w:rsidRDefault="00CA0743" w:rsidP="00CA0743">
      <w:pPr>
        <w:numPr>
          <w:ilvl w:val="1"/>
          <w:numId w:val="11"/>
        </w:numPr>
        <w:spacing w:before="100" w:beforeAutospacing="1" w:after="100" w:afterAutospacing="1" w:line="240" w:lineRule="auto"/>
        <w:rPr>
          <w:rFonts w:ascii="Times New Roman" w:eastAsia="Times New Roman" w:hAnsi="Times New Roman" w:cs="Times New Roman"/>
          <w:sz w:val="24"/>
          <w:szCs w:val="24"/>
          <w:lang w:eastAsia="pl-PL"/>
        </w:rPr>
      </w:pPr>
      <w:r w:rsidRPr="00CA0743">
        <w:rPr>
          <w:rFonts w:ascii="Times New Roman" w:eastAsia="Times New Roman" w:hAnsi="Times New Roman" w:cs="Times New Roman"/>
          <w:sz w:val="24"/>
          <w:szCs w:val="24"/>
          <w:lang w:eastAsia="pl-PL"/>
        </w:rPr>
        <w:t>2. Termin dostawy - 10</w:t>
      </w:r>
    </w:p>
    <w:p w:rsidR="00CA0743" w:rsidRPr="00CA0743" w:rsidRDefault="00CA0743" w:rsidP="00CA0743">
      <w:pPr>
        <w:spacing w:after="0" w:line="240" w:lineRule="auto"/>
        <w:rPr>
          <w:rFonts w:ascii="Times New Roman" w:eastAsia="Times New Roman" w:hAnsi="Times New Roman" w:cs="Times New Roman"/>
          <w:sz w:val="24"/>
          <w:szCs w:val="24"/>
          <w:lang w:eastAsia="pl-PL"/>
        </w:rPr>
      </w:pPr>
    </w:p>
    <w:p w:rsidR="00CA0743" w:rsidRPr="00CA0743" w:rsidRDefault="00CA0743" w:rsidP="00CA0743">
      <w:pPr>
        <w:spacing w:before="100" w:beforeAutospacing="1" w:after="100" w:afterAutospacing="1" w:line="240" w:lineRule="auto"/>
        <w:rPr>
          <w:rFonts w:ascii="Times New Roman" w:eastAsia="Times New Roman" w:hAnsi="Times New Roman" w:cs="Times New Roman"/>
          <w:sz w:val="24"/>
          <w:szCs w:val="24"/>
          <w:lang w:eastAsia="pl-PL"/>
        </w:rPr>
      </w:pPr>
      <w:r w:rsidRPr="00CA0743">
        <w:rPr>
          <w:rFonts w:ascii="Times New Roman" w:eastAsia="Times New Roman" w:hAnsi="Times New Roman" w:cs="Times New Roman"/>
          <w:b/>
          <w:bCs/>
          <w:sz w:val="24"/>
          <w:szCs w:val="24"/>
          <w:lang w:eastAsia="pl-PL"/>
        </w:rPr>
        <w:t>CZĘŚĆ Nr:</w:t>
      </w:r>
      <w:r w:rsidRPr="00CA0743">
        <w:rPr>
          <w:rFonts w:ascii="Times New Roman" w:eastAsia="Times New Roman" w:hAnsi="Times New Roman" w:cs="Times New Roman"/>
          <w:sz w:val="24"/>
          <w:szCs w:val="24"/>
          <w:lang w:eastAsia="pl-PL"/>
        </w:rPr>
        <w:t xml:space="preserve"> 4 </w:t>
      </w:r>
      <w:r w:rsidRPr="00CA0743">
        <w:rPr>
          <w:rFonts w:ascii="Times New Roman" w:eastAsia="Times New Roman" w:hAnsi="Times New Roman" w:cs="Times New Roman"/>
          <w:b/>
          <w:bCs/>
          <w:sz w:val="24"/>
          <w:szCs w:val="24"/>
          <w:lang w:eastAsia="pl-PL"/>
        </w:rPr>
        <w:t>NAZWA:</w:t>
      </w:r>
      <w:r w:rsidRPr="00CA0743">
        <w:rPr>
          <w:rFonts w:ascii="Times New Roman" w:eastAsia="Times New Roman" w:hAnsi="Times New Roman" w:cs="Times New Roman"/>
          <w:sz w:val="24"/>
          <w:szCs w:val="24"/>
          <w:lang w:eastAsia="pl-PL"/>
        </w:rPr>
        <w:t xml:space="preserve"> Sukcesywna dostawa artykułów higienicznych na potrzeby UKW..</w:t>
      </w:r>
    </w:p>
    <w:p w:rsidR="00CA0743" w:rsidRPr="00CA0743" w:rsidRDefault="00CA0743" w:rsidP="00CA0743">
      <w:pPr>
        <w:numPr>
          <w:ilvl w:val="0"/>
          <w:numId w:val="12"/>
        </w:numPr>
        <w:spacing w:before="100" w:beforeAutospacing="1" w:after="100" w:afterAutospacing="1" w:line="240" w:lineRule="auto"/>
        <w:rPr>
          <w:rFonts w:ascii="Times New Roman" w:eastAsia="Times New Roman" w:hAnsi="Times New Roman" w:cs="Times New Roman"/>
          <w:sz w:val="24"/>
          <w:szCs w:val="24"/>
          <w:lang w:eastAsia="pl-PL"/>
        </w:rPr>
      </w:pPr>
      <w:r w:rsidRPr="00CA0743">
        <w:rPr>
          <w:rFonts w:ascii="Times New Roman" w:eastAsia="Times New Roman" w:hAnsi="Times New Roman" w:cs="Times New Roman"/>
          <w:b/>
          <w:bCs/>
          <w:sz w:val="24"/>
          <w:szCs w:val="24"/>
          <w:lang w:eastAsia="pl-PL"/>
        </w:rPr>
        <w:t>1) Krótki opis ze wskazaniem wielkości lub zakresu zamówienia:</w:t>
      </w:r>
      <w:r w:rsidRPr="00CA0743">
        <w:rPr>
          <w:rFonts w:ascii="Times New Roman" w:eastAsia="Times New Roman" w:hAnsi="Times New Roman" w:cs="Times New Roman"/>
          <w:sz w:val="24"/>
          <w:szCs w:val="24"/>
          <w:lang w:eastAsia="pl-PL"/>
        </w:rPr>
        <w:t xml:space="preserve"> Sukcesywna dostawa artykułów higienicznych na potrzeby UKW..</w:t>
      </w:r>
    </w:p>
    <w:p w:rsidR="00CA0743" w:rsidRPr="00CA0743" w:rsidRDefault="00CA0743" w:rsidP="00CA0743">
      <w:pPr>
        <w:numPr>
          <w:ilvl w:val="0"/>
          <w:numId w:val="12"/>
        </w:numPr>
        <w:spacing w:before="100" w:beforeAutospacing="1" w:after="100" w:afterAutospacing="1" w:line="240" w:lineRule="auto"/>
        <w:rPr>
          <w:rFonts w:ascii="Times New Roman" w:eastAsia="Times New Roman" w:hAnsi="Times New Roman" w:cs="Times New Roman"/>
          <w:sz w:val="24"/>
          <w:szCs w:val="24"/>
          <w:lang w:eastAsia="pl-PL"/>
        </w:rPr>
      </w:pPr>
      <w:r w:rsidRPr="00CA0743">
        <w:rPr>
          <w:rFonts w:ascii="Times New Roman" w:eastAsia="Times New Roman" w:hAnsi="Times New Roman" w:cs="Times New Roman"/>
          <w:b/>
          <w:bCs/>
          <w:sz w:val="24"/>
          <w:szCs w:val="24"/>
          <w:lang w:eastAsia="pl-PL"/>
        </w:rPr>
        <w:t>2) Wspólny Słownik Zamówień (CPV):</w:t>
      </w:r>
      <w:r w:rsidRPr="00CA0743">
        <w:rPr>
          <w:rFonts w:ascii="Times New Roman" w:eastAsia="Times New Roman" w:hAnsi="Times New Roman" w:cs="Times New Roman"/>
          <w:sz w:val="24"/>
          <w:szCs w:val="24"/>
          <w:lang w:eastAsia="pl-PL"/>
        </w:rPr>
        <w:t xml:space="preserve"> 33.76.00.00-5.</w:t>
      </w:r>
    </w:p>
    <w:p w:rsidR="00CA0743" w:rsidRPr="00CA0743" w:rsidRDefault="00CA0743" w:rsidP="00CA0743">
      <w:pPr>
        <w:numPr>
          <w:ilvl w:val="0"/>
          <w:numId w:val="12"/>
        </w:numPr>
        <w:spacing w:before="100" w:beforeAutospacing="1" w:after="100" w:afterAutospacing="1" w:line="240" w:lineRule="auto"/>
        <w:rPr>
          <w:rFonts w:ascii="Times New Roman" w:eastAsia="Times New Roman" w:hAnsi="Times New Roman" w:cs="Times New Roman"/>
          <w:sz w:val="24"/>
          <w:szCs w:val="24"/>
          <w:lang w:eastAsia="pl-PL"/>
        </w:rPr>
      </w:pPr>
      <w:r w:rsidRPr="00CA0743">
        <w:rPr>
          <w:rFonts w:ascii="Times New Roman" w:eastAsia="Times New Roman" w:hAnsi="Times New Roman" w:cs="Times New Roman"/>
          <w:b/>
          <w:bCs/>
          <w:sz w:val="24"/>
          <w:szCs w:val="24"/>
          <w:lang w:eastAsia="pl-PL"/>
        </w:rPr>
        <w:t>3) Czas trwania lub termin wykonania:</w:t>
      </w:r>
      <w:r w:rsidRPr="00CA0743">
        <w:rPr>
          <w:rFonts w:ascii="Times New Roman" w:eastAsia="Times New Roman" w:hAnsi="Times New Roman" w:cs="Times New Roman"/>
          <w:sz w:val="24"/>
          <w:szCs w:val="24"/>
          <w:lang w:eastAsia="pl-PL"/>
        </w:rPr>
        <w:t xml:space="preserve"> Okres w miesiącach: 12.</w:t>
      </w:r>
    </w:p>
    <w:p w:rsidR="00CA0743" w:rsidRPr="00CA0743" w:rsidRDefault="00CA0743" w:rsidP="00CA0743">
      <w:pPr>
        <w:spacing w:after="0" w:line="240" w:lineRule="auto"/>
        <w:rPr>
          <w:rFonts w:ascii="Times New Roman" w:eastAsia="Times New Roman" w:hAnsi="Times New Roman" w:cs="Times New Roman"/>
          <w:sz w:val="24"/>
          <w:szCs w:val="24"/>
          <w:lang w:eastAsia="pl-PL"/>
        </w:rPr>
      </w:pPr>
    </w:p>
    <w:p w:rsidR="00CA0743" w:rsidRPr="00CA0743" w:rsidRDefault="00CA0743" w:rsidP="00CA0743">
      <w:pPr>
        <w:spacing w:after="0" w:line="240" w:lineRule="auto"/>
        <w:rPr>
          <w:rFonts w:ascii="Times New Roman" w:eastAsia="Times New Roman" w:hAnsi="Times New Roman" w:cs="Times New Roman"/>
          <w:sz w:val="24"/>
          <w:szCs w:val="24"/>
          <w:lang w:eastAsia="pl-PL"/>
        </w:rPr>
      </w:pPr>
    </w:p>
    <w:p w:rsidR="007F656C" w:rsidRDefault="007F656C">
      <w:bookmarkStart w:id="0" w:name="_GoBack"/>
      <w:bookmarkEnd w:id="0"/>
    </w:p>
    <w:sectPr w:rsidR="007F656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040DA5"/>
    <w:multiLevelType w:val="multilevel"/>
    <w:tmpl w:val="5F468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0B2E0AAA"/>
    <w:multiLevelType w:val="multilevel"/>
    <w:tmpl w:val="9912DF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0B515FD3"/>
    <w:multiLevelType w:val="multilevel"/>
    <w:tmpl w:val="E3B409D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C0E38EB"/>
    <w:multiLevelType w:val="multilevel"/>
    <w:tmpl w:val="933293A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ABA78FE"/>
    <w:multiLevelType w:val="multilevel"/>
    <w:tmpl w:val="D66A33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C9C45D4"/>
    <w:multiLevelType w:val="multilevel"/>
    <w:tmpl w:val="24E863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nsid w:val="204A7097"/>
    <w:multiLevelType w:val="multilevel"/>
    <w:tmpl w:val="25DA65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2B470909"/>
    <w:multiLevelType w:val="multilevel"/>
    <w:tmpl w:val="939C73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nsid w:val="4976782D"/>
    <w:multiLevelType w:val="multilevel"/>
    <w:tmpl w:val="44BEAB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4BFE1C68"/>
    <w:multiLevelType w:val="multilevel"/>
    <w:tmpl w:val="020263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60032D54"/>
    <w:multiLevelType w:val="multilevel"/>
    <w:tmpl w:val="3580C6E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6BBD7E98"/>
    <w:multiLevelType w:val="multilevel"/>
    <w:tmpl w:val="CD48EA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8"/>
  </w:num>
  <w:num w:numId="2">
    <w:abstractNumId w:val="3"/>
  </w:num>
  <w:num w:numId="3">
    <w:abstractNumId w:val="5"/>
  </w:num>
  <w:num w:numId="4">
    <w:abstractNumId w:val="1"/>
  </w:num>
  <w:num w:numId="5">
    <w:abstractNumId w:val="7"/>
  </w:num>
  <w:num w:numId="6">
    <w:abstractNumId w:val="0"/>
  </w:num>
  <w:num w:numId="7">
    <w:abstractNumId w:val="11"/>
  </w:num>
  <w:num w:numId="8">
    <w:abstractNumId w:val="9"/>
  </w:num>
  <w:num w:numId="9">
    <w:abstractNumId w:val="6"/>
  </w:num>
  <w:num w:numId="10">
    <w:abstractNumId w:val="10"/>
  </w:num>
  <w:num w:numId="11">
    <w:abstractNumId w:val="2"/>
  </w:num>
  <w:num w:numId="1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defaultTabStop w:val="708"/>
  <w:hyphenationZone w:val="425"/>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A0743"/>
    <w:rsid w:val="007F656C"/>
    <w:rsid w:val="00CA0743"/>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9790519">
      <w:bodyDiv w:val="1"/>
      <w:marLeft w:val="0"/>
      <w:marRight w:val="0"/>
      <w:marTop w:val="0"/>
      <w:marBottom w:val="0"/>
      <w:divBdr>
        <w:top w:val="none" w:sz="0" w:space="0" w:color="auto"/>
        <w:left w:val="none" w:sz="0" w:space="0" w:color="auto"/>
        <w:bottom w:val="none" w:sz="0" w:space="0" w:color="auto"/>
        <w:right w:val="none" w:sz="0" w:space="0" w:color="auto"/>
      </w:divBdr>
      <w:divsChild>
        <w:div w:id="1370183872">
          <w:marLeft w:val="15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ukw.edu.pl/strona/zamowienia_publiczne/ogloszenia"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1957</Words>
  <Characters>11746</Characters>
  <Application>Microsoft Office Word</Application>
  <DocSecurity>0</DocSecurity>
  <Lines>97</Lines>
  <Paragraphs>27</Paragraphs>
  <ScaleCrop>false</ScaleCrop>
  <HeadingPairs>
    <vt:vector size="2" baseType="variant">
      <vt:variant>
        <vt:lpstr>Tytuł</vt:lpstr>
      </vt:variant>
      <vt:variant>
        <vt:i4>1</vt:i4>
      </vt:variant>
    </vt:vector>
  </HeadingPairs>
  <TitlesOfParts>
    <vt:vector size="1" baseType="lpstr">
      <vt:lpstr/>
    </vt:vector>
  </TitlesOfParts>
  <Company>Microsoft</Company>
  <LinksUpToDate>false</LinksUpToDate>
  <CharactersWithSpaces>13676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eleonora</dc:creator>
  <cp:lastModifiedBy>eleonora</cp:lastModifiedBy>
  <cp:revision>1</cp:revision>
  <dcterms:created xsi:type="dcterms:W3CDTF">2016-06-02T12:11:00Z</dcterms:created>
  <dcterms:modified xsi:type="dcterms:W3CDTF">2016-06-02T12:12:00Z</dcterms:modified>
</cp:coreProperties>
</file>