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2BFD" w:rsidRPr="0058609D" w:rsidRDefault="00547555" w:rsidP="00E82BFD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lang w:eastAsia="hi-IN" w:bidi="hi-IN"/>
        </w:rPr>
      </w:pPr>
      <w:r>
        <w:rPr>
          <w:rFonts w:ascii="Book Antiqua" w:eastAsia="Times New Roman" w:hAnsi="Book Antiqua" w:cs="Times New Roman"/>
          <w:lang w:eastAsia="pl-PL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.5pt;margin-top:.5pt;width:71.05pt;height:71.05pt;z-index:251659264;mso-wrap-distance-left:9.05pt;mso-wrap-distance-right:9.05pt" filled="t" stroked="t" strokeweight=".5pt">
            <v:fill color2="black"/>
            <v:imagedata r:id="rId6" o:title=""/>
            <w10:wrap type="square" side="right"/>
          </v:shape>
          <o:OLEObject Type="Embed" ProgID="Msxml2.SAXXMLReader.5.0" ShapeID="_x0000_s1026" DrawAspect="Content" ObjectID="_1526724282" r:id="rId7"/>
        </w:pict>
      </w:r>
      <w:r w:rsidR="00E82BFD" w:rsidRPr="0058609D">
        <w:rPr>
          <w:rFonts w:ascii="Book Antiqua" w:eastAsia="Times New Roman" w:hAnsi="Book Antiqua" w:cs="Times New Roman"/>
          <w:b/>
          <w:bCs/>
          <w:kern w:val="2"/>
          <w:lang w:eastAsia="hi-IN" w:bidi="hi-IN"/>
        </w:rPr>
        <w:t xml:space="preserve">UNIWERSYTET KAZIMIERZA WIELKIEGO </w:t>
      </w:r>
    </w:p>
    <w:p w:rsidR="00E82BFD" w:rsidRPr="0058609D" w:rsidRDefault="00E82BFD" w:rsidP="00E82BFD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ind w:firstLine="708"/>
        <w:rPr>
          <w:rFonts w:ascii="Book Antiqua" w:eastAsia="Times New Roman" w:hAnsi="Book Antiqua" w:cs="Times New Roman"/>
          <w:kern w:val="2"/>
          <w:lang w:eastAsia="hi-IN" w:bidi="hi-IN"/>
        </w:rPr>
      </w:pPr>
      <w:r w:rsidRPr="0058609D">
        <w:rPr>
          <w:rFonts w:ascii="Book Antiqua" w:eastAsia="Times New Roman" w:hAnsi="Book Antiqua" w:cs="Times New Roman"/>
          <w:b/>
          <w:bCs/>
          <w:kern w:val="2"/>
          <w:lang w:eastAsia="hi-IN" w:bidi="hi-IN"/>
        </w:rPr>
        <w:t xml:space="preserve">                                  W BYDGOSZCZY</w:t>
      </w:r>
      <w:r w:rsidRPr="00E82BFD">
        <w:rPr>
          <w:rFonts w:ascii="Book Antiqua" w:eastAsia="Times New Roman" w:hAnsi="Book Antiqua" w:cs="Times New Roman"/>
          <w:b/>
          <w:bCs/>
          <w:kern w:val="2"/>
          <w:lang w:eastAsia="hi-IN" w:bidi="hi-IN"/>
        </w:rPr>
        <w:t xml:space="preserve">                                                    </w:t>
      </w:r>
      <w:r w:rsidRPr="0058609D">
        <w:rPr>
          <w:rFonts w:ascii="Book Antiqua" w:eastAsia="Times New Roman" w:hAnsi="Book Antiqua" w:cs="Times New Roman"/>
          <w:kern w:val="2"/>
          <w:lang w:eastAsia="hi-IN" w:bidi="hi-IN"/>
        </w:rPr>
        <w:t>ul. Chodkiewicza 30, 85 – 064 Bydgoszcz, tel. 052 341 91 00 fax. 052 360 82 06</w:t>
      </w:r>
    </w:p>
    <w:p w:rsidR="00E82BFD" w:rsidRPr="0058609D" w:rsidRDefault="00E82BFD" w:rsidP="00E82BFD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lang w:eastAsia="hi-IN" w:bidi="hi-IN"/>
        </w:rPr>
      </w:pPr>
      <w:r w:rsidRPr="0058609D">
        <w:rPr>
          <w:rFonts w:ascii="Book Antiqua" w:eastAsia="Times New Roman" w:hAnsi="Book Antiqua" w:cs="Times New Roman"/>
          <w:kern w:val="2"/>
          <w:lang w:eastAsia="hi-IN" w:bidi="hi-IN"/>
        </w:rPr>
        <w:t>NIP 5542647568 REGON 340057695</w:t>
      </w:r>
    </w:p>
    <w:p w:rsidR="00E82BFD" w:rsidRPr="0058609D" w:rsidRDefault="00E82BFD" w:rsidP="00E82BFD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lang w:eastAsia="hi-IN" w:bidi="hi-IN"/>
        </w:rPr>
      </w:pPr>
      <w:r w:rsidRPr="0058609D">
        <w:rPr>
          <w:rFonts w:ascii="Book Antiqua" w:eastAsia="Times New Roman" w:hAnsi="Book Antiqua" w:cs="Times New Roman"/>
          <w:kern w:val="2"/>
          <w:lang w:eastAsia="hi-IN" w:bidi="hi-IN"/>
        </w:rPr>
        <w:t>www.ukw.edu.pl</w:t>
      </w:r>
    </w:p>
    <w:p w:rsidR="00E82BFD" w:rsidRPr="0058609D" w:rsidRDefault="00E82BFD" w:rsidP="00E82BFD">
      <w:pPr>
        <w:keepNext/>
        <w:widowControl w:val="0"/>
        <w:numPr>
          <w:ilvl w:val="3"/>
          <w:numId w:val="1"/>
        </w:numPr>
        <w:tabs>
          <w:tab w:val="left" w:pos="0"/>
        </w:tabs>
        <w:suppressAutoHyphens/>
        <w:spacing w:after="0" w:line="240" w:lineRule="auto"/>
        <w:outlineLvl w:val="3"/>
        <w:rPr>
          <w:rFonts w:ascii="Book Antiqua" w:eastAsia="Times New Roman" w:hAnsi="Book Antiqua" w:cs="Bookman Old Style"/>
          <w:kern w:val="2"/>
          <w:lang w:val="x-none" w:eastAsia="hi-IN" w:bidi="hi-IN"/>
        </w:rPr>
      </w:pPr>
    </w:p>
    <w:p w:rsidR="00E82BFD" w:rsidRPr="00E82BFD" w:rsidRDefault="00E82BFD" w:rsidP="00E82BFD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eastAsia="Times New Roman" w:hAnsi="Book Antiqua" w:cs="Times New Roman"/>
          <w:b/>
          <w:bCs/>
          <w:kern w:val="2"/>
          <w:lang w:eastAsia="hi-IN" w:bidi="hi-IN"/>
        </w:rPr>
      </w:pPr>
    </w:p>
    <w:p w:rsidR="00E82BFD" w:rsidRPr="00E82BFD" w:rsidRDefault="00E82BFD" w:rsidP="00E82BFD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eastAsia="Times New Roman" w:hAnsi="Book Antiqua" w:cs="Times New Roman"/>
          <w:b/>
          <w:bCs/>
          <w:kern w:val="2"/>
          <w:lang w:eastAsia="hi-IN" w:bidi="hi-IN"/>
        </w:rPr>
      </w:pPr>
    </w:p>
    <w:p w:rsidR="00B86422" w:rsidRDefault="00B86422" w:rsidP="00E82BFD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eastAsia="Times New Roman" w:hAnsi="Book Antiqua" w:cs="Times New Roman"/>
          <w:b/>
          <w:bCs/>
          <w:kern w:val="2"/>
          <w:lang w:eastAsia="hi-IN" w:bidi="hi-IN"/>
        </w:rPr>
      </w:pPr>
    </w:p>
    <w:p w:rsidR="00B86422" w:rsidRDefault="00B86422" w:rsidP="00E82BFD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eastAsia="Times New Roman" w:hAnsi="Book Antiqua" w:cs="Times New Roman"/>
          <w:b/>
          <w:bCs/>
          <w:kern w:val="2"/>
          <w:lang w:eastAsia="hi-IN" w:bidi="hi-IN"/>
        </w:rPr>
      </w:pPr>
    </w:p>
    <w:p w:rsidR="00E82BFD" w:rsidRPr="0058609D" w:rsidRDefault="00E82BFD" w:rsidP="00E82BFD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eastAsia="Times New Roman" w:hAnsi="Book Antiqua" w:cs="Times New Roman"/>
          <w:kern w:val="2"/>
          <w:lang w:eastAsia="hi-IN" w:bidi="hi-IN"/>
        </w:rPr>
      </w:pPr>
      <w:r w:rsidRPr="0058609D">
        <w:rPr>
          <w:rFonts w:ascii="Book Antiqua" w:eastAsia="Times New Roman" w:hAnsi="Book Antiqua" w:cs="Times New Roman"/>
          <w:b/>
          <w:bCs/>
          <w:kern w:val="2"/>
          <w:lang w:eastAsia="hi-IN" w:bidi="hi-IN"/>
        </w:rPr>
        <w:t>UKW/DZP-281-D-</w:t>
      </w:r>
      <w:r w:rsidR="00FF36C5">
        <w:rPr>
          <w:rFonts w:ascii="Book Antiqua" w:eastAsia="Times New Roman" w:hAnsi="Book Antiqua" w:cs="Times New Roman"/>
          <w:b/>
          <w:bCs/>
          <w:kern w:val="2"/>
          <w:lang w:eastAsia="hi-IN" w:bidi="hi-IN"/>
        </w:rPr>
        <w:t>20</w:t>
      </w:r>
      <w:r w:rsidRPr="0058609D">
        <w:rPr>
          <w:rFonts w:ascii="Book Antiqua" w:eastAsia="Times New Roman" w:hAnsi="Book Antiqua" w:cs="Times New Roman"/>
          <w:b/>
          <w:bCs/>
          <w:kern w:val="2"/>
          <w:lang w:eastAsia="hi-IN" w:bidi="hi-IN"/>
        </w:rPr>
        <w:t>/2016</w:t>
      </w:r>
      <w:r w:rsidRPr="0058609D">
        <w:rPr>
          <w:rFonts w:ascii="Book Antiqua" w:eastAsia="Times New Roman" w:hAnsi="Book Antiqua" w:cs="Times New Roman"/>
          <w:kern w:val="2"/>
          <w:lang w:eastAsia="hi-IN" w:bidi="hi-IN"/>
        </w:rPr>
        <w:tab/>
      </w:r>
      <w:r w:rsidRPr="0058609D">
        <w:rPr>
          <w:rFonts w:ascii="Book Antiqua" w:eastAsia="Times New Roman" w:hAnsi="Book Antiqua" w:cs="Times New Roman"/>
          <w:kern w:val="2"/>
          <w:lang w:eastAsia="hi-IN" w:bidi="hi-IN"/>
        </w:rPr>
        <w:tab/>
      </w:r>
      <w:r w:rsidRPr="0058609D">
        <w:rPr>
          <w:rFonts w:ascii="Book Antiqua" w:eastAsia="Times New Roman" w:hAnsi="Book Antiqua" w:cs="Times New Roman"/>
          <w:kern w:val="2"/>
          <w:lang w:eastAsia="hi-IN" w:bidi="hi-IN"/>
        </w:rPr>
        <w:tab/>
      </w:r>
      <w:r w:rsidRPr="0058609D">
        <w:rPr>
          <w:rFonts w:ascii="Book Antiqua" w:eastAsia="Times New Roman" w:hAnsi="Book Antiqua" w:cs="Times New Roman"/>
          <w:kern w:val="2"/>
          <w:lang w:eastAsia="hi-IN" w:bidi="hi-IN"/>
        </w:rPr>
        <w:tab/>
      </w:r>
      <w:r w:rsidRPr="0058609D">
        <w:rPr>
          <w:rFonts w:ascii="Book Antiqua" w:eastAsia="Times New Roman" w:hAnsi="Book Antiqua" w:cs="Times New Roman"/>
          <w:kern w:val="2"/>
          <w:lang w:eastAsia="hi-IN" w:bidi="hi-IN"/>
        </w:rPr>
        <w:tab/>
      </w:r>
      <w:r w:rsidRPr="0058609D">
        <w:rPr>
          <w:rFonts w:ascii="Book Antiqua" w:eastAsia="Times New Roman" w:hAnsi="Book Antiqua" w:cs="Times New Roman"/>
          <w:kern w:val="2"/>
          <w:lang w:eastAsia="hi-IN" w:bidi="hi-IN"/>
        </w:rPr>
        <w:tab/>
        <w:t xml:space="preserve">    Bydgoszcz, </w:t>
      </w:r>
      <w:r w:rsidR="00FF36C5">
        <w:rPr>
          <w:rFonts w:ascii="Book Antiqua" w:eastAsia="Times New Roman" w:hAnsi="Book Antiqua" w:cs="Times New Roman"/>
          <w:kern w:val="2"/>
          <w:lang w:eastAsia="hi-IN" w:bidi="hi-IN"/>
        </w:rPr>
        <w:t>06</w:t>
      </w:r>
      <w:r w:rsidRPr="0058609D">
        <w:rPr>
          <w:rFonts w:ascii="Book Antiqua" w:eastAsia="Times New Roman" w:hAnsi="Book Antiqua" w:cs="Times New Roman"/>
          <w:kern w:val="2"/>
          <w:lang w:eastAsia="hi-IN" w:bidi="hi-IN"/>
        </w:rPr>
        <w:t>.0</w:t>
      </w:r>
      <w:r w:rsidR="00FF36C5">
        <w:rPr>
          <w:rFonts w:ascii="Book Antiqua" w:eastAsia="Times New Roman" w:hAnsi="Book Antiqua" w:cs="Times New Roman"/>
          <w:kern w:val="2"/>
          <w:lang w:eastAsia="hi-IN" w:bidi="hi-IN"/>
        </w:rPr>
        <w:t>6</w:t>
      </w:r>
      <w:r w:rsidRPr="0058609D">
        <w:rPr>
          <w:rFonts w:ascii="Book Antiqua" w:eastAsia="Times New Roman" w:hAnsi="Book Antiqua" w:cs="Times New Roman"/>
          <w:kern w:val="2"/>
          <w:lang w:eastAsia="hi-IN" w:bidi="hi-IN"/>
        </w:rPr>
        <w:t>. 2016 r.</w:t>
      </w:r>
    </w:p>
    <w:p w:rsidR="00E82BFD" w:rsidRPr="0058609D" w:rsidRDefault="00E82BFD" w:rsidP="00E82BFD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eastAsia="Times New Roman" w:hAnsi="Book Antiqua" w:cs="Times New Roman"/>
          <w:kern w:val="2"/>
          <w:lang w:eastAsia="hi-IN" w:bidi="hi-IN"/>
        </w:rPr>
      </w:pPr>
    </w:p>
    <w:p w:rsidR="00E82BFD" w:rsidRPr="0058609D" w:rsidRDefault="00E82BFD" w:rsidP="00E82BFD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kern w:val="2"/>
          <w:lang w:eastAsia="hi-IN" w:bidi="hi-IN"/>
        </w:rPr>
      </w:pPr>
    </w:p>
    <w:p w:rsidR="00E82BFD" w:rsidRPr="00E82BFD" w:rsidRDefault="00E82BFD" w:rsidP="00E82BFD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b/>
          <w:kern w:val="2"/>
          <w:lang w:eastAsia="hi-IN" w:bidi="hi-IN"/>
        </w:rPr>
      </w:pPr>
    </w:p>
    <w:p w:rsidR="00E82BFD" w:rsidRPr="00E82BFD" w:rsidRDefault="00E82BFD" w:rsidP="00E82BFD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b/>
          <w:kern w:val="2"/>
          <w:lang w:eastAsia="hi-IN" w:bidi="hi-IN"/>
        </w:rPr>
      </w:pPr>
    </w:p>
    <w:p w:rsidR="00E82BFD" w:rsidRPr="00E82BFD" w:rsidRDefault="00E82BFD" w:rsidP="00E82BFD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b/>
          <w:kern w:val="2"/>
          <w:lang w:eastAsia="hi-IN" w:bidi="hi-IN"/>
        </w:rPr>
      </w:pPr>
    </w:p>
    <w:p w:rsidR="00E82BFD" w:rsidRPr="0058609D" w:rsidRDefault="00E82BFD" w:rsidP="00E82BFD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b/>
          <w:kern w:val="2"/>
          <w:lang w:eastAsia="hi-IN" w:bidi="hi-IN"/>
        </w:rPr>
      </w:pPr>
      <w:r w:rsidRPr="0058609D">
        <w:rPr>
          <w:rFonts w:ascii="Book Antiqua" w:eastAsia="Times New Roman" w:hAnsi="Book Antiqua" w:cs="Times New Roman"/>
          <w:b/>
          <w:kern w:val="2"/>
          <w:lang w:eastAsia="hi-IN" w:bidi="hi-IN"/>
        </w:rPr>
        <w:t>Dotyczy</w:t>
      </w:r>
      <w:r w:rsidR="003B5018">
        <w:rPr>
          <w:rFonts w:ascii="Book Antiqua" w:eastAsia="Times New Roman" w:hAnsi="Book Antiqua" w:cs="Times New Roman"/>
          <w:b/>
          <w:kern w:val="2"/>
          <w:lang w:eastAsia="hi-IN" w:bidi="hi-IN"/>
        </w:rPr>
        <w:t>:</w:t>
      </w:r>
      <w:r w:rsidRPr="0058609D">
        <w:rPr>
          <w:rFonts w:ascii="Book Antiqua" w:eastAsia="Times New Roman" w:hAnsi="Book Antiqua" w:cs="Times New Roman"/>
          <w:b/>
          <w:kern w:val="2"/>
          <w:lang w:eastAsia="hi-IN" w:bidi="hi-IN"/>
        </w:rPr>
        <w:t xml:space="preserve">  </w:t>
      </w:r>
      <w:r w:rsidR="003B5018" w:rsidRPr="003B5018">
        <w:rPr>
          <w:rFonts w:ascii="Book Antiqua" w:eastAsia="Times New Roman" w:hAnsi="Book Antiqua" w:cs="Times New Roman"/>
          <w:b/>
          <w:kern w:val="2"/>
          <w:lang w:eastAsia="hi-IN" w:bidi="hi-IN"/>
        </w:rPr>
        <w:t>Sukcesywna dostawa fabrycznie nowych środków czystości, artykułów higienicznych i przemysłowych</w:t>
      </w:r>
    </w:p>
    <w:p w:rsidR="00E82BFD" w:rsidRPr="0058609D" w:rsidRDefault="00E82BFD" w:rsidP="00E82BFD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b/>
          <w:kern w:val="2"/>
          <w:lang w:eastAsia="hi-IN" w:bidi="hi-IN"/>
        </w:rPr>
      </w:pPr>
    </w:p>
    <w:p w:rsidR="00E82BFD" w:rsidRPr="00E82BFD" w:rsidRDefault="00E82BFD" w:rsidP="00E82BFD">
      <w:pPr>
        <w:widowControl w:val="0"/>
        <w:tabs>
          <w:tab w:val="left" w:pos="920"/>
        </w:tabs>
        <w:suppressAutoHyphens/>
        <w:spacing w:after="0" w:line="240" w:lineRule="auto"/>
        <w:ind w:left="40" w:hanging="20"/>
        <w:jc w:val="both"/>
        <w:rPr>
          <w:rFonts w:ascii="Book Antiqua" w:eastAsia="Times New Roman" w:hAnsi="Book Antiqua" w:cs="Times New Roman"/>
          <w:kern w:val="2"/>
          <w:lang w:eastAsia="hi-IN" w:bidi="hi-IN"/>
        </w:rPr>
      </w:pPr>
    </w:p>
    <w:p w:rsidR="00E82BFD" w:rsidRDefault="00E82BFD" w:rsidP="00E82BFD">
      <w:pPr>
        <w:widowControl w:val="0"/>
        <w:tabs>
          <w:tab w:val="left" w:pos="920"/>
        </w:tabs>
        <w:suppressAutoHyphens/>
        <w:spacing w:after="0" w:line="240" w:lineRule="auto"/>
        <w:ind w:left="40" w:hanging="20"/>
        <w:jc w:val="both"/>
        <w:rPr>
          <w:rFonts w:ascii="Book Antiqua" w:eastAsia="Times New Roman" w:hAnsi="Book Antiqua" w:cs="Times New Roman"/>
          <w:kern w:val="2"/>
          <w:lang w:eastAsia="hi-IN" w:bidi="hi-IN"/>
        </w:rPr>
      </w:pPr>
    </w:p>
    <w:p w:rsidR="00B86422" w:rsidRPr="00E82BFD" w:rsidRDefault="00B86422" w:rsidP="00E82BFD">
      <w:pPr>
        <w:widowControl w:val="0"/>
        <w:tabs>
          <w:tab w:val="left" w:pos="920"/>
        </w:tabs>
        <w:suppressAutoHyphens/>
        <w:spacing w:after="0" w:line="240" w:lineRule="auto"/>
        <w:ind w:left="40" w:hanging="20"/>
        <w:jc w:val="both"/>
        <w:rPr>
          <w:rFonts w:ascii="Book Antiqua" w:eastAsia="Times New Roman" w:hAnsi="Book Antiqua" w:cs="Times New Roman"/>
          <w:kern w:val="2"/>
          <w:lang w:eastAsia="hi-IN" w:bidi="hi-IN"/>
        </w:rPr>
      </w:pPr>
    </w:p>
    <w:p w:rsidR="00E82BFD" w:rsidRPr="0058609D" w:rsidRDefault="00E82BFD" w:rsidP="00E82BFD">
      <w:pPr>
        <w:widowControl w:val="0"/>
        <w:tabs>
          <w:tab w:val="left" w:pos="920"/>
        </w:tabs>
        <w:suppressAutoHyphens/>
        <w:spacing w:after="0" w:line="240" w:lineRule="auto"/>
        <w:ind w:left="40" w:hanging="20"/>
        <w:jc w:val="both"/>
        <w:rPr>
          <w:rFonts w:ascii="Book Antiqua" w:eastAsia="Times New Roman" w:hAnsi="Book Antiqua" w:cs="Times New Roman"/>
          <w:color w:val="000000"/>
          <w:kern w:val="2"/>
          <w:lang w:eastAsia="hi-IN" w:bidi="hi-IN"/>
        </w:rPr>
      </w:pPr>
      <w:r w:rsidRPr="0058609D">
        <w:rPr>
          <w:rFonts w:ascii="Book Antiqua" w:eastAsia="Times New Roman" w:hAnsi="Book Antiqua" w:cs="Times New Roman"/>
          <w:kern w:val="2"/>
          <w:lang w:eastAsia="hi-IN" w:bidi="hi-IN"/>
        </w:rPr>
        <w:t xml:space="preserve">Na podstawie art. 38 ust 4 ustawy </w:t>
      </w:r>
      <w:r w:rsidRPr="0058609D">
        <w:rPr>
          <w:rFonts w:ascii="Book Antiqua" w:eastAsia="Times New Roman" w:hAnsi="Book Antiqua" w:cs="Times New Roman"/>
          <w:color w:val="000000"/>
          <w:kern w:val="2"/>
          <w:lang w:eastAsia="hi-IN" w:bidi="hi-IN"/>
        </w:rPr>
        <w:t>z dnia 29 stycznia 2004r. – Prawo Zamówień Publicznych (</w:t>
      </w:r>
      <w:r w:rsidRPr="0058609D">
        <w:rPr>
          <w:rFonts w:ascii="Book Antiqua" w:eastAsia="Times New Roman" w:hAnsi="Book Antiqua" w:cs="Times New Roman"/>
          <w:kern w:val="2"/>
          <w:lang w:eastAsia="hi-IN" w:bidi="hi-IN"/>
        </w:rPr>
        <w:t>Dz. U. z 2015 r. poz. 2164</w:t>
      </w:r>
      <w:r w:rsidRPr="0058609D">
        <w:rPr>
          <w:rFonts w:ascii="Book Antiqua" w:eastAsia="Times New Roman" w:hAnsi="Book Antiqua" w:cs="Times New Roman"/>
          <w:color w:val="000000"/>
          <w:kern w:val="2"/>
          <w:lang w:eastAsia="hi-IN" w:bidi="hi-IN"/>
        </w:rPr>
        <w:t>), Zamawiający dokonuje modyfikacji SIWZ w następującym zakresie:</w:t>
      </w:r>
    </w:p>
    <w:p w:rsidR="00E82BFD" w:rsidRPr="00E82BFD" w:rsidRDefault="00E82BFD" w:rsidP="00E82BFD">
      <w:pPr>
        <w:widowControl w:val="0"/>
        <w:tabs>
          <w:tab w:val="left" w:pos="920"/>
        </w:tabs>
        <w:suppressAutoHyphens/>
        <w:spacing w:after="0" w:line="240" w:lineRule="auto"/>
        <w:ind w:left="40" w:hanging="20"/>
        <w:jc w:val="both"/>
        <w:rPr>
          <w:rFonts w:ascii="Book Antiqua" w:eastAsia="Times New Roman" w:hAnsi="Book Antiqua" w:cs="Times New Roman"/>
          <w:color w:val="000000"/>
          <w:kern w:val="2"/>
          <w:lang w:eastAsia="hi-IN" w:bidi="hi-IN"/>
        </w:rPr>
      </w:pPr>
    </w:p>
    <w:p w:rsidR="00E82BFD" w:rsidRPr="00E82BFD" w:rsidRDefault="00E82BFD" w:rsidP="00E82BFD">
      <w:pPr>
        <w:widowControl w:val="0"/>
        <w:tabs>
          <w:tab w:val="left" w:pos="920"/>
        </w:tabs>
        <w:suppressAutoHyphens/>
        <w:spacing w:after="0" w:line="240" w:lineRule="auto"/>
        <w:ind w:left="40" w:hanging="20"/>
        <w:jc w:val="both"/>
        <w:rPr>
          <w:rFonts w:ascii="Book Antiqua" w:eastAsia="Times New Roman" w:hAnsi="Book Antiqua" w:cs="Times New Roman"/>
          <w:color w:val="000000"/>
          <w:kern w:val="2"/>
          <w:lang w:eastAsia="hi-IN" w:bidi="hi-IN"/>
        </w:rPr>
      </w:pPr>
    </w:p>
    <w:p w:rsidR="00E82BFD" w:rsidRDefault="00E82BFD" w:rsidP="00E82BFD">
      <w:pPr>
        <w:widowControl w:val="0"/>
        <w:tabs>
          <w:tab w:val="left" w:pos="920"/>
        </w:tabs>
        <w:suppressAutoHyphens/>
        <w:spacing w:after="0" w:line="240" w:lineRule="auto"/>
        <w:ind w:left="380"/>
        <w:contextualSpacing/>
        <w:jc w:val="both"/>
        <w:rPr>
          <w:rFonts w:ascii="Book Antiqua" w:eastAsia="Times New Roman" w:hAnsi="Book Antiqua" w:cs="Times New Roman"/>
          <w:color w:val="000000"/>
          <w:kern w:val="2"/>
          <w:lang w:eastAsia="hi-IN" w:bidi="hi-IN"/>
        </w:rPr>
      </w:pPr>
    </w:p>
    <w:p w:rsidR="00E82BFD" w:rsidRDefault="00FF36C5" w:rsidP="00FF36C5">
      <w:pPr>
        <w:widowControl w:val="0"/>
        <w:tabs>
          <w:tab w:val="left" w:pos="920"/>
        </w:tabs>
        <w:suppressAutoHyphens/>
        <w:spacing w:after="0" w:line="240" w:lineRule="auto"/>
        <w:contextualSpacing/>
        <w:jc w:val="both"/>
        <w:rPr>
          <w:rFonts w:ascii="Book Antiqua" w:eastAsia="Times New Roman" w:hAnsi="Book Antiqua" w:cs="Mangal"/>
          <w:color w:val="000000"/>
          <w:kern w:val="2"/>
          <w:lang w:eastAsia="hi-IN" w:bidi="hi-IN"/>
        </w:rPr>
      </w:pPr>
      <w:r>
        <w:rPr>
          <w:rFonts w:ascii="Book Antiqua" w:eastAsia="Times New Roman" w:hAnsi="Book Antiqua" w:cs="Mangal"/>
          <w:color w:val="000000"/>
          <w:kern w:val="2"/>
          <w:lang w:eastAsia="hi-IN" w:bidi="hi-IN"/>
        </w:rPr>
        <w:t xml:space="preserve">1.  Rozdział 1 pkt 6 SIWZ  po słowach „ (…) </w:t>
      </w:r>
      <w:r w:rsidRPr="00FF36C5">
        <w:rPr>
          <w:rFonts w:ascii="Book Antiqua" w:eastAsia="Times New Roman" w:hAnsi="Book Antiqua" w:cs="Mangal"/>
          <w:color w:val="000000"/>
          <w:kern w:val="2"/>
          <w:lang w:eastAsia="hi-IN" w:bidi="hi-IN"/>
        </w:rPr>
        <w:t>od dnia podpisania umowy w godzinach od 8:00 do 13:00</w:t>
      </w:r>
      <w:r>
        <w:rPr>
          <w:rFonts w:ascii="Book Antiqua" w:eastAsia="Times New Roman" w:hAnsi="Book Antiqua" w:cs="Mangal"/>
          <w:color w:val="000000"/>
          <w:kern w:val="2"/>
          <w:lang w:eastAsia="hi-IN" w:bidi="hi-IN"/>
        </w:rPr>
        <w:t>” dodane zostały następujące słowa:</w:t>
      </w:r>
    </w:p>
    <w:p w:rsidR="00FF36C5" w:rsidRPr="00E82BFD" w:rsidRDefault="00FF36C5" w:rsidP="00FF36C5">
      <w:pPr>
        <w:widowControl w:val="0"/>
        <w:tabs>
          <w:tab w:val="left" w:pos="920"/>
        </w:tabs>
        <w:suppressAutoHyphens/>
        <w:spacing w:after="0" w:line="240" w:lineRule="auto"/>
        <w:contextualSpacing/>
        <w:jc w:val="both"/>
        <w:rPr>
          <w:rFonts w:ascii="Book Antiqua" w:eastAsia="Times New Roman" w:hAnsi="Book Antiqua" w:cs="Times New Roman"/>
          <w:kern w:val="2"/>
          <w:lang w:eastAsia="hi-IN" w:bidi="hi-IN"/>
        </w:rPr>
      </w:pPr>
    </w:p>
    <w:p w:rsidR="00FF36C5" w:rsidRPr="00FF36C5" w:rsidRDefault="00FF36C5" w:rsidP="00FF36C5">
      <w:pPr>
        <w:widowControl w:val="0"/>
        <w:tabs>
          <w:tab w:val="left" w:pos="920"/>
        </w:tabs>
        <w:suppressAutoHyphens/>
        <w:spacing w:after="0" w:line="240" w:lineRule="auto"/>
        <w:contextualSpacing/>
        <w:jc w:val="both"/>
        <w:rPr>
          <w:rFonts w:ascii="Book Antiqua" w:eastAsia="Times New Roman" w:hAnsi="Book Antiqua" w:cs="Times New Roman"/>
          <w:kern w:val="2"/>
          <w:lang w:eastAsia="hi-IN" w:bidi="hi-IN"/>
        </w:rPr>
      </w:pPr>
      <w:r w:rsidRPr="00FF36C5">
        <w:rPr>
          <w:rFonts w:ascii="Book Antiqua" w:eastAsia="Times New Roman" w:hAnsi="Book Antiqua" w:cs="Times New Roman"/>
          <w:kern w:val="2"/>
          <w:lang w:eastAsia="hi-IN" w:bidi="hi-IN"/>
        </w:rPr>
        <w:t>do następujących obiektów (wskazanych w składanych zamówieniach):</w:t>
      </w:r>
    </w:p>
    <w:p w:rsidR="00FF36C5" w:rsidRPr="00FF36C5" w:rsidRDefault="00FF36C5" w:rsidP="00FF36C5">
      <w:pPr>
        <w:widowControl w:val="0"/>
        <w:tabs>
          <w:tab w:val="left" w:pos="920"/>
        </w:tabs>
        <w:suppressAutoHyphens/>
        <w:spacing w:after="0" w:line="240" w:lineRule="auto"/>
        <w:contextualSpacing/>
        <w:jc w:val="both"/>
        <w:rPr>
          <w:rFonts w:ascii="Book Antiqua" w:eastAsia="Times New Roman" w:hAnsi="Book Antiqua" w:cs="Times New Roman"/>
          <w:kern w:val="2"/>
          <w:lang w:eastAsia="hi-IN" w:bidi="hi-IN"/>
        </w:rPr>
      </w:pPr>
    </w:p>
    <w:p w:rsidR="00FF36C5" w:rsidRPr="00FF36C5" w:rsidRDefault="00FF36C5" w:rsidP="00FF36C5">
      <w:pPr>
        <w:widowControl w:val="0"/>
        <w:tabs>
          <w:tab w:val="left" w:pos="920"/>
        </w:tabs>
        <w:suppressAutoHyphens/>
        <w:spacing w:after="0" w:line="240" w:lineRule="auto"/>
        <w:contextualSpacing/>
        <w:jc w:val="both"/>
        <w:rPr>
          <w:rFonts w:ascii="Book Antiqua" w:eastAsia="Times New Roman" w:hAnsi="Book Antiqua" w:cs="Times New Roman"/>
          <w:kern w:val="2"/>
          <w:lang w:eastAsia="hi-IN" w:bidi="hi-IN"/>
        </w:rPr>
      </w:pPr>
      <w:r w:rsidRPr="00FF36C5">
        <w:rPr>
          <w:rFonts w:ascii="Book Antiqua" w:eastAsia="Times New Roman" w:hAnsi="Book Antiqua" w:cs="Times New Roman"/>
          <w:kern w:val="2"/>
          <w:lang w:eastAsia="hi-IN" w:bidi="hi-IN"/>
        </w:rPr>
        <w:t>Chodkiewicza 30, 85-064 Bydgoszcz</w:t>
      </w:r>
    </w:p>
    <w:p w:rsidR="00FF36C5" w:rsidRPr="00FF36C5" w:rsidRDefault="00FF36C5" w:rsidP="00FF36C5">
      <w:pPr>
        <w:widowControl w:val="0"/>
        <w:tabs>
          <w:tab w:val="left" w:pos="920"/>
        </w:tabs>
        <w:suppressAutoHyphens/>
        <w:spacing w:after="0" w:line="240" w:lineRule="auto"/>
        <w:contextualSpacing/>
        <w:jc w:val="both"/>
        <w:rPr>
          <w:rFonts w:ascii="Book Antiqua" w:eastAsia="Times New Roman" w:hAnsi="Book Antiqua" w:cs="Times New Roman"/>
          <w:kern w:val="2"/>
          <w:lang w:eastAsia="hi-IN" w:bidi="hi-IN"/>
        </w:rPr>
      </w:pPr>
      <w:r w:rsidRPr="00FF36C5">
        <w:rPr>
          <w:rFonts w:ascii="Book Antiqua" w:eastAsia="Times New Roman" w:hAnsi="Book Antiqua" w:cs="Times New Roman"/>
          <w:kern w:val="2"/>
          <w:lang w:eastAsia="hi-IN" w:bidi="hi-IN"/>
        </w:rPr>
        <w:t>Grabowa 2, 85-601 Bydgoszcz</w:t>
      </w:r>
    </w:p>
    <w:p w:rsidR="00FF36C5" w:rsidRPr="00FF36C5" w:rsidRDefault="00FF36C5" w:rsidP="00FF36C5">
      <w:pPr>
        <w:widowControl w:val="0"/>
        <w:tabs>
          <w:tab w:val="left" w:pos="920"/>
        </w:tabs>
        <w:suppressAutoHyphens/>
        <w:spacing w:after="0" w:line="240" w:lineRule="auto"/>
        <w:contextualSpacing/>
        <w:jc w:val="both"/>
        <w:rPr>
          <w:rFonts w:ascii="Book Antiqua" w:eastAsia="Times New Roman" w:hAnsi="Book Antiqua" w:cs="Times New Roman"/>
          <w:kern w:val="2"/>
          <w:lang w:eastAsia="hi-IN" w:bidi="hi-IN"/>
        </w:rPr>
      </w:pPr>
      <w:r w:rsidRPr="00FF36C5">
        <w:rPr>
          <w:rFonts w:ascii="Book Antiqua" w:eastAsia="Times New Roman" w:hAnsi="Book Antiqua" w:cs="Times New Roman"/>
          <w:kern w:val="2"/>
          <w:lang w:eastAsia="hi-IN" w:bidi="hi-IN"/>
        </w:rPr>
        <w:t>Jagiellońska 11, 85-067 Bydgoszcz</w:t>
      </w:r>
    </w:p>
    <w:p w:rsidR="00FF36C5" w:rsidRPr="00FF36C5" w:rsidRDefault="00FF36C5" w:rsidP="00FF36C5">
      <w:pPr>
        <w:widowControl w:val="0"/>
        <w:tabs>
          <w:tab w:val="left" w:pos="920"/>
        </w:tabs>
        <w:suppressAutoHyphens/>
        <w:spacing w:after="0" w:line="240" w:lineRule="auto"/>
        <w:contextualSpacing/>
        <w:jc w:val="both"/>
        <w:rPr>
          <w:rFonts w:ascii="Book Antiqua" w:eastAsia="Times New Roman" w:hAnsi="Book Antiqua" w:cs="Times New Roman"/>
          <w:kern w:val="2"/>
          <w:lang w:eastAsia="hi-IN" w:bidi="hi-IN"/>
        </w:rPr>
      </w:pPr>
      <w:r w:rsidRPr="00FF36C5">
        <w:rPr>
          <w:rFonts w:ascii="Book Antiqua" w:eastAsia="Times New Roman" w:hAnsi="Book Antiqua" w:cs="Times New Roman"/>
          <w:kern w:val="2"/>
          <w:lang w:eastAsia="hi-IN" w:bidi="hi-IN"/>
        </w:rPr>
        <w:t>Staffa 1, 85-867 Bydgoszcz</w:t>
      </w:r>
    </w:p>
    <w:p w:rsidR="00FF36C5" w:rsidRPr="00FF36C5" w:rsidRDefault="00FF36C5" w:rsidP="00FF36C5">
      <w:pPr>
        <w:widowControl w:val="0"/>
        <w:tabs>
          <w:tab w:val="left" w:pos="920"/>
        </w:tabs>
        <w:suppressAutoHyphens/>
        <w:spacing w:after="0" w:line="240" w:lineRule="auto"/>
        <w:contextualSpacing/>
        <w:jc w:val="both"/>
        <w:rPr>
          <w:rFonts w:ascii="Book Antiqua" w:eastAsia="Times New Roman" w:hAnsi="Book Antiqua" w:cs="Times New Roman"/>
          <w:kern w:val="2"/>
          <w:lang w:eastAsia="hi-IN" w:bidi="hi-IN"/>
        </w:rPr>
      </w:pPr>
      <w:r w:rsidRPr="00FF36C5">
        <w:rPr>
          <w:rFonts w:ascii="Book Antiqua" w:eastAsia="Times New Roman" w:hAnsi="Book Antiqua" w:cs="Times New Roman"/>
          <w:kern w:val="2"/>
          <w:lang w:eastAsia="hi-IN" w:bidi="hi-IN"/>
        </w:rPr>
        <w:t>Gałczyńskiego 23, 85-322 Bydgoszcz</w:t>
      </w:r>
    </w:p>
    <w:p w:rsidR="00FF36C5" w:rsidRPr="00FF36C5" w:rsidRDefault="00FF36C5" w:rsidP="00FF36C5">
      <w:pPr>
        <w:widowControl w:val="0"/>
        <w:tabs>
          <w:tab w:val="left" w:pos="920"/>
        </w:tabs>
        <w:suppressAutoHyphens/>
        <w:spacing w:after="0" w:line="240" w:lineRule="auto"/>
        <w:contextualSpacing/>
        <w:jc w:val="both"/>
        <w:rPr>
          <w:rFonts w:ascii="Book Antiqua" w:eastAsia="Times New Roman" w:hAnsi="Book Antiqua" w:cs="Times New Roman"/>
          <w:kern w:val="2"/>
          <w:lang w:eastAsia="hi-IN" w:bidi="hi-IN"/>
        </w:rPr>
      </w:pPr>
      <w:r w:rsidRPr="00FF36C5">
        <w:rPr>
          <w:rFonts w:ascii="Book Antiqua" w:eastAsia="Times New Roman" w:hAnsi="Book Antiqua" w:cs="Times New Roman"/>
          <w:kern w:val="2"/>
          <w:lang w:eastAsia="hi-IN" w:bidi="hi-IN"/>
        </w:rPr>
        <w:t>Plac Weyssenhoffa 11, 85-072 Bydgoszcz</w:t>
      </w:r>
    </w:p>
    <w:p w:rsidR="00FF36C5" w:rsidRPr="00FF36C5" w:rsidRDefault="00FF36C5" w:rsidP="00FF36C5">
      <w:pPr>
        <w:widowControl w:val="0"/>
        <w:tabs>
          <w:tab w:val="left" w:pos="920"/>
        </w:tabs>
        <w:suppressAutoHyphens/>
        <w:spacing w:after="0" w:line="240" w:lineRule="auto"/>
        <w:contextualSpacing/>
        <w:jc w:val="both"/>
        <w:rPr>
          <w:rFonts w:ascii="Book Antiqua" w:eastAsia="Times New Roman" w:hAnsi="Book Antiqua" w:cs="Times New Roman"/>
          <w:kern w:val="2"/>
          <w:lang w:eastAsia="hi-IN" w:bidi="hi-IN"/>
        </w:rPr>
      </w:pPr>
      <w:r w:rsidRPr="00FF36C5">
        <w:rPr>
          <w:rFonts w:ascii="Book Antiqua" w:eastAsia="Times New Roman" w:hAnsi="Book Antiqua" w:cs="Times New Roman"/>
          <w:kern w:val="2"/>
          <w:lang w:eastAsia="hi-IN" w:bidi="hi-IN"/>
        </w:rPr>
        <w:t>Powstańców Wlkp. 10, 85-090 Bydgoszcz</w:t>
      </w:r>
    </w:p>
    <w:p w:rsidR="00FF36C5" w:rsidRPr="00FF36C5" w:rsidRDefault="00FF36C5" w:rsidP="00FF36C5">
      <w:pPr>
        <w:widowControl w:val="0"/>
        <w:tabs>
          <w:tab w:val="left" w:pos="920"/>
        </w:tabs>
        <w:suppressAutoHyphens/>
        <w:spacing w:after="0" w:line="240" w:lineRule="auto"/>
        <w:contextualSpacing/>
        <w:jc w:val="both"/>
        <w:rPr>
          <w:rFonts w:ascii="Book Antiqua" w:eastAsia="Times New Roman" w:hAnsi="Book Antiqua" w:cs="Times New Roman"/>
          <w:kern w:val="2"/>
          <w:lang w:eastAsia="hi-IN" w:bidi="hi-IN"/>
        </w:rPr>
      </w:pPr>
      <w:r w:rsidRPr="00FF36C5">
        <w:rPr>
          <w:rFonts w:ascii="Book Antiqua" w:eastAsia="Times New Roman" w:hAnsi="Book Antiqua" w:cs="Times New Roman"/>
          <w:kern w:val="2"/>
          <w:lang w:eastAsia="hi-IN" w:bidi="hi-IN"/>
        </w:rPr>
        <w:t>Szymanowskiego 3, 85-074 Bydgoszcz</w:t>
      </w:r>
    </w:p>
    <w:p w:rsidR="00FF36C5" w:rsidRPr="00FF36C5" w:rsidRDefault="00FF36C5" w:rsidP="00FF36C5">
      <w:pPr>
        <w:widowControl w:val="0"/>
        <w:tabs>
          <w:tab w:val="left" w:pos="920"/>
        </w:tabs>
        <w:suppressAutoHyphens/>
        <w:spacing w:after="0" w:line="240" w:lineRule="auto"/>
        <w:contextualSpacing/>
        <w:jc w:val="both"/>
        <w:rPr>
          <w:rFonts w:ascii="Book Antiqua" w:eastAsia="Times New Roman" w:hAnsi="Book Antiqua" w:cs="Times New Roman"/>
          <w:kern w:val="2"/>
          <w:lang w:eastAsia="hi-IN" w:bidi="hi-IN"/>
        </w:rPr>
      </w:pPr>
      <w:r w:rsidRPr="00FF36C5">
        <w:rPr>
          <w:rFonts w:ascii="Book Antiqua" w:eastAsia="Times New Roman" w:hAnsi="Book Antiqua" w:cs="Times New Roman"/>
          <w:kern w:val="2"/>
          <w:lang w:eastAsia="hi-IN" w:bidi="hi-IN"/>
        </w:rPr>
        <w:t>Poniatowskiego 12, 85-671 Bydgoszcz</w:t>
      </w:r>
    </w:p>
    <w:p w:rsidR="00FF36C5" w:rsidRPr="00FF36C5" w:rsidRDefault="00FF36C5" w:rsidP="00FF36C5">
      <w:pPr>
        <w:widowControl w:val="0"/>
        <w:tabs>
          <w:tab w:val="left" w:pos="920"/>
        </w:tabs>
        <w:suppressAutoHyphens/>
        <w:spacing w:after="0" w:line="240" w:lineRule="auto"/>
        <w:contextualSpacing/>
        <w:jc w:val="both"/>
        <w:rPr>
          <w:rFonts w:ascii="Book Antiqua" w:eastAsia="Times New Roman" w:hAnsi="Book Antiqua" w:cs="Times New Roman"/>
          <w:kern w:val="2"/>
          <w:lang w:eastAsia="hi-IN" w:bidi="hi-IN"/>
        </w:rPr>
      </w:pPr>
      <w:r w:rsidRPr="00FF36C5">
        <w:rPr>
          <w:rFonts w:ascii="Book Antiqua" w:eastAsia="Times New Roman" w:hAnsi="Book Antiqua" w:cs="Times New Roman"/>
          <w:kern w:val="2"/>
          <w:lang w:eastAsia="hi-IN" w:bidi="hi-IN"/>
        </w:rPr>
        <w:t>Plac Kościeleckich 8, 85-033 Bydgoszcz</w:t>
      </w:r>
    </w:p>
    <w:p w:rsidR="00FF36C5" w:rsidRPr="00FF36C5" w:rsidRDefault="00FF36C5" w:rsidP="00FF36C5">
      <w:pPr>
        <w:widowControl w:val="0"/>
        <w:tabs>
          <w:tab w:val="left" w:pos="920"/>
        </w:tabs>
        <w:suppressAutoHyphens/>
        <w:spacing w:after="0" w:line="240" w:lineRule="auto"/>
        <w:contextualSpacing/>
        <w:jc w:val="both"/>
        <w:rPr>
          <w:rFonts w:ascii="Book Antiqua" w:eastAsia="Times New Roman" w:hAnsi="Book Antiqua" w:cs="Times New Roman"/>
          <w:kern w:val="2"/>
          <w:lang w:eastAsia="hi-IN" w:bidi="hi-IN"/>
        </w:rPr>
      </w:pPr>
      <w:r w:rsidRPr="00FF36C5">
        <w:rPr>
          <w:rFonts w:ascii="Book Antiqua" w:eastAsia="Times New Roman" w:hAnsi="Book Antiqua" w:cs="Times New Roman"/>
          <w:kern w:val="2"/>
          <w:lang w:eastAsia="hi-IN" w:bidi="hi-IN"/>
        </w:rPr>
        <w:t>Ogińskiego 16, 85-092 Bydgoszcz</w:t>
      </w:r>
    </w:p>
    <w:p w:rsidR="00FF36C5" w:rsidRPr="00FF36C5" w:rsidRDefault="00FF36C5" w:rsidP="00FF36C5">
      <w:pPr>
        <w:widowControl w:val="0"/>
        <w:tabs>
          <w:tab w:val="left" w:pos="920"/>
        </w:tabs>
        <w:suppressAutoHyphens/>
        <w:spacing w:after="0" w:line="240" w:lineRule="auto"/>
        <w:contextualSpacing/>
        <w:jc w:val="both"/>
        <w:rPr>
          <w:rFonts w:ascii="Book Antiqua" w:eastAsia="Times New Roman" w:hAnsi="Book Antiqua" w:cs="Times New Roman"/>
          <w:kern w:val="2"/>
          <w:lang w:eastAsia="hi-IN" w:bidi="hi-IN"/>
        </w:rPr>
      </w:pPr>
      <w:r w:rsidRPr="00FF36C5">
        <w:rPr>
          <w:rFonts w:ascii="Book Antiqua" w:eastAsia="Times New Roman" w:hAnsi="Book Antiqua" w:cs="Times New Roman"/>
          <w:kern w:val="2"/>
          <w:lang w:eastAsia="hi-IN" w:bidi="hi-IN"/>
        </w:rPr>
        <w:t>Mińska 15, 85-428 Bydgoszcz</w:t>
      </w:r>
    </w:p>
    <w:p w:rsidR="00FF36C5" w:rsidRPr="00FF36C5" w:rsidRDefault="00FF36C5" w:rsidP="00FF36C5">
      <w:pPr>
        <w:widowControl w:val="0"/>
        <w:tabs>
          <w:tab w:val="left" w:pos="920"/>
        </w:tabs>
        <w:suppressAutoHyphens/>
        <w:spacing w:after="0" w:line="240" w:lineRule="auto"/>
        <w:contextualSpacing/>
        <w:jc w:val="both"/>
        <w:rPr>
          <w:rFonts w:ascii="Book Antiqua" w:eastAsia="Times New Roman" w:hAnsi="Book Antiqua" w:cs="Times New Roman"/>
          <w:kern w:val="2"/>
          <w:lang w:eastAsia="hi-IN" w:bidi="hi-IN"/>
        </w:rPr>
      </w:pPr>
      <w:r w:rsidRPr="00FF36C5">
        <w:rPr>
          <w:rFonts w:ascii="Book Antiqua" w:eastAsia="Times New Roman" w:hAnsi="Book Antiqua" w:cs="Times New Roman"/>
          <w:kern w:val="2"/>
          <w:lang w:eastAsia="hi-IN" w:bidi="hi-IN"/>
        </w:rPr>
        <w:t>Kopernika 1, 85-074 Bydgoszcz</w:t>
      </w:r>
    </w:p>
    <w:p w:rsidR="00FF36C5" w:rsidRPr="00FF36C5" w:rsidRDefault="00FF36C5" w:rsidP="00FF36C5">
      <w:pPr>
        <w:widowControl w:val="0"/>
        <w:tabs>
          <w:tab w:val="left" w:pos="920"/>
        </w:tabs>
        <w:suppressAutoHyphens/>
        <w:spacing w:after="0" w:line="240" w:lineRule="auto"/>
        <w:contextualSpacing/>
        <w:jc w:val="both"/>
        <w:rPr>
          <w:rFonts w:ascii="Book Antiqua" w:eastAsia="Times New Roman" w:hAnsi="Book Antiqua" w:cs="Times New Roman"/>
          <w:kern w:val="2"/>
          <w:lang w:eastAsia="hi-IN" w:bidi="hi-IN"/>
        </w:rPr>
      </w:pPr>
      <w:r w:rsidRPr="00FF36C5">
        <w:rPr>
          <w:rFonts w:ascii="Book Antiqua" w:eastAsia="Times New Roman" w:hAnsi="Book Antiqua" w:cs="Times New Roman"/>
          <w:kern w:val="2"/>
          <w:lang w:eastAsia="hi-IN" w:bidi="hi-IN"/>
        </w:rPr>
        <w:t>Łużycka 24, 85-096 Bydgoszcz</w:t>
      </w:r>
    </w:p>
    <w:p w:rsidR="00FF36C5" w:rsidRPr="00FF36C5" w:rsidRDefault="00FF36C5" w:rsidP="00FF36C5">
      <w:pPr>
        <w:widowControl w:val="0"/>
        <w:tabs>
          <w:tab w:val="left" w:pos="920"/>
        </w:tabs>
        <w:suppressAutoHyphens/>
        <w:spacing w:after="0" w:line="240" w:lineRule="auto"/>
        <w:contextualSpacing/>
        <w:jc w:val="both"/>
        <w:rPr>
          <w:rFonts w:ascii="Book Antiqua" w:eastAsia="Times New Roman" w:hAnsi="Book Antiqua" w:cs="Times New Roman"/>
          <w:kern w:val="2"/>
          <w:lang w:eastAsia="hi-IN" w:bidi="hi-IN"/>
        </w:rPr>
      </w:pPr>
      <w:r w:rsidRPr="00FF36C5">
        <w:rPr>
          <w:rFonts w:ascii="Book Antiqua" w:eastAsia="Times New Roman" w:hAnsi="Book Antiqua" w:cs="Times New Roman"/>
          <w:kern w:val="2"/>
          <w:lang w:eastAsia="hi-IN" w:bidi="hi-IN"/>
        </w:rPr>
        <w:t>Łużycka 21, 85-096 Bydgoszcz</w:t>
      </w:r>
    </w:p>
    <w:p w:rsidR="00E82BFD" w:rsidRDefault="00FF36C5" w:rsidP="00FF36C5">
      <w:pPr>
        <w:widowControl w:val="0"/>
        <w:tabs>
          <w:tab w:val="left" w:pos="920"/>
        </w:tabs>
        <w:suppressAutoHyphens/>
        <w:spacing w:after="0" w:line="240" w:lineRule="auto"/>
        <w:contextualSpacing/>
        <w:jc w:val="both"/>
        <w:rPr>
          <w:rFonts w:ascii="Book Antiqua" w:eastAsia="Times New Roman" w:hAnsi="Book Antiqua" w:cs="Times New Roman"/>
          <w:kern w:val="2"/>
          <w:lang w:eastAsia="hi-IN" w:bidi="hi-IN"/>
        </w:rPr>
      </w:pPr>
      <w:r w:rsidRPr="00FF36C5">
        <w:rPr>
          <w:rFonts w:ascii="Book Antiqua" w:eastAsia="Times New Roman" w:hAnsi="Book Antiqua" w:cs="Times New Roman"/>
          <w:kern w:val="2"/>
          <w:lang w:eastAsia="hi-IN" w:bidi="hi-IN"/>
        </w:rPr>
        <w:t>Sportowa 2, 85-091 Bydgoszcz</w:t>
      </w:r>
    </w:p>
    <w:p w:rsidR="00FF36C5" w:rsidRDefault="00FF36C5" w:rsidP="00FF36C5">
      <w:pPr>
        <w:widowControl w:val="0"/>
        <w:tabs>
          <w:tab w:val="left" w:pos="920"/>
        </w:tabs>
        <w:suppressAutoHyphens/>
        <w:spacing w:after="0" w:line="240" w:lineRule="auto"/>
        <w:contextualSpacing/>
        <w:jc w:val="both"/>
        <w:rPr>
          <w:rFonts w:ascii="Book Antiqua" w:eastAsia="Times New Roman" w:hAnsi="Book Antiqua" w:cs="Times New Roman"/>
          <w:kern w:val="2"/>
          <w:lang w:eastAsia="hi-IN" w:bidi="hi-IN"/>
        </w:rPr>
      </w:pPr>
    </w:p>
    <w:p w:rsidR="00FF36C5" w:rsidRDefault="00FF36C5" w:rsidP="00FF36C5">
      <w:pPr>
        <w:widowControl w:val="0"/>
        <w:tabs>
          <w:tab w:val="left" w:pos="920"/>
        </w:tabs>
        <w:suppressAutoHyphens/>
        <w:spacing w:after="0" w:line="240" w:lineRule="auto"/>
        <w:contextualSpacing/>
        <w:jc w:val="both"/>
        <w:rPr>
          <w:rFonts w:ascii="Book Antiqua" w:eastAsia="Times New Roman" w:hAnsi="Book Antiqua" w:cs="Times New Roman"/>
          <w:kern w:val="2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lang w:eastAsia="hi-IN" w:bidi="hi-IN"/>
        </w:rPr>
        <w:t>2. R</w:t>
      </w:r>
      <w:r w:rsidRPr="00FF36C5">
        <w:rPr>
          <w:rFonts w:ascii="Book Antiqua" w:eastAsia="Times New Roman" w:hAnsi="Book Antiqua" w:cs="Times New Roman"/>
          <w:kern w:val="2"/>
          <w:lang w:eastAsia="hi-IN" w:bidi="hi-IN"/>
        </w:rPr>
        <w:t>ozdział 3 Umowa/projekt § 3 pkt 2</w:t>
      </w:r>
      <w:r>
        <w:rPr>
          <w:rFonts w:ascii="Book Antiqua" w:eastAsia="Times New Roman" w:hAnsi="Book Antiqua" w:cs="Times New Roman"/>
          <w:kern w:val="2"/>
          <w:lang w:eastAsia="hi-IN" w:bidi="hi-IN"/>
        </w:rPr>
        <w:t>:</w:t>
      </w:r>
    </w:p>
    <w:p w:rsidR="00FF36C5" w:rsidRDefault="00FF36C5" w:rsidP="00FF36C5">
      <w:pPr>
        <w:widowControl w:val="0"/>
        <w:tabs>
          <w:tab w:val="left" w:pos="920"/>
        </w:tabs>
        <w:suppressAutoHyphens/>
        <w:spacing w:after="0" w:line="240" w:lineRule="auto"/>
        <w:contextualSpacing/>
        <w:jc w:val="both"/>
        <w:rPr>
          <w:rFonts w:ascii="Book Antiqua" w:eastAsia="Times New Roman" w:hAnsi="Book Antiqua" w:cs="Times New Roman"/>
          <w:kern w:val="2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lang w:eastAsia="hi-IN" w:bidi="hi-IN"/>
        </w:rPr>
        <w:lastRenderedPageBreak/>
        <w:t xml:space="preserve">a) wykreślone zostają słowa: „ (…) </w:t>
      </w:r>
      <w:r w:rsidRPr="00FF36C5">
        <w:rPr>
          <w:rFonts w:ascii="Book Antiqua" w:eastAsia="Times New Roman" w:hAnsi="Book Antiqua" w:cs="Times New Roman"/>
          <w:kern w:val="2"/>
          <w:lang w:eastAsia="hi-IN" w:bidi="hi-IN"/>
        </w:rPr>
        <w:t>przy ul. Chodkiewicza 30</w:t>
      </w:r>
      <w:r>
        <w:rPr>
          <w:rFonts w:ascii="Book Antiqua" w:eastAsia="Times New Roman" w:hAnsi="Book Antiqua" w:cs="Times New Roman"/>
          <w:kern w:val="2"/>
          <w:lang w:eastAsia="hi-IN" w:bidi="hi-IN"/>
        </w:rPr>
        <w:t xml:space="preserve"> (…)”</w:t>
      </w:r>
    </w:p>
    <w:p w:rsidR="00FF36C5" w:rsidRPr="00E82BFD" w:rsidRDefault="00FF36C5" w:rsidP="00FF36C5">
      <w:pPr>
        <w:widowControl w:val="0"/>
        <w:tabs>
          <w:tab w:val="left" w:pos="920"/>
        </w:tabs>
        <w:suppressAutoHyphens/>
        <w:spacing w:after="0" w:line="240" w:lineRule="auto"/>
        <w:contextualSpacing/>
        <w:jc w:val="both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lang w:eastAsia="hi-IN" w:bidi="hi-IN"/>
        </w:rPr>
        <w:t xml:space="preserve">b) </w:t>
      </w:r>
      <w:r w:rsidR="00B1544F" w:rsidRPr="00B1544F">
        <w:rPr>
          <w:rFonts w:ascii="Book Antiqua" w:eastAsia="Times New Roman" w:hAnsi="Book Antiqua" w:cs="Times New Roman"/>
          <w:kern w:val="2"/>
          <w:lang w:eastAsia="hi-IN" w:bidi="hi-IN"/>
        </w:rPr>
        <w:t xml:space="preserve">po słowach „ (…) </w:t>
      </w:r>
      <w:r w:rsidR="003B5018">
        <w:rPr>
          <w:rFonts w:ascii="Book Antiqua" w:eastAsia="Times New Roman" w:hAnsi="Book Antiqua" w:cs="Times New Roman"/>
          <w:kern w:val="2"/>
          <w:lang w:eastAsia="hi-IN" w:bidi="hi-IN"/>
        </w:rPr>
        <w:t>mieszczących się w Bydgoszczy</w:t>
      </w:r>
      <w:r w:rsidR="00B1544F" w:rsidRPr="00B1544F">
        <w:rPr>
          <w:rFonts w:ascii="Book Antiqua" w:eastAsia="Times New Roman" w:hAnsi="Book Antiqua" w:cs="Times New Roman"/>
          <w:kern w:val="2"/>
          <w:lang w:eastAsia="hi-IN" w:bidi="hi-IN"/>
        </w:rPr>
        <w:t>” dodane zostały następujące słowa:</w:t>
      </w:r>
    </w:p>
    <w:p w:rsidR="00E82BFD" w:rsidRDefault="00E82BFD" w:rsidP="00E82BFD">
      <w:pPr>
        <w:rPr>
          <w:rFonts w:ascii="Book Antiqua" w:hAnsi="Book Antiqua"/>
        </w:rPr>
      </w:pPr>
    </w:p>
    <w:p w:rsidR="003B5018" w:rsidRPr="003B5018" w:rsidRDefault="003B5018" w:rsidP="003B5018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Century Gothic"/>
          <w:bCs/>
          <w:lang w:eastAsia="ar-SA"/>
        </w:rPr>
      </w:pPr>
      <w:r w:rsidRPr="003B5018">
        <w:rPr>
          <w:rFonts w:ascii="Book Antiqua" w:eastAsia="Times New Roman" w:hAnsi="Book Antiqua" w:cs="Century Gothic"/>
          <w:bCs/>
          <w:lang w:eastAsia="ar-SA"/>
        </w:rPr>
        <w:t>przy ul. (wskazan</w:t>
      </w:r>
      <w:r w:rsidR="00547555">
        <w:rPr>
          <w:rFonts w:ascii="Book Antiqua" w:eastAsia="Times New Roman" w:hAnsi="Book Antiqua" w:cs="Century Gothic"/>
          <w:bCs/>
          <w:lang w:eastAsia="ar-SA"/>
        </w:rPr>
        <w:t>ych w składanych zamówieniach):</w:t>
      </w:r>
    </w:p>
    <w:p w:rsidR="003B5018" w:rsidRPr="003B5018" w:rsidRDefault="003B5018" w:rsidP="003B5018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Century Gothic"/>
          <w:bCs/>
          <w:lang w:eastAsia="ar-SA"/>
        </w:rPr>
      </w:pPr>
      <w:r w:rsidRPr="003B5018">
        <w:rPr>
          <w:rFonts w:ascii="Book Antiqua" w:eastAsia="Times New Roman" w:hAnsi="Book Antiqua" w:cs="Century Gothic"/>
          <w:bCs/>
          <w:lang w:eastAsia="ar-SA"/>
        </w:rPr>
        <w:t>Chodkiewicza 30, 85-064 Bydgoszcz</w:t>
      </w:r>
    </w:p>
    <w:p w:rsidR="003B5018" w:rsidRPr="003B5018" w:rsidRDefault="003B5018" w:rsidP="003B5018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Century Gothic"/>
          <w:bCs/>
          <w:lang w:eastAsia="ar-SA"/>
        </w:rPr>
      </w:pPr>
      <w:r w:rsidRPr="003B5018">
        <w:rPr>
          <w:rFonts w:ascii="Book Antiqua" w:eastAsia="Times New Roman" w:hAnsi="Book Antiqua" w:cs="Century Gothic"/>
          <w:bCs/>
          <w:lang w:eastAsia="ar-SA"/>
        </w:rPr>
        <w:t>Grabowa 2, 85-601 Bydgoszcz</w:t>
      </w:r>
    </w:p>
    <w:p w:rsidR="003B5018" w:rsidRPr="003B5018" w:rsidRDefault="003B5018" w:rsidP="003B5018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Century Gothic"/>
          <w:bCs/>
          <w:lang w:eastAsia="ar-SA"/>
        </w:rPr>
      </w:pPr>
      <w:r w:rsidRPr="003B5018">
        <w:rPr>
          <w:rFonts w:ascii="Book Antiqua" w:eastAsia="Times New Roman" w:hAnsi="Book Antiqua" w:cs="Century Gothic"/>
          <w:bCs/>
          <w:lang w:eastAsia="ar-SA"/>
        </w:rPr>
        <w:t>Jagiellońska 11, 85-067 Bydgoszcz</w:t>
      </w:r>
    </w:p>
    <w:p w:rsidR="003B5018" w:rsidRPr="003B5018" w:rsidRDefault="003B5018" w:rsidP="003B5018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Century Gothic"/>
          <w:bCs/>
          <w:lang w:eastAsia="ar-SA"/>
        </w:rPr>
      </w:pPr>
      <w:r w:rsidRPr="003B5018">
        <w:rPr>
          <w:rFonts w:ascii="Book Antiqua" w:eastAsia="Times New Roman" w:hAnsi="Book Antiqua" w:cs="Century Gothic"/>
          <w:bCs/>
          <w:lang w:eastAsia="ar-SA"/>
        </w:rPr>
        <w:t>Staffa 1, 85-867 Bydgoszcz</w:t>
      </w:r>
    </w:p>
    <w:p w:rsidR="003B5018" w:rsidRPr="003B5018" w:rsidRDefault="003B5018" w:rsidP="003B5018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Century Gothic"/>
          <w:bCs/>
          <w:lang w:eastAsia="ar-SA"/>
        </w:rPr>
      </w:pPr>
      <w:r w:rsidRPr="003B5018">
        <w:rPr>
          <w:rFonts w:ascii="Book Antiqua" w:eastAsia="Times New Roman" w:hAnsi="Book Antiqua" w:cs="Century Gothic"/>
          <w:bCs/>
          <w:lang w:eastAsia="ar-SA"/>
        </w:rPr>
        <w:t>Gałczyńskiego 23, 85-322 Bydgoszcz</w:t>
      </w:r>
    </w:p>
    <w:p w:rsidR="003B5018" w:rsidRPr="003B5018" w:rsidRDefault="003B5018" w:rsidP="003B5018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Century Gothic"/>
          <w:bCs/>
          <w:lang w:eastAsia="ar-SA"/>
        </w:rPr>
      </w:pPr>
      <w:r w:rsidRPr="003B5018">
        <w:rPr>
          <w:rFonts w:ascii="Book Antiqua" w:eastAsia="Times New Roman" w:hAnsi="Book Antiqua" w:cs="Century Gothic"/>
          <w:bCs/>
          <w:lang w:eastAsia="ar-SA"/>
        </w:rPr>
        <w:t>Plac Weyssenhoffa 11, 85-072 Bydgoszcz</w:t>
      </w:r>
    </w:p>
    <w:p w:rsidR="003B5018" w:rsidRPr="003B5018" w:rsidRDefault="003B5018" w:rsidP="003B5018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Century Gothic"/>
          <w:bCs/>
          <w:lang w:eastAsia="ar-SA"/>
        </w:rPr>
      </w:pPr>
      <w:r w:rsidRPr="003B5018">
        <w:rPr>
          <w:rFonts w:ascii="Book Antiqua" w:eastAsia="Times New Roman" w:hAnsi="Book Antiqua" w:cs="Century Gothic"/>
          <w:bCs/>
          <w:lang w:eastAsia="ar-SA"/>
        </w:rPr>
        <w:t>Powstańców Wlkp. 10, 85-090 Bydgoszcz</w:t>
      </w:r>
    </w:p>
    <w:p w:rsidR="003B5018" w:rsidRPr="003B5018" w:rsidRDefault="003B5018" w:rsidP="003B5018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Century Gothic"/>
          <w:bCs/>
          <w:lang w:eastAsia="ar-SA"/>
        </w:rPr>
      </w:pPr>
      <w:r w:rsidRPr="003B5018">
        <w:rPr>
          <w:rFonts w:ascii="Book Antiqua" w:eastAsia="Times New Roman" w:hAnsi="Book Antiqua" w:cs="Century Gothic"/>
          <w:bCs/>
          <w:lang w:eastAsia="ar-SA"/>
        </w:rPr>
        <w:t>Szymanowskiego 3, 85-074 Bydgoszcz</w:t>
      </w:r>
    </w:p>
    <w:p w:rsidR="003B5018" w:rsidRPr="003B5018" w:rsidRDefault="003B5018" w:rsidP="003B5018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Century Gothic"/>
          <w:bCs/>
          <w:lang w:eastAsia="ar-SA"/>
        </w:rPr>
      </w:pPr>
      <w:r w:rsidRPr="003B5018">
        <w:rPr>
          <w:rFonts w:ascii="Book Antiqua" w:eastAsia="Times New Roman" w:hAnsi="Book Antiqua" w:cs="Century Gothic"/>
          <w:bCs/>
          <w:lang w:eastAsia="ar-SA"/>
        </w:rPr>
        <w:t>Poniatowskiego 12, 85-671 Bydgoszcz</w:t>
      </w:r>
    </w:p>
    <w:p w:rsidR="003B5018" w:rsidRPr="003B5018" w:rsidRDefault="003B5018" w:rsidP="003B5018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Century Gothic"/>
          <w:bCs/>
          <w:lang w:eastAsia="ar-SA"/>
        </w:rPr>
      </w:pPr>
      <w:r w:rsidRPr="003B5018">
        <w:rPr>
          <w:rFonts w:ascii="Book Antiqua" w:eastAsia="Times New Roman" w:hAnsi="Book Antiqua" w:cs="Century Gothic"/>
          <w:bCs/>
          <w:lang w:eastAsia="ar-SA"/>
        </w:rPr>
        <w:t>Plac Kościeleckich 8, 85-033 Bydgoszcz</w:t>
      </w:r>
    </w:p>
    <w:p w:rsidR="003B5018" w:rsidRPr="003B5018" w:rsidRDefault="003B5018" w:rsidP="003B5018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Century Gothic"/>
          <w:bCs/>
          <w:lang w:eastAsia="ar-SA"/>
        </w:rPr>
      </w:pPr>
      <w:r w:rsidRPr="003B5018">
        <w:rPr>
          <w:rFonts w:ascii="Book Antiqua" w:eastAsia="Times New Roman" w:hAnsi="Book Antiqua" w:cs="Century Gothic"/>
          <w:bCs/>
          <w:lang w:eastAsia="ar-SA"/>
        </w:rPr>
        <w:t>Ogińskiego 16, 85-092 Bydgoszcz</w:t>
      </w:r>
    </w:p>
    <w:p w:rsidR="003B5018" w:rsidRPr="003B5018" w:rsidRDefault="003B5018" w:rsidP="003B5018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Century Gothic"/>
          <w:bCs/>
          <w:lang w:eastAsia="ar-SA"/>
        </w:rPr>
      </w:pPr>
      <w:r w:rsidRPr="003B5018">
        <w:rPr>
          <w:rFonts w:ascii="Book Antiqua" w:eastAsia="Times New Roman" w:hAnsi="Book Antiqua" w:cs="Century Gothic"/>
          <w:bCs/>
          <w:lang w:eastAsia="ar-SA"/>
        </w:rPr>
        <w:t>Mińska 15, 85-428 Bydgoszcz</w:t>
      </w:r>
    </w:p>
    <w:p w:rsidR="003B5018" w:rsidRPr="003B5018" w:rsidRDefault="003B5018" w:rsidP="003B5018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Century Gothic"/>
          <w:bCs/>
          <w:lang w:eastAsia="ar-SA"/>
        </w:rPr>
      </w:pPr>
      <w:r w:rsidRPr="003B5018">
        <w:rPr>
          <w:rFonts w:ascii="Book Antiqua" w:eastAsia="Times New Roman" w:hAnsi="Book Antiqua" w:cs="Century Gothic"/>
          <w:bCs/>
          <w:lang w:eastAsia="ar-SA"/>
        </w:rPr>
        <w:t>Kopernika 1, 85-074 Bydgoszcz</w:t>
      </w:r>
    </w:p>
    <w:p w:rsidR="003B5018" w:rsidRPr="003B5018" w:rsidRDefault="003B5018" w:rsidP="003B5018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Century Gothic"/>
          <w:bCs/>
          <w:lang w:eastAsia="ar-SA"/>
        </w:rPr>
      </w:pPr>
      <w:r w:rsidRPr="003B5018">
        <w:rPr>
          <w:rFonts w:ascii="Book Antiqua" w:eastAsia="Times New Roman" w:hAnsi="Book Antiqua" w:cs="Century Gothic"/>
          <w:bCs/>
          <w:lang w:eastAsia="ar-SA"/>
        </w:rPr>
        <w:t>Łużycka 24, 85-096 Bydgoszcz</w:t>
      </w:r>
    </w:p>
    <w:p w:rsidR="003B5018" w:rsidRPr="003B5018" w:rsidRDefault="003B5018" w:rsidP="003B5018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Century Gothic"/>
          <w:bCs/>
          <w:lang w:eastAsia="ar-SA"/>
        </w:rPr>
      </w:pPr>
      <w:r w:rsidRPr="003B5018">
        <w:rPr>
          <w:rFonts w:ascii="Book Antiqua" w:eastAsia="Times New Roman" w:hAnsi="Book Antiqua" w:cs="Century Gothic"/>
          <w:bCs/>
          <w:lang w:eastAsia="ar-SA"/>
        </w:rPr>
        <w:t>Łużycka 21, 85-096 Bydgoszcz</w:t>
      </w:r>
    </w:p>
    <w:p w:rsidR="003B5018" w:rsidRDefault="003B5018" w:rsidP="003B5018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Century Gothic"/>
          <w:bCs/>
          <w:lang w:eastAsia="ar-SA"/>
        </w:rPr>
      </w:pPr>
      <w:r w:rsidRPr="003B5018">
        <w:rPr>
          <w:rFonts w:ascii="Book Antiqua" w:eastAsia="Times New Roman" w:hAnsi="Book Antiqua" w:cs="Century Gothic"/>
          <w:bCs/>
          <w:lang w:eastAsia="ar-SA"/>
        </w:rPr>
        <w:t xml:space="preserve">Sportowa 2, 85-091 Bydgoszcz , </w:t>
      </w:r>
    </w:p>
    <w:p w:rsidR="00D05BC9" w:rsidRDefault="00D05BC9" w:rsidP="003B5018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Century Gothic"/>
          <w:bCs/>
          <w:lang w:eastAsia="ar-SA"/>
        </w:rPr>
      </w:pPr>
    </w:p>
    <w:p w:rsidR="00D05BC9" w:rsidRDefault="00D05BC9" w:rsidP="003B5018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Century Gothic"/>
          <w:bCs/>
          <w:lang w:eastAsia="ar-SA"/>
        </w:rPr>
      </w:pPr>
      <w:r>
        <w:rPr>
          <w:rFonts w:ascii="Book Antiqua" w:eastAsia="Times New Roman" w:hAnsi="Book Antiqua" w:cs="Century Gothic"/>
          <w:bCs/>
          <w:lang w:eastAsia="ar-SA"/>
        </w:rPr>
        <w:t>3. Rozdział 4 pkt. 3:</w:t>
      </w:r>
    </w:p>
    <w:p w:rsidR="00D05BC9" w:rsidRDefault="00D05BC9" w:rsidP="003B5018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Century Gothic"/>
          <w:bCs/>
          <w:lang w:eastAsia="ar-SA"/>
        </w:rPr>
      </w:pPr>
    </w:p>
    <w:p w:rsidR="00D05BC9" w:rsidRPr="003B5018" w:rsidRDefault="00D05BC9" w:rsidP="003B5018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Century Gothic"/>
          <w:bCs/>
          <w:lang w:eastAsia="ar-SA"/>
        </w:rPr>
      </w:pPr>
      <w:r>
        <w:rPr>
          <w:rFonts w:ascii="Book Antiqua" w:eastAsia="Times New Roman" w:hAnsi="Book Antiqua" w:cs="Century Gothic"/>
          <w:bCs/>
          <w:lang w:eastAsia="ar-SA"/>
        </w:rPr>
        <w:t xml:space="preserve">a) </w:t>
      </w:r>
      <w:r w:rsidRPr="00D05BC9">
        <w:rPr>
          <w:rFonts w:ascii="Book Antiqua" w:eastAsia="Times New Roman" w:hAnsi="Book Antiqua" w:cs="Century Gothic"/>
          <w:bCs/>
          <w:lang w:eastAsia="ar-SA"/>
        </w:rPr>
        <w:t>wykreślone zostają słowa: „ (…) przy ul. Chodkiewicza 30 (…)”</w:t>
      </w:r>
    </w:p>
    <w:p w:rsidR="00D05BC9" w:rsidRDefault="00D05BC9" w:rsidP="00D05BC9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Century Gothic"/>
          <w:bCs/>
          <w:lang w:eastAsia="ar-SA"/>
        </w:rPr>
      </w:pPr>
      <w:r w:rsidRPr="00D05BC9">
        <w:rPr>
          <w:rFonts w:ascii="Book Antiqua" w:eastAsia="Times New Roman" w:hAnsi="Book Antiqua" w:cs="Century Gothic"/>
          <w:bCs/>
          <w:lang w:eastAsia="ar-SA"/>
        </w:rPr>
        <w:t>b) po słowach „ (…) mieszczących się w Bydgoszczy” dodane zostały następujące słowa:</w:t>
      </w:r>
    </w:p>
    <w:p w:rsidR="00D05BC9" w:rsidRDefault="00D05BC9" w:rsidP="00D05BC9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Century Gothic"/>
          <w:bCs/>
          <w:lang w:eastAsia="ar-SA"/>
        </w:rPr>
      </w:pPr>
    </w:p>
    <w:p w:rsidR="00D05BC9" w:rsidRPr="003B5018" w:rsidRDefault="00D05BC9" w:rsidP="00D05BC9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Century Gothic"/>
          <w:bCs/>
          <w:lang w:eastAsia="ar-SA"/>
        </w:rPr>
      </w:pPr>
      <w:r>
        <w:rPr>
          <w:rFonts w:ascii="Book Antiqua" w:eastAsia="Times New Roman" w:hAnsi="Book Antiqua" w:cs="Century Gothic"/>
          <w:bCs/>
          <w:lang w:eastAsia="ar-SA"/>
        </w:rPr>
        <w:t>przy ul.:</w:t>
      </w:r>
    </w:p>
    <w:p w:rsidR="00D05BC9" w:rsidRPr="003B5018" w:rsidRDefault="00D05BC9" w:rsidP="00D05BC9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Century Gothic"/>
          <w:bCs/>
          <w:lang w:eastAsia="ar-SA"/>
        </w:rPr>
      </w:pPr>
      <w:r w:rsidRPr="003B5018">
        <w:rPr>
          <w:rFonts w:ascii="Book Antiqua" w:eastAsia="Times New Roman" w:hAnsi="Book Antiqua" w:cs="Century Gothic"/>
          <w:bCs/>
          <w:lang w:eastAsia="ar-SA"/>
        </w:rPr>
        <w:t>Chodkiewicza 30, 85-064 Bydgoszcz</w:t>
      </w:r>
    </w:p>
    <w:p w:rsidR="00D05BC9" w:rsidRPr="003B5018" w:rsidRDefault="00D05BC9" w:rsidP="00D05BC9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Century Gothic"/>
          <w:bCs/>
          <w:lang w:eastAsia="ar-SA"/>
        </w:rPr>
      </w:pPr>
      <w:r w:rsidRPr="003B5018">
        <w:rPr>
          <w:rFonts w:ascii="Book Antiqua" w:eastAsia="Times New Roman" w:hAnsi="Book Antiqua" w:cs="Century Gothic"/>
          <w:bCs/>
          <w:lang w:eastAsia="ar-SA"/>
        </w:rPr>
        <w:t>Grabowa 2, 85-601 Bydgoszcz</w:t>
      </w:r>
    </w:p>
    <w:p w:rsidR="00D05BC9" w:rsidRPr="003B5018" w:rsidRDefault="00D05BC9" w:rsidP="00D05BC9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Century Gothic"/>
          <w:bCs/>
          <w:lang w:eastAsia="ar-SA"/>
        </w:rPr>
      </w:pPr>
      <w:r w:rsidRPr="003B5018">
        <w:rPr>
          <w:rFonts w:ascii="Book Antiqua" w:eastAsia="Times New Roman" w:hAnsi="Book Antiqua" w:cs="Century Gothic"/>
          <w:bCs/>
          <w:lang w:eastAsia="ar-SA"/>
        </w:rPr>
        <w:t>Jagiellońska 11, 85-067 Bydgoszcz</w:t>
      </w:r>
    </w:p>
    <w:p w:rsidR="00D05BC9" w:rsidRPr="003B5018" w:rsidRDefault="00D05BC9" w:rsidP="00D05BC9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Century Gothic"/>
          <w:bCs/>
          <w:lang w:eastAsia="ar-SA"/>
        </w:rPr>
      </w:pPr>
      <w:r w:rsidRPr="003B5018">
        <w:rPr>
          <w:rFonts w:ascii="Book Antiqua" w:eastAsia="Times New Roman" w:hAnsi="Book Antiqua" w:cs="Century Gothic"/>
          <w:bCs/>
          <w:lang w:eastAsia="ar-SA"/>
        </w:rPr>
        <w:t>Staffa 1, 85-867 Bydgoszcz</w:t>
      </w:r>
    </w:p>
    <w:p w:rsidR="00D05BC9" w:rsidRPr="003B5018" w:rsidRDefault="00D05BC9" w:rsidP="00D05BC9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Century Gothic"/>
          <w:bCs/>
          <w:lang w:eastAsia="ar-SA"/>
        </w:rPr>
      </w:pPr>
      <w:r w:rsidRPr="003B5018">
        <w:rPr>
          <w:rFonts w:ascii="Book Antiqua" w:eastAsia="Times New Roman" w:hAnsi="Book Antiqua" w:cs="Century Gothic"/>
          <w:bCs/>
          <w:lang w:eastAsia="ar-SA"/>
        </w:rPr>
        <w:t>Gałczyńskiego 23, 85-322 Bydgoszcz</w:t>
      </w:r>
    </w:p>
    <w:p w:rsidR="00D05BC9" w:rsidRPr="003B5018" w:rsidRDefault="00D05BC9" w:rsidP="00D05BC9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Century Gothic"/>
          <w:bCs/>
          <w:lang w:eastAsia="ar-SA"/>
        </w:rPr>
      </w:pPr>
      <w:r w:rsidRPr="003B5018">
        <w:rPr>
          <w:rFonts w:ascii="Book Antiqua" w:eastAsia="Times New Roman" w:hAnsi="Book Antiqua" w:cs="Century Gothic"/>
          <w:bCs/>
          <w:lang w:eastAsia="ar-SA"/>
        </w:rPr>
        <w:t>Plac Weyssenhoffa 11, 85-072 Bydgoszcz</w:t>
      </w:r>
    </w:p>
    <w:p w:rsidR="00D05BC9" w:rsidRPr="003B5018" w:rsidRDefault="00D05BC9" w:rsidP="00D05BC9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Century Gothic"/>
          <w:bCs/>
          <w:lang w:eastAsia="ar-SA"/>
        </w:rPr>
      </w:pPr>
      <w:r w:rsidRPr="003B5018">
        <w:rPr>
          <w:rFonts w:ascii="Book Antiqua" w:eastAsia="Times New Roman" w:hAnsi="Book Antiqua" w:cs="Century Gothic"/>
          <w:bCs/>
          <w:lang w:eastAsia="ar-SA"/>
        </w:rPr>
        <w:t>Powstańców Wlkp. 10, 85-090 Bydgoszcz</w:t>
      </w:r>
    </w:p>
    <w:p w:rsidR="00D05BC9" w:rsidRPr="003B5018" w:rsidRDefault="00D05BC9" w:rsidP="00D05BC9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Century Gothic"/>
          <w:bCs/>
          <w:lang w:eastAsia="ar-SA"/>
        </w:rPr>
      </w:pPr>
      <w:r w:rsidRPr="003B5018">
        <w:rPr>
          <w:rFonts w:ascii="Book Antiqua" w:eastAsia="Times New Roman" w:hAnsi="Book Antiqua" w:cs="Century Gothic"/>
          <w:bCs/>
          <w:lang w:eastAsia="ar-SA"/>
        </w:rPr>
        <w:t>Szymanowskiego 3, 85-074 Bydgoszcz</w:t>
      </w:r>
    </w:p>
    <w:p w:rsidR="00D05BC9" w:rsidRPr="003B5018" w:rsidRDefault="00D05BC9" w:rsidP="00D05BC9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Century Gothic"/>
          <w:bCs/>
          <w:lang w:eastAsia="ar-SA"/>
        </w:rPr>
      </w:pPr>
      <w:r w:rsidRPr="003B5018">
        <w:rPr>
          <w:rFonts w:ascii="Book Antiqua" w:eastAsia="Times New Roman" w:hAnsi="Book Antiqua" w:cs="Century Gothic"/>
          <w:bCs/>
          <w:lang w:eastAsia="ar-SA"/>
        </w:rPr>
        <w:t>Poniatowskiego 12, 85-671 Bydgoszcz</w:t>
      </w:r>
    </w:p>
    <w:p w:rsidR="00D05BC9" w:rsidRPr="003B5018" w:rsidRDefault="00D05BC9" w:rsidP="00D05BC9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Century Gothic"/>
          <w:bCs/>
          <w:lang w:eastAsia="ar-SA"/>
        </w:rPr>
      </w:pPr>
      <w:r w:rsidRPr="003B5018">
        <w:rPr>
          <w:rFonts w:ascii="Book Antiqua" w:eastAsia="Times New Roman" w:hAnsi="Book Antiqua" w:cs="Century Gothic"/>
          <w:bCs/>
          <w:lang w:eastAsia="ar-SA"/>
        </w:rPr>
        <w:t>Plac Kościeleckich 8, 85-033 Bydgoszcz</w:t>
      </w:r>
      <w:bookmarkStart w:id="0" w:name="_GoBack"/>
      <w:bookmarkEnd w:id="0"/>
    </w:p>
    <w:p w:rsidR="00D05BC9" w:rsidRPr="003B5018" w:rsidRDefault="00D05BC9" w:rsidP="00D05BC9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Century Gothic"/>
          <w:bCs/>
          <w:lang w:eastAsia="ar-SA"/>
        </w:rPr>
      </w:pPr>
      <w:r w:rsidRPr="003B5018">
        <w:rPr>
          <w:rFonts w:ascii="Book Antiqua" w:eastAsia="Times New Roman" w:hAnsi="Book Antiqua" w:cs="Century Gothic"/>
          <w:bCs/>
          <w:lang w:eastAsia="ar-SA"/>
        </w:rPr>
        <w:t>Ogińskiego 16, 85-092 Bydgoszcz</w:t>
      </w:r>
    </w:p>
    <w:p w:rsidR="00D05BC9" w:rsidRPr="003B5018" w:rsidRDefault="00D05BC9" w:rsidP="00D05BC9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Century Gothic"/>
          <w:bCs/>
          <w:lang w:eastAsia="ar-SA"/>
        </w:rPr>
      </w:pPr>
      <w:r w:rsidRPr="003B5018">
        <w:rPr>
          <w:rFonts w:ascii="Book Antiqua" w:eastAsia="Times New Roman" w:hAnsi="Book Antiqua" w:cs="Century Gothic"/>
          <w:bCs/>
          <w:lang w:eastAsia="ar-SA"/>
        </w:rPr>
        <w:t>Mińska 15, 85-428 Bydgoszcz</w:t>
      </w:r>
    </w:p>
    <w:p w:rsidR="00D05BC9" w:rsidRPr="003B5018" w:rsidRDefault="00D05BC9" w:rsidP="00D05BC9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Century Gothic"/>
          <w:bCs/>
          <w:lang w:eastAsia="ar-SA"/>
        </w:rPr>
      </w:pPr>
      <w:r w:rsidRPr="003B5018">
        <w:rPr>
          <w:rFonts w:ascii="Book Antiqua" w:eastAsia="Times New Roman" w:hAnsi="Book Antiqua" w:cs="Century Gothic"/>
          <w:bCs/>
          <w:lang w:eastAsia="ar-SA"/>
        </w:rPr>
        <w:t>Kopernika 1, 85-074 Bydgoszcz</w:t>
      </w:r>
    </w:p>
    <w:p w:rsidR="00D05BC9" w:rsidRPr="003B5018" w:rsidRDefault="00D05BC9" w:rsidP="00D05BC9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Century Gothic"/>
          <w:bCs/>
          <w:lang w:eastAsia="ar-SA"/>
        </w:rPr>
      </w:pPr>
      <w:r w:rsidRPr="003B5018">
        <w:rPr>
          <w:rFonts w:ascii="Book Antiqua" w:eastAsia="Times New Roman" w:hAnsi="Book Antiqua" w:cs="Century Gothic"/>
          <w:bCs/>
          <w:lang w:eastAsia="ar-SA"/>
        </w:rPr>
        <w:t>Łużycka 24, 85-096 Bydgoszcz</w:t>
      </w:r>
    </w:p>
    <w:p w:rsidR="00D05BC9" w:rsidRPr="003B5018" w:rsidRDefault="00D05BC9" w:rsidP="00D05BC9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Century Gothic"/>
          <w:bCs/>
          <w:lang w:eastAsia="ar-SA"/>
        </w:rPr>
      </w:pPr>
      <w:r w:rsidRPr="003B5018">
        <w:rPr>
          <w:rFonts w:ascii="Book Antiqua" w:eastAsia="Times New Roman" w:hAnsi="Book Antiqua" w:cs="Century Gothic"/>
          <w:bCs/>
          <w:lang w:eastAsia="ar-SA"/>
        </w:rPr>
        <w:t>Łużycka 21, 85-096 Bydgoszcz</w:t>
      </w:r>
    </w:p>
    <w:p w:rsidR="00D05BC9" w:rsidRDefault="00D05BC9" w:rsidP="00D05BC9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Century Gothic"/>
          <w:bCs/>
          <w:lang w:eastAsia="ar-SA"/>
        </w:rPr>
      </w:pPr>
      <w:r w:rsidRPr="003B5018">
        <w:rPr>
          <w:rFonts w:ascii="Book Antiqua" w:eastAsia="Times New Roman" w:hAnsi="Book Antiqua" w:cs="Century Gothic"/>
          <w:bCs/>
          <w:lang w:eastAsia="ar-SA"/>
        </w:rPr>
        <w:t>Sportowa 2, 85-091 Bydgoszcz</w:t>
      </w:r>
      <w:r w:rsidR="008906DA">
        <w:rPr>
          <w:rFonts w:ascii="Book Antiqua" w:eastAsia="Times New Roman" w:hAnsi="Book Antiqua" w:cs="Century Gothic"/>
          <w:bCs/>
          <w:lang w:eastAsia="ar-SA"/>
        </w:rPr>
        <w:t>;</w:t>
      </w:r>
      <w:r w:rsidRPr="003B5018">
        <w:rPr>
          <w:rFonts w:ascii="Book Antiqua" w:eastAsia="Times New Roman" w:hAnsi="Book Antiqua" w:cs="Century Gothic"/>
          <w:bCs/>
          <w:lang w:eastAsia="ar-SA"/>
        </w:rPr>
        <w:t xml:space="preserve"> </w:t>
      </w:r>
    </w:p>
    <w:p w:rsidR="00547555" w:rsidRDefault="00547555" w:rsidP="00E82BFD">
      <w:pPr>
        <w:rPr>
          <w:rFonts w:ascii="Book Antiqua" w:hAnsi="Book Antiqua"/>
        </w:rPr>
      </w:pPr>
    </w:p>
    <w:p w:rsidR="00E82BFD" w:rsidRPr="00E82BFD" w:rsidRDefault="00E82BFD" w:rsidP="00E82BFD">
      <w:pPr>
        <w:rPr>
          <w:rFonts w:ascii="Book Antiqua" w:hAnsi="Book Antiqua"/>
        </w:rPr>
      </w:pPr>
      <w:r w:rsidRPr="00E82BFD">
        <w:rPr>
          <w:rFonts w:ascii="Book Antiqua" w:hAnsi="Book Antiqua"/>
        </w:rPr>
        <w:t>Zmodyfikowana treść SIWZ stanowi załącznik do niniejszego pisma.</w:t>
      </w:r>
    </w:p>
    <w:p w:rsidR="00E82BFD" w:rsidRPr="00547555" w:rsidRDefault="00E82BFD" w:rsidP="00E82BFD">
      <w:pPr>
        <w:spacing w:after="0" w:line="360" w:lineRule="auto"/>
        <w:ind w:left="540"/>
        <w:jc w:val="right"/>
        <w:rPr>
          <w:rFonts w:ascii="Book Antiqua" w:eastAsia="Times New Roman" w:hAnsi="Book Antiqua" w:cs="Book Antiqua"/>
          <w:b/>
          <w:lang w:eastAsia="pl-PL"/>
        </w:rPr>
      </w:pPr>
      <w:r w:rsidRPr="00547555">
        <w:rPr>
          <w:rFonts w:ascii="Book Antiqua" w:eastAsia="Times New Roman" w:hAnsi="Book Antiqua" w:cs="Book Antiqua"/>
          <w:b/>
          <w:lang w:eastAsia="pl-PL"/>
        </w:rPr>
        <w:t>p.o. Kanclerza UKW</w:t>
      </w:r>
    </w:p>
    <w:p w:rsidR="00E82BFD" w:rsidRPr="00547555" w:rsidRDefault="00E82BFD" w:rsidP="00E82BFD">
      <w:pPr>
        <w:spacing w:after="0" w:line="360" w:lineRule="auto"/>
        <w:ind w:left="540"/>
        <w:jc w:val="right"/>
        <w:rPr>
          <w:rFonts w:ascii="Book Antiqua" w:eastAsia="Times New Roman" w:hAnsi="Book Antiqua" w:cs="Book Antiqua"/>
          <w:b/>
          <w:lang w:eastAsia="pl-PL"/>
        </w:rPr>
      </w:pPr>
      <w:r w:rsidRPr="00547555">
        <w:rPr>
          <w:rFonts w:ascii="Book Antiqua" w:eastAsia="Times New Roman" w:hAnsi="Book Antiqua" w:cs="Book Antiqua"/>
          <w:b/>
          <w:lang w:eastAsia="pl-PL"/>
        </w:rPr>
        <w:t>mgr Renata Malak</w:t>
      </w:r>
    </w:p>
    <w:sectPr w:rsidR="00E82BFD" w:rsidRPr="0054755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pStyle w:val="Styl3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>
    <w:nsid w:val="50551C15"/>
    <w:multiLevelType w:val="hybridMultilevel"/>
    <w:tmpl w:val="817A98B6"/>
    <w:lvl w:ilvl="0" w:tplc="CF5C9472">
      <w:start w:val="1"/>
      <w:numFmt w:val="decimal"/>
      <w:lvlText w:val="%1."/>
      <w:lvlJc w:val="left"/>
      <w:pPr>
        <w:ind w:left="380" w:hanging="360"/>
      </w:pPr>
      <w:rPr>
        <w:color w:val="000000"/>
      </w:rPr>
    </w:lvl>
    <w:lvl w:ilvl="1" w:tplc="04150019">
      <w:start w:val="1"/>
      <w:numFmt w:val="lowerLetter"/>
      <w:lvlText w:val="%2."/>
      <w:lvlJc w:val="left"/>
      <w:pPr>
        <w:ind w:left="1100" w:hanging="360"/>
      </w:pPr>
    </w:lvl>
    <w:lvl w:ilvl="2" w:tplc="0415001B">
      <w:start w:val="1"/>
      <w:numFmt w:val="lowerRoman"/>
      <w:lvlText w:val="%3."/>
      <w:lvlJc w:val="right"/>
      <w:pPr>
        <w:ind w:left="1820" w:hanging="180"/>
      </w:pPr>
    </w:lvl>
    <w:lvl w:ilvl="3" w:tplc="0415000F">
      <w:start w:val="1"/>
      <w:numFmt w:val="decimal"/>
      <w:lvlText w:val="%4."/>
      <w:lvlJc w:val="left"/>
      <w:pPr>
        <w:ind w:left="2540" w:hanging="360"/>
      </w:pPr>
    </w:lvl>
    <w:lvl w:ilvl="4" w:tplc="04150019">
      <w:start w:val="1"/>
      <w:numFmt w:val="lowerLetter"/>
      <w:lvlText w:val="%5."/>
      <w:lvlJc w:val="left"/>
      <w:pPr>
        <w:ind w:left="3260" w:hanging="360"/>
      </w:pPr>
    </w:lvl>
    <w:lvl w:ilvl="5" w:tplc="0415001B">
      <w:start w:val="1"/>
      <w:numFmt w:val="lowerRoman"/>
      <w:lvlText w:val="%6."/>
      <w:lvlJc w:val="right"/>
      <w:pPr>
        <w:ind w:left="3980" w:hanging="180"/>
      </w:pPr>
    </w:lvl>
    <w:lvl w:ilvl="6" w:tplc="0415000F">
      <w:start w:val="1"/>
      <w:numFmt w:val="decimal"/>
      <w:lvlText w:val="%7."/>
      <w:lvlJc w:val="left"/>
      <w:pPr>
        <w:ind w:left="4700" w:hanging="360"/>
      </w:pPr>
    </w:lvl>
    <w:lvl w:ilvl="7" w:tplc="04150019">
      <w:start w:val="1"/>
      <w:numFmt w:val="lowerLetter"/>
      <w:lvlText w:val="%8."/>
      <w:lvlJc w:val="left"/>
      <w:pPr>
        <w:ind w:left="5420" w:hanging="360"/>
      </w:pPr>
    </w:lvl>
    <w:lvl w:ilvl="8" w:tplc="0415001B">
      <w:start w:val="1"/>
      <w:numFmt w:val="lowerRoman"/>
      <w:lvlText w:val="%9."/>
      <w:lvlJc w:val="right"/>
      <w:pPr>
        <w:ind w:left="614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2BFD"/>
    <w:rsid w:val="003B5018"/>
    <w:rsid w:val="004C6BB0"/>
    <w:rsid w:val="00547555"/>
    <w:rsid w:val="007F656C"/>
    <w:rsid w:val="008906DA"/>
    <w:rsid w:val="00B1544F"/>
    <w:rsid w:val="00B86422"/>
    <w:rsid w:val="00D05BC9"/>
    <w:rsid w:val="00E82BFD"/>
    <w:rsid w:val="00FF3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05BC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yl3">
    <w:name w:val="Styl3"/>
    <w:basedOn w:val="Normalny"/>
    <w:rsid w:val="00E82BFD"/>
    <w:pPr>
      <w:numPr>
        <w:ilvl w:val="2"/>
        <w:numId w:val="1"/>
      </w:numPr>
      <w:tabs>
        <w:tab w:val="num" w:pos="360"/>
      </w:tabs>
      <w:suppressAutoHyphens/>
      <w:spacing w:after="0" w:line="360" w:lineRule="auto"/>
      <w:ind w:left="0" w:firstLine="0"/>
      <w:jc w:val="both"/>
      <w:outlineLvl w:val="2"/>
    </w:pPr>
    <w:rPr>
      <w:rFonts w:ascii="Times New Roman" w:eastAsia="Times New Roman" w:hAnsi="Times New Roman" w:cs="Times New Roman"/>
      <w:szCs w:val="20"/>
      <w:lang w:eastAsia="ar-SA"/>
    </w:rPr>
  </w:style>
  <w:style w:type="table" w:styleId="Tabela-Siatka">
    <w:name w:val="Table Grid"/>
    <w:basedOn w:val="Standardowy"/>
    <w:rsid w:val="00E82BF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nakZnak5">
    <w:name w:val="Znak Znak5"/>
    <w:basedOn w:val="Normalny"/>
    <w:rsid w:val="00E82BFD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05BC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yl3">
    <w:name w:val="Styl3"/>
    <w:basedOn w:val="Normalny"/>
    <w:rsid w:val="00E82BFD"/>
    <w:pPr>
      <w:numPr>
        <w:ilvl w:val="2"/>
        <w:numId w:val="1"/>
      </w:numPr>
      <w:tabs>
        <w:tab w:val="num" w:pos="360"/>
      </w:tabs>
      <w:suppressAutoHyphens/>
      <w:spacing w:after="0" w:line="360" w:lineRule="auto"/>
      <w:ind w:left="0" w:firstLine="0"/>
      <w:jc w:val="both"/>
      <w:outlineLvl w:val="2"/>
    </w:pPr>
    <w:rPr>
      <w:rFonts w:ascii="Times New Roman" w:eastAsia="Times New Roman" w:hAnsi="Times New Roman" w:cs="Times New Roman"/>
      <w:szCs w:val="20"/>
      <w:lang w:eastAsia="ar-SA"/>
    </w:rPr>
  </w:style>
  <w:style w:type="table" w:styleId="Tabela-Siatka">
    <w:name w:val="Table Grid"/>
    <w:basedOn w:val="Standardowy"/>
    <w:rsid w:val="00E82BF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nakZnak5">
    <w:name w:val="Znak Znak5"/>
    <w:basedOn w:val="Normalny"/>
    <w:rsid w:val="00E82BFD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6449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417</Words>
  <Characters>2502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4</cp:revision>
  <cp:lastPrinted>2016-06-06T11:16:00Z</cp:lastPrinted>
  <dcterms:created xsi:type="dcterms:W3CDTF">2016-06-06T11:09:00Z</dcterms:created>
  <dcterms:modified xsi:type="dcterms:W3CDTF">2016-06-06T11:18:00Z</dcterms:modified>
</cp:coreProperties>
</file>