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AE2" w:rsidRDefault="00BC3AE2" w:rsidP="00BC3AE2">
      <w:pPr>
        <w:jc w:val="center"/>
      </w:pPr>
    </w:p>
    <w:p w:rsidR="00BC3AE2" w:rsidRPr="00B65262" w:rsidRDefault="00BC3AE2" w:rsidP="00BC3AE2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BC3AE2" w:rsidRPr="00B65262" w:rsidRDefault="00BC3AE2" w:rsidP="00BC3AE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BC3AE2" w:rsidRPr="00B65262" w:rsidRDefault="00BC3AE2" w:rsidP="00BC3AE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BC3AE2" w:rsidRPr="00B65262" w:rsidRDefault="00BC3AE2" w:rsidP="00BC3AE2">
      <w:pPr>
        <w:jc w:val="center"/>
      </w:pPr>
      <w:r w:rsidRPr="00B65262">
        <w:t>NIP 5542647568 REGON 340057695</w:t>
      </w:r>
    </w:p>
    <w:p w:rsidR="00BC3AE2" w:rsidRPr="00B65262" w:rsidRDefault="00BC3AE2" w:rsidP="00BC3AE2">
      <w:pPr>
        <w:jc w:val="center"/>
      </w:pPr>
      <w:r w:rsidRPr="00B65262">
        <w:t>www.ukw.edu.pl</w:t>
      </w:r>
    </w:p>
    <w:p w:rsidR="00BC3AE2" w:rsidRPr="00B65262" w:rsidRDefault="00BC3AE2" w:rsidP="00BC3AE2">
      <w:pPr>
        <w:tabs>
          <w:tab w:val="left" w:pos="0"/>
        </w:tabs>
        <w:rPr>
          <w:sz w:val="22"/>
          <w:szCs w:val="22"/>
        </w:rPr>
      </w:pPr>
    </w:p>
    <w:p w:rsidR="00BC3AE2" w:rsidRPr="00B65262" w:rsidRDefault="00E84A8F" w:rsidP="00BC3AE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UKW/DZP-282-ZO-87</w:t>
      </w:r>
      <w:r w:rsidR="00BC3AE2" w:rsidRPr="00B65262">
        <w:rPr>
          <w:rFonts w:ascii="Century Gothic" w:hAnsi="Century Gothic"/>
          <w:b/>
          <w:sz w:val="20"/>
          <w:szCs w:val="20"/>
        </w:rPr>
        <w:t>/201</w:t>
      </w:r>
      <w:r w:rsidR="00BC3AE2">
        <w:rPr>
          <w:rFonts w:ascii="Century Gothic" w:hAnsi="Century Gothic"/>
          <w:b/>
          <w:sz w:val="20"/>
          <w:szCs w:val="20"/>
        </w:rPr>
        <w:t>6</w:t>
      </w:r>
      <w:r w:rsidR="00BC3AE2" w:rsidRPr="00B65262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>Bydgoszcz, 25</w:t>
      </w:r>
      <w:r w:rsidR="00201868">
        <w:rPr>
          <w:rFonts w:ascii="Century Gothic" w:hAnsi="Century Gothic" w:cs="Century Gothic"/>
          <w:sz w:val="20"/>
          <w:szCs w:val="20"/>
        </w:rPr>
        <w:t>.07</w:t>
      </w:r>
      <w:r w:rsidR="00BC3AE2" w:rsidRPr="00B65262">
        <w:rPr>
          <w:rFonts w:ascii="Century Gothic" w:hAnsi="Century Gothic" w:cs="Century Gothic"/>
          <w:sz w:val="20"/>
          <w:szCs w:val="20"/>
        </w:rPr>
        <w:t>.201</w:t>
      </w:r>
      <w:r w:rsidR="00BC3AE2">
        <w:rPr>
          <w:rFonts w:ascii="Century Gothic" w:hAnsi="Century Gothic" w:cs="Century Gothic"/>
          <w:sz w:val="20"/>
          <w:szCs w:val="20"/>
        </w:rPr>
        <w:t>6</w:t>
      </w:r>
      <w:r w:rsidR="00BC3AE2" w:rsidRPr="00B65262">
        <w:rPr>
          <w:rFonts w:ascii="Century Gothic" w:hAnsi="Century Gothic" w:cs="Century Gothic"/>
          <w:sz w:val="20"/>
          <w:szCs w:val="20"/>
        </w:rPr>
        <w:t>r.</w:t>
      </w:r>
    </w:p>
    <w:p w:rsidR="00BC3AE2" w:rsidRDefault="00BC3AE2" w:rsidP="00BC3AE2">
      <w:pPr>
        <w:jc w:val="right"/>
        <w:rPr>
          <w:rFonts w:ascii="Century Gothic" w:hAnsi="Century Gothic"/>
          <w:sz w:val="20"/>
          <w:szCs w:val="20"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80577B" w:rsidRDefault="00D902B0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</w:t>
      </w:r>
      <w:r w:rsidR="00BC3AE2">
        <w:rPr>
          <w:rFonts w:ascii="Century Gothic" w:hAnsi="Century Gothic"/>
          <w:b/>
        </w:rPr>
        <w:t xml:space="preserve"> </w:t>
      </w:r>
      <w:r w:rsidR="0080577B">
        <w:rPr>
          <w:rFonts w:ascii="Century Gothic" w:hAnsi="Century Gothic"/>
          <w:b/>
        </w:rPr>
        <w:t xml:space="preserve">wyborze </w:t>
      </w:r>
      <w:r w:rsidR="00E84A8F">
        <w:rPr>
          <w:rFonts w:ascii="Century Gothic" w:hAnsi="Century Gothic"/>
          <w:b/>
        </w:rPr>
        <w:t xml:space="preserve">oferty </w:t>
      </w:r>
    </w:p>
    <w:p w:rsidR="00BC3AE2" w:rsidRDefault="00D902B0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w trybie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both"/>
        <w:rPr>
          <w:rFonts w:ascii="Century Gothic" w:hAnsi="Century Gothic"/>
          <w:b/>
        </w:rPr>
      </w:pPr>
    </w:p>
    <w:p w:rsidR="00BC3AE2" w:rsidRDefault="00BC3AE2" w:rsidP="00BC3AE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</w:t>
      </w:r>
      <w:r w:rsidR="00E84A8F">
        <w:rPr>
          <w:rFonts w:ascii="Century Gothic" w:hAnsi="Century Gothic"/>
          <w:sz w:val="20"/>
          <w:szCs w:val="20"/>
        </w:rPr>
        <w:t xml:space="preserve">w wyniku przeprowadzonego postępowania </w:t>
      </w:r>
      <w:r>
        <w:rPr>
          <w:rFonts w:ascii="Century Gothic" w:hAnsi="Century Gothic"/>
          <w:sz w:val="20"/>
          <w:szCs w:val="20"/>
        </w:rPr>
        <w:t xml:space="preserve">w trybie </w:t>
      </w:r>
      <w:r w:rsidRPr="00741523">
        <w:rPr>
          <w:rFonts w:ascii="Century Gothic" w:hAnsi="Century Gothic"/>
          <w:b/>
          <w:sz w:val="20"/>
          <w:szCs w:val="20"/>
        </w:rPr>
        <w:t>Zapytania Ofertowego</w:t>
      </w:r>
      <w:r w:rsidRPr="00741523">
        <w:rPr>
          <w:rFonts w:ascii="Century Gothic" w:hAnsi="Century Gothic"/>
          <w:sz w:val="20"/>
          <w:szCs w:val="20"/>
        </w:rPr>
        <w:t xml:space="preserve"> </w:t>
      </w:r>
      <w:r w:rsidRPr="00741523">
        <w:rPr>
          <w:rFonts w:ascii="Century Gothic" w:hAnsi="Century Gothic"/>
          <w:b/>
          <w:sz w:val="20"/>
          <w:szCs w:val="20"/>
        </w:rPr>
        <w:t xml:space="preserve">Nr </w:t>
      </w:r>
      <w:r w:rsidR="00BE5241">
        <w:rPr>
          <w:rFonts w:ascii="Century Gothic" w:hAnsi="Century Gothic"/>
          <w:b/>
          <w:sz w:val="20"/>
          <w:szCs w:val="20"/>
        </w:rPr>
        <w:t>UKW-DZP-282-ZO-87</w:t>
      </w:r>
      <w:r w:rsidRPr="00741523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6</w:t>
      </w:r>
      <w:r w:rsidRPr="00741523">
        <w:rPr>
          <w:rFonts w:ascii="Century Gothic" w:hAnsi="Century Gothic"/>
          <w:sz w:val="20"/>
          <w:szCs w:val="20"/>
        </w:rPr>
        <w:t xml:space="preserve"> dotyczącego</w:t>
      </w:r>
      <w:r w:rsidRPr="00741523">
        <w:rPr>
          <w:rFonts w:ascii="Century Gothic" w:hAnsi="Century Gothic"/>
          <w:i/>
          <w:sz w:val="20"/>
          <w:szCs w:val="20"/>
        </w:rPr>
        <w:t xml:space="preserve">, </w:t>
      </w:r>
      <w:r w:rsidRPr="00741523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„</w:t>
      </w:r>
      <w:r w:rsidR="00BE5241" w:rsidRPr="00BE5241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Pomiar</w:t>
      </w:r>
      <w:r w:rsidR="00BE5241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u,  wykonania</w:t>
      </w:r>
      <w:r w:rsidR="00BE5241" w:rsidRPr="00BE5241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 xml:space="preserve"> i montaż</w:t>
      </w:r>
      <w:r w:rsidR="00BE5241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u</w:t>
      </w:r>
      <w:r w:rsidR="00BE5241" w:rsidRPr="00BE5241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 xml:space="preserve"> systemu zaciemniającego w Instytucie Kultury Fizycznej UKW w Bydgoszczy</w:t>
      </w:r>
      <w:r>
        <w:rPr>
          <w:rFonts w:ascii="Century Gothic" w:hAnsi="Century Gothic"/>
          <w:sz w:val="20"/>
          <w:szCs w:val="20"/>
        </w:rPr>
        <w:t>”</w:t>
      </w:r>
      <w:r w:rsidR="00E84A8F" w:rsidRPr="00E84A8F">
        <w:rPr>
          <w:rFonts w:ascii="Century Gothic" w:hAnsi="Century Gothic" w:cs="Century Gothic"/>
          <w:bCs/>
          <w:i/>
          <w:sz w:val="20"/>
          <w:szCs w:val="20"/>
        </w:rPr>
        <w:t xml:space="preserve"> </w:t>
      </w:r>
      <w:r w:rsidR="00E84A8F">
        <w:rPr>
          <w:rFonts w:ascii="Century Gothic" w:hAnsi="Century Gothic" w:cs="Century Gothic"/>
          <w:bCs/>
          <w:i/>
          <w:sz w:val="20"/>
          <w:szCs w:val="20"/>
        </w:rPr>
        <w:t xml:space="preserve">została wybrana </w:t>
      </w:r>
      <w:r w:rsidR="00E84A8F" w:rsidRPr="002467D0">
        <w:rPr>
          <w:rFonts w:ascii="Century Gothic" w:hAnsi="Century Gothic"/>
          <w:b/>
          <w:sz w:val="20"/>
          <w:szCs w:val="20"/>
        </w:rPr>
        <w:t>O</w:t>
      </w:r>
      <w:r w:rsidR="00E84A8F">
        <w:rPr>
          <w:rFonts w:ascii="Century Gothic" w:hAnsi="Century Gothic"/>
          <w:b/>
          <w:sz w:val="20"/>
          <w:szCs w:val="20"/>
        </w:rPr>
        <w:t>ferta nr 1</w:t>
      </w:r>
      <w:r w:rsidR="00E84A8F" w:rsidRPr="002766D6">
        <w:rPr>
          <w:rFonts w:ascii="Century Gothic" w:hAnsi="Century Gothic"/>
          <w:sz w:val="20"/>
          <w:szCs w:val="20"/>
        </w:rPr>
        <w:t xml:space="preserve"> firmy</w:t>
      </w:r>
      <w:r w:rsidRPr="002766D6">
        <w:rPr>
          <w:rFonts w:ascii="Century Gothic" w:hAnsi="Century Gothic"/>
          <w:sz w:val="20"/>
          <w:szCs w:val="20"/>
        </w:rPr>
        <w:t xml:space="preserve">: 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</w:p>
    <w:p w:rsidR="000A6512" w:rsidRPr="004B1307" w:rsidRDefault="000A6512" w:rsidP="000A65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F4777">
        <w:rPr>
          <w:rFonts w:ascii="Century Gothic" w:hAnsi="Century Gothic"/>
          <w:sz w:val="20"/>
          <w:szCs w:val="20"/>
        </w:rPr>
        <w:t xml:space="preserve">Nazwa firmy: </w:t>
      </w:r>
      <w:r w:rsidR="00E84A8F">
        <w:rPr>
          <w:rFonts w:ascii="Century Gothic" w:hAnsi="Century Gothic"/>
          <w:sz w:val="20"/>
          <w:szCs w:val="20"/>
        </w:rPr>
        <w:t>ARTA Adam Chamera</w:t>
      </w:r>
    </w:p>
    <w:p w:rsidR="000A6512" w:rsidRPr="004B1307" w:rsidRDefault="000A6512" w:rsidP="000A65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F4777">
        <w:rPr>
          <w:rFonts w:ascii="Century Gothic" w:hAnsi="Century Gothic"/>
          <w:sz w:val="20"/>
          <w:szCs w:val="20"/>
        </w:rPr>
        <w:t xml:space="preserve">Adres: </w:t>
      </w:r>
      <w:r>
        <w:rPr>
          <w:rFonts w:ascii="Century Gothic" w:hAnsi="Century Gothic"/>
          <w:sz w:val="20"/>
          <w:szCs w:val="20"/>
        </w:rPr>
        <w:t xml:space="preserve">ul. </w:t>
      </w:r>
      <w:r w:rsidR="00E84A8F">
        <w:rPr>
          <w:rFonts w:ascii="Century Gothic" w:hAnsi="Century Gothic"/>
          <w:sz w:val="20"/>
          <w:szCs w:val="20"/>
        </w:rPr>
        <w:t>Skłodowskiej – Curie 17, 85-088</w:t>
      </w:r>
      <w:r>
        <w:rPr>
          <w:rFonts w:ascii="Century Gothic" w:hAnsi="Century Gothic"/>
          <w:sz w:val="20"/>
          <w:szCs w:val="20"/>
        </w:rPr>
        <w:t xml:space="preserve"> Bydgoszcz</w:t>
      </w:r>
    </w:p>
    <w:p w:rsidR="000A6512" w:rsidRPr="007B3EBC" w:rsidRDefault="000A6512" w:rsidP="000A6512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F4777">
        <w:rPr>
          <w:rFonts w:ascii="Century Gothic" w:hAnsi="Century Gothic"/>
          <w:sz w:val="20"/>
          <w:szCs w:val="20"/>
        </w:rPr>
        <w:t xml:space="preserve">Cena oferty:  </w:t>
      </w:r>
      <w:r w:rsidR="00E84A8F">
        <w:rPr>
          <w:rFonts w:ascii="Century Gothic" w:hAnsi="Century Gothic"/>
          <w:b/>
          <w:sz w:val="20"/>
          <w:szCs w:val="20"/>
        </w:rPr>
        <w:t>13 468,50</w:t>
      </w:r>
      <w:r>
        <w:rPr>
          <w:rFonts w:ascii="Century Gothic" w:hAnsi="Century Gothic"/>
          <w:sz w:val="20"/>
          <w:szCs w:val="20"/>
        </w:rPr>
        <w:t xml:space="preserve"> </w:t>
      </w:r>
      <w:r w:rsidR="00E84A8F">
        <w:rPr>
          <w:rFonts w:ascii="Century Gothic" w:hAnsi="Century Gothic"/>
          <w:b/>
          <w:sz w:val="20"/>
          <w:szCs w:val="20"/>
        </w:rPr>
        <w:t>brutto – 10</w:t>
      </w:r>
      <w:r>
        <w:rPr>
          <w:rFonts w:ascii="Century Gothic" w:hAnsi="Century Gothic"/>
          <w:b/>
          <w:sz w:val="20"/>
          <w:szCs w:val="20"/>
        </w:rPr>
        <w:t>0</w:t>
      </w:r>
      <w:r w:rsidRPr="00CF4777">
        <w:rPr>
          <w:rFonts w:ascii="Century Gothic" w:hAnsi="Century Gothic"/>
          <w:b/>
          <w:sz w:val="20"/>
          <w:szCs w:val="20"/>
        </w:rPr>
        <w:t xml:space="preserve"> pkt</w:t>
      </w:r>
    </w:p>
    <w:p w:rsidR="000A6512" w:rsidRDefault="000A6512" w:rsidP="000A651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0A6512" w:rsidRPr="00741523" w:rsidRDefault="000A6512" w:rsidP="000A651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41523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0A6512" w:rsidRDefault="000A6512" w:rsidP="000A651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3D66">
        <w:rPr>
          <w:rFonts w:ascii="Century Gothic" w:hAnsi="Century Gothic"/>
          <w:sz w:val="20"/>
          <w:szCs w:val="20"/>
        </w:rPr>
        <w:t xml:space="preserve">Przedmiotową decyzję Zamawiający uzasadnia tym, że oferta niniejszego Wykonawcy jest </w:t>
      </w:r>
      <w:r>
        <w:rPr>
          <w:rFonts w:ascii="Century Gothic" w:hAnsi="Century Gothic"/>
          <w:sz w:val="20"/>
          <w:szCs w:val="20"/>
        </w:rPr>
        <w:t xml:space="preserve">jedyną i zarazem </w:t>
      </w:r>
      <w:r w:rsidRPr="00533D66">
        <w:rPr>
          <w:rFonts w:ascii="Century Gothic" w:hAnsi="Century Gothic"/>
          <w:sz w:val="20"/>
          <w:szCs w:val="20"/>
        </w:rPr>
        <w:t>najkorzystniejszą ofertą złożoną w postępowaniu, spełniająca wymogi Zamawiającego, która  uzyskała najwyż</w:t>
      </w:r>
      <w:r>
        <w:rPr>
          <w:rFonts w:ascii="Century Gothic" w:hAnsi="Century Gothic"/>
          <w:sz w:val="20"/>
          <w:szCs w:val="20"/>
        </w:rPr>
        <w:t>szą  liczbę punktów</w:t>
      </w:r>
      <w:r w:rsidR="00E84A8F">
        <w:rPr>
          <w:rFonts w:ascii="Century Gothic" w:hAnsi="Century Gothic"/>
          <w:sz w:val="20"/>
          <w:szCs w:val="20"/>
        </w:rPr>
        <w:t xml:space="preserve"> w kryterium</w:t>
      </w:r>
      <w:r>
        <w:rPr>
          <w:rFonts w:ascii="Century Gothic" w:hAnsi="Century Gothic"/>
          <w:sz w:val="20"/>
          <w:szCs w:val="20"/>
        </w:rPr>
        <w:t xml:space="preserve"> oceny ofert (100</w:t>
      </w:r>
      <w:r w:rsidRPr="00533D66">
        <w:rPr>
          <w:rFonts w:ascii="Century Gothic" w:hAnsi="Century Gothic"/>
          <w:sz w:val="20"/>
          <w:szCs w:val="20"/>
        </w:rPr>
        <w:t xml:space="preserve"> pkt).</w:t>
      </w:r>
    </w:p>
    <w:p w:rsidR="00E84A8F" w:rsidRPr="00741523" w:rsidRDefault="00E84A8F" w:rsidP="000A6512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C65D6B" w:rsidRDefault="00C65D6B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</w:p>
    <w:p w:rsidR="00C65D6B" w:rsidRDefault="00C65D6B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iCs/>
          <w:sz w:val="20"/>
          <w:szCs w:val="20"/>
        </w:rPr>
        <w:t>p.o. Kanclerza</w:t>
      </w:r>
    </w:p>
    <w:p w:rsidR="00BC3AE2" w:rsidRPr="000A6512" w:rsidRDefault="00C65D6B" w:rsidP="000A6512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r>
        <w:rPr>
          <w:rFonts w:ascii="Century Gothic" w:hAnsi="Century Gothic" w:cs="Century Gothic"/>
          <w:iCs/>
          <w:sz w:val="20"/>
          <w:szCs w:val="20"/>
        </w:rPr>
        <w:t>mgr Renata Malak</w:t>
      </w:r>
    </w:p>
    <w:bookmarkEnd w:id="0"/>
    <w:p w:rsidR="00313CB2" w:rsidRDefault="00313CB2"/>
    <w:sectPr w:rsidR="00313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AE2"/>
    <w:rsid w:val="000A6512"/>
    <w:rsid w:val="00201868"/>
    <w:rsid w:val="00313CB2"/>
    <w:rsid w:val="0080577B"/>
    <w:rsid w:val="00973FA8"/>
    <w:rsid w:val="00BC3AE2"/>
    <w:rsid w:val="00BE5241"/>
    <w:rsid w:val="00C65D6B"/>
    <w:rsid w:val="00D902B0"/>
    <w:rsid w:val="00D94C34"/>
    <w:rsid w:val="00E84A8F"/>
    <w:rsid w:val="00FB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99ADD-67D8-481C-AA4A-F690AC15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3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BC3AE2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5D6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5D6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156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13</cp:revision>
  <cp:lastPrinted>2016-07-25T05:52:00Z</cp:lastPrinted>
  <dcterms:created xsi:type="dcterms:W3CDTF">2016-05-25T08:18:00Z</dcterms:created>
  <dcterms:modified xsi:type="dcterms:W3CDTF">2016-07-25T05:52:00Z</dcterms:modified>
</cp:coreProperties>
</file>