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060DD1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33371639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060DD1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060DD1">
        <w:rPr>
          <w:rFonts w:ascii="Book Antiqua" w:hAnsi="Book Antiqua" w:cs="Century Gothic"/>
          <w:sz w:val="20"/>
          <w:szCs w:val="20"/>
        </w:rPr>
        <w:t>22.</w:t>
      </w:r>
      <w:r w:rsidRPr="004C5564">
        <w:rPr>
          <w:rFonts w:ascii="Book Antiqua" w:hAnsi="Book Antiqua" w:cs="Century Gothic"/>
          <w:sz w:val="20"/>
          <w:szCs w:val="20"/>
        </w:rPr>
        <w:t>0</w:t>
      </w:r>
      <w:r w:rsidR="00060DD1">
        <w:rPr>
          <w:rFonts w:ascii="Book Antiqua" w:hAnsi="Book Antiqua" w:cs="Century Gothic"/>
          <w:sz w:val="20"/>
          <w:szCs w:val="20"/>
        </w:rPr>
        <w:t>8</w:t>
      </w:r>
      <w:r w:rsidRPr="004C5564">
        <w:rPr>
          <w:rFonts w:ascii="Book Antiqua" w:hAnsi="Book Antiqua" w:cs="Century Gothic"/>
          <w:sz w:val="20"/>
          <w:szCs w:val="20"/>
        </w:rPr>
        <w:t>. 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060DD1" w:rsidRPr="00060DD1">
        <w:rPr>
          <w:rFonts w:ascii="Book Antiqua" w:hAnsi="Book Antiqua" w:cs="Century Gothic"/>
          <w:i/>
          <w:sz w:val="20"/>
          <w:szCs w:val="20"/>
        </w:rPr>
        <w:t>Wykonanie tłumaczenia monografii "</w:t>
      </w:r>
      <w:proofErr w:type="spellStart"/>
      <w:r w:rsidR="00060DD1" w:rsidRPr="00060DD1">
        <w:rPr>
          <w:rFonts w:ascii="Book Antiqua" w:hAnsi="Book Antiqua" w:cs="Century Gothic"/>
          <w:i/>
          <w:sz w:val="20"/>
          <w:szCs w:val="20"/>
        </w:rPr>
        <w:t>Theory</w:t>
      </w:r>
      <w:proofErr w:type="spellEnd"/>
      <w:r w:rsidR="00060DD1" w:rsidRPr="00060DD1">
        <w:rPr>
          <w:rFonts w:ascii="Book Antiqua" w:hAnsi="Book Antiqua" w:cs="Century Gothic"/>
          <w:i/>
          <w:sz w:val="20"/>
          <w:szCs w:val="20"/>
        </w:rPr>
        <w:t xml:space="preserve"> and </w:t>
      </w:r>
      <w:proofErr w:type="spellStart"/>
      <w:r w:rsidR="00060DD1" w:rsidRPr="00060DD1">
        <w:rPr>
          <w:rFonts w:ascii="Book Antiqua" w:hAnsi="Book Antiqua" w:cs="Century Gothic"/>
          <w:i/>
          <w:sz w:val="20"/>
          <w:szCs w:val="20"/>
        </w:rPr>
        <w:t>applications</w:t>
      </w:r>
      <w:proofErr w:type="spellEnd"/>
      <w:r w:rsidR="00060DD1" w:rsidRPr="00060DD1">
        <w:rPr>
          <w:rFonts w:ascii="Book Antiqua" w:hAnsi="Book Antiqua" w:cs="Century Gothic"/>
          <w:i/>
          <w:sz w:val="20"/>
          <w:szCs w:val="20"/>
        </w:rPr>
        <w:t xml:space="preserve"> of the </w:t>
      </w:r>
      <w:proofErr w:type="spellStart"/>
      <w:r w:rsidR="00060DD1" w:rsidRPr="00060DD1">
        <w:rPr>
          <w:rFonts w:ascii="Book Antiqua" w:hAnsi="Book Antiqua" w:cs="Century Gothic"/>
          <w:i/>
          <w:sz w:val="20"/>
          <w:szCs w:val="20"/>
        </w:rPr>
        <w:t>Kosiński's</w:t>
      </w:r>
      <w:proofErr w:type="spellEnd"/>
      <w:r w:rsidR="00060DD1" w:rsidRPr="00060DD1">
        <w:rPr>
          <w:rFonts w:ascii="Book Antiqua" w:hAnsi="Book Antiqua" w:cs="Century Gothic"/>
          <w:i/>
          <w:sz w:val="20"/>
          <w:szCs w:val="20"/>
        </w:rPr>
        <w:t xml:space="preserve"> </w:t>
      </w:r>
      <w:proofErr w:type="spellStart"/>
      <w:r w:rsidR="00060DD1" w:rsidRPr="00060DD1">
        <w:rPr>
          <w:rFonts w:ascii="Book Antiqua" w:hAnsi="Book Antiqua" w:cs="Century Gothic"/>
          <w:i/>
          <w:sz w:val="20"/>
          <w:szCs w:val="20"/>
        </w:rPr>
        <w:t>Fuzzy</w:t>
      </w:r>
      <w:proofErr w:type="spellEnd"/>
      <w:r w:rsidR="00060DD1" w:rsidRPr="00060DD1">
        <w:rPr>
          <w:rFonts w:ascii="Book Antiqua" w:hAnsi="Book Antiqua" w:cs="Century Gothic"/>
          <w:i/>
          <w:sz w:val="20"/>
          <w:szCs w:val="20"/>
        </w:rPr>
        <w:t xml:space="preserve"> </w:t>
      </w:r>
      <w:proofErr w:type="spellStart"/>
      <w:r w:rsidR="00060DD1" w:rsidRPr="00060DD1">
        <w:rPr>
          <w:rFonts w:ascii="Book Antiqua" w:hAnsi="Book Antiqua" w:cs="Century Gothic"/>
          <w:i/>
          <w:sz w:val="20"/>
          <w:szCs w:val="20"/>
        </w:rPr>
        <w:t>Numbers</w:t>
      </w:r>
      <w:proofErr w:type="spellEnd"/>
      <w:r w:rsidR="00060DD1" w:rsidRPr="00060DD1">
        <w:rPr>
          <w:rFonts w:ascii="Book Antiqua" w:hAnsi="Book Antiqua" w:cs="Century Gothic"/>
          <w:i/>
          <w:sz w:val="20"/>
          <w:szCs w:val="20"/>
        </w:rPr>
        <w:t>.</w:t>
      </w:r>
    </w:p>
    <w:p w:rsid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060DD1" w:rsidRPr="00060DD1">
        <w:rPr>
          <w:rFonts w:ascii="Book Antiqua" w:eastAsia="Times New Roman" w:hAnsi="Book Antiqua" w:cs="Times New Roman"/>
          <w:b/>
          <w:lang w:eastAsia="pl-PL"/>
        </w:rPr>
        <w:t>UKW/DZP-282-ZO-97/2016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>Uniwersytet Kazimierza Wielkiego w Bydgoszczy informuje, że  Zapytanie Ofertowe na „</w:t>
      </w:r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Wykonanie tłumaczenia monografii "</w:t>
      </w:r>
      <w:proofErr w:type="spellStart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Theory</w:t>
      </w:r>
      <w:proofErr w:type="spellEnd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 xml:space="preserve"> and </w:t>
      </w:r>
      <w:proofErr w:type="spellStart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applications</w:t>
      </w:r>
      <w:proofErr w:type="spellEnd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 xml:space="preserve"> of the </w:t>
      </w:r>
      <w:proofErr w:type="spellStart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Kosiński's</w:t>
      </w:r>
      <w:proofErr w:type="spellEnd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proofErr w:type="spellStart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Fuzzy</w:t>
      </w:r>
      <w:proofErr w:type="spellEnd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proofErr w:type="spellStart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Numbers</w:t>
      </w:r>
      <w:proofErr w:type="spellEnd"/>
      <w:r w:rsidR="00060DD1" w:rsidRPr="00060DD1">
        <w:rPr>
          <w:rFonts w:ascii="Book Antiqua" w:hAnsi="Book Antiqua" w:cs="Century Gothic"/>
          <w:i/>
          <w:iCs/>
          <w:sz w:val="20"/>
          <w:szCs w:val="20"/>
        </w:rPr>
        <w:t>.</w:t>
      </w:r>
      <w:r w:rsidRPr="004C5564">
        <w:rPr>
          <w:rFonts w:ascii="Book Antiqua" w:hAnsi="Book Antiqua" w:cs="Century Gothic"/>
          <w:i/>
          <w:iCs/>
          <w:sz w:val="20"/>
          <w:szCs w:val="20"/>
        </w:rPr>
        <w:t xml:space="preserve">”,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</w:t>
      </w:r>
      <w:r w:rsidR="00060DD1">
        <w:rPr>
          <w:rFonts w:ascii="Book Antiqua" w:hAnsi="Book Antiqua" w:cs="Century Gothic"/>
          <w:sz w:val="20"/>
          <w:szCs w:val="20"/>
        </w:rPr>
        <w:t xml:space="preserve">kraczającej kwoty 30 tys. euro </w:t>
      </w:r>
      <w:r w:rsidRPr="004C5564">
        <w:rPr>
          <w:rFonts w:ascii="Book Antiqua" w:hAnsi="Book Antiqua" w:cs="Century Gothic"/>
          <w:sz w:val="20"/>
          <w:szCs w:val="20"/>
        </w:rPr>
        <w:t>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Pr="004C5564">
        <w:rPr>
          <w:rFonts w:ascii="Book Antiqua" w:hAnsi="Book Antiqua" w:cs="Century Gothic"/>
          <w:sz w:val="20"/>
          <w:szCs w:val="20"/>
        </w:rPr>
        <w:t xml:space="preserve">Uniwersytet Kazimierza Wielkiego w Bydgoszczy na podstawie ust. 12 Zapytania </w:t>
      </w:r>
      <w:r w:rsidR="00060DD1">
        <w:rPr>
          <w:rFonts w:ascii="Book Antiqua" w:hAnsi="Book Antiqua" w:cs="Century Gothic"/>
          <w:sz w:val="20"/>
          <w:szCs w:val="20"/>
        </w:rPr>
        <w:t xml:space="preserve">Ofertowego </w:t>
      </w:r>
      <w:r w:rsidR="00060DD1" w:rsidRPr="00060DD1">
        <w:rPr>
          <w:rFonts w:ascii="Book Antiqua" w:hAnsi="Book Antiqua" w:cs="Century Gothic"/>
          <w:sz w:val="20"/>
          <w:szCs w:val="20"/>
        </w:rPr>
        <w:t xml:space="preserve">Zamawiający </w:t>
      </w:r>
      <w:r w:rsidR="00060DD1">
        <w:rPr>
          <w:rFonts w:ascii="Book Antiqua" w:hAnsi="Book Antiqua" w:cs="Century Gothic"/>
          <w:sz w:val="20"/>
          <w:szCs w:val="20"/>
        </w:rPr>
        <w:t>unieważnia postępowanie o  udzielenie zamówienia</w:t>
      </w:r>
      <w:r w:rsidR="00060DD1" w:rsidRPr="00060DD1">
        <w:rPr>
          <w:rFonts w:ascii="Book Antiqua" w:hAnsi="Book Antiqua" w:cs="Century Gothic"/>
          <w:sz w:val="20"/>
          <w:szCs w:val="20"/>
        </w:rPr>
        <w:t xml:space="preserve"> bez podania przyczyny</w:t>
      </w:r>
      <w:bookmarkStart w:id="0" w:name="_GoBack"/>
      <w:bookmarkEnd w:id="0"/>
      <w:r w:rsidR="00060DD1" w:rsidRPr="00060DD1">
        <w:rPr>
          <w:rFonts w:ascii="Book Antiqua" w:hAnsi="Book Antiqua" w:cs="Century Gothic"/>
          <w:sz w:val="20"/>
          <w:szCs w:val="20"/>
        </w:rPr>
        <w:t>.</w:t>
      </w:r>
    </w:p>
    <w:p w:rsidR="004C5564" w:rsidRPr="004C5564" w:rsidRDefault="004C5564" w:rsidP="004C5564">
      <w:pPr>
        <w:ind w:firstLine="4962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344F76">
      <w:pPr>
        <w:rPr>
          <w:rFonts w:ascii="Book Antiqua" w:hAnsi="Book Antiqua" w:cs="Century Gothic"/>
          <w:sz w:val="20"/>
          <w:szCs w:val="20"/>
        </w:rPr>
      </w:pPr>
    </w:p>
    <w:p w:rsidR="00060DD1" w:rsidRDefault="00060DD1" w:rsidP="00060DD1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Kwestor UKW</w:t>
      </w:r>
    </w:p>
    <w:p w:rsidR="00060DD1" w:rsidRPr="004C5564" w:rsidRDefault="00060DD1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mgr Arletta </w:t>
      </w:r>
      <w:proofErr w:type="spellStart"/>
      <w:r>
        <w:rPr>
          <w:rFonts w:ascii="Book Antiqua" w:hAnsi="Book Antiqua" w:cs="Century Gothic"/>
          <w:sz w:val="20"/>
          <w:szCs w:val="20"/>
        </w:rPr>
        <w:t>Szyińska</w:t>
      </w:r>
      <w:proofErr w:type="spellEnd"/>
    </w:p>
    <w:p w:rsidR="00E012F3" w:rsidRPr="004C5564" w:rsidRDefault="00E012F3" w:rsidP="004C5564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0DD1"/>
    <w:rsid w:val="00065190"/>
    <w:rsid w:val="00101C50"/>
    <w:rsid w:val="00104E03"/>
    <w:rsid w:val="001938E0"/>
    <w:rsid w:val="00305525"/>
    <w:rsid w:val="00344F76"/>
    <w:rsid w:val="004C5564"/>
    <w:rsid w:val="00511973"/>
    <w:rsid w:val="00671968"/>
    <w:rsid w:val="0086458D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2016-02-11T11:12:00Z</cp:lastPrinted>
  <dcterms:created xsi:type="dcterms:W3CDTF">2016-08-22T09:48:00Z</dcterms:created>
  <dcterms:modified xsi:type="dcterms:W3CDTF">2016-08-22T09:48:00Z</dcterms:modified>
</cp:coreProperties>
</file>