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482" w:rsidRPr="00AD6E0A" w:rsidRDefault="00271482" w:rsidP="00271482">
      <w:pPr>
        <w:suppressAutoHyphens w:val="0"/>
        <w:spacing w:line="360" w:lineRule="auto"/>
        <w:jc w:val="center"/>
        <w:rPr>
          <w:rFonts w:ascii="Century Gothic" w:hAnsi="Century Gothic"/>
          <w:b/>
          <w:sz w:val="20"/>
          <w:szCs w:val="22"/>
        </w:rPr>
      </w:pPr>
      <w:r w:rsidRPr="00AD6E0A">
        <w:rPr>
          <w:rFonts w:ascii="Century Gothic" w:hAnsi="Century Gothic"/>
          <w:b/>
          <w:sz w:val="20"/>
          <w:szCs w:val="22"/>
        </w:rPr>
        <w:t>Rozdział 3</w:t>
      </w:r>
    </w:p>
    <w:p w:rsidR="00271482" w:rsidRPr="00AD6E0A" w:rsidRDefault="00271482" w:rsidP="00271482">
      <w:pPr>
        <w:pStyle w:val="rozdzia"/>
        <w:spacing w:line="276" w:lineRule="auto"/>
        <w:ind w:right="-341"/>
        <w:jc w:val="center"/>
        <w:rPr>
          <w:rFonts w:ascii="Century Gothic" w:hAnsi="Century Gothic"/>
          <w:szCs w:val="22"/>
        </w:rPr>
      </w:pPr>
    </w:p>
    <w:p w:rsidR="00271482" w:rsidRPr="00AD6E0A" w:rsidRDefault="00271482" w:rsidP="00271482">
      <w:pPr>
        <w:pStyle w:val="rozdzia"/>
        <w:spacing w:line="276" w:lineRule="auto"/>
        <w:ind w:right="-341"/>
        <w:jc w:val="center"/>
        <w:rPr>
          <w:rFonts w:ascii="Century Gothic" w:hAnsi="Century Gothic"/>
          <w:szCs w:val="22"/>
        </w:rPr>
      </w:pPr>
      <w:r w:rsidRPr="00AD6E0A">
        <w:rPr>
          <w:rFonts w:ascii="Century Gothic" w:hAnsi="Century Gothic"/>
          <w:szCs w:val="22"/>
        </w:rPr>
        <w:t>ISTOTNE DLA STRON POSTANOWIENIA UMOWY</w:t>
      </w:r>
    </w:p>
    <w:p w:rsidR="00271482" w:rsidRPr="00AD6E0A" w:rsidRDefault="00271482" w:rsidP="00271482">
      <w:pPr>
        <w:jc w:val="center"/>
        <w:rPr>
          <w:rFonts w:ascii="Century Gothic" w:hAnsi="Century Gothic" w:cs="Arial"/>
          <w:sz w:val="20"/>
          <w:szCs w:val="20"/>
          <w:lang w:eastAsia="pl-PL"/>
        </w:rPr>
      </w:pPr>
    </w:p>
    <w:p w:rsidR="00271482" w:rsidRPr="00237439" w:rsidRDefault="00271482" w:rsidP="00271482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Umow</w:t>
      </w:r>
      <w:r>
        <w:rPr>
          <w:rFonts w:ascii="Century Gothic" w:hAnsi="Century Gothic" w:cs="Century Gothic"/>
          <w:b/>
          <w:bCs/>
          <w:sz w:val="20"/>
          <w:szCs w:val="20"/>
        </w:rPr>
        <w:t>a nr UKW/……………</w:t>
      </w:r>
      <w:r w:rsidRPr="00237439">
        <w:rPr>
          <w:rFonts w:ascii="Century Gothic" w:hAnsi="Century Gothic" w:cs="Century Gothic"/>
          <w:b/>
          <w:bCs/>
          <w:sz w:val="20"/>
          <w:szCs w:val="20"/>
        </w:rPr>
        <w:t xml:space="preserve"> /2016</w:t>
      </w:r>
    </w:p>
    <w:p w:rsidR="00271482" w:rsidRPr="00237439" w:rsidRDefault="00271482" w:rsidP="00271482">
      <w:pPr>
        <w:jc w:val="center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271482" w:rsidRPr="00237439" w:rsidRDefault="00271482" w:rsidP="00271482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237439">
        <w:rPr>
          <w:rFonts w:ascii="Century Gothic" w:hAnsi="Century Gothic"/>
          <w:b/>
          <w:sz w:val="20"/>
          <w:szCs w:val="20"/>
        </w:rPr>
        <w:t>1.</w:t>
      </w:r>
      <w:r w:rsidRPr="00237439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237439">
        <w:rPr>
          <w:rFonts w:ascii="Century Gothic" w:hAnsi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271482" w:rsidRPr="00237439" w:rsidRDefault="00271482" w:rsidP="00271482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237439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271482" w:rsidRPr="00237439" w:rsidRDefault="00271482" w:rsidP="00271482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237439">
        <w:rPr>
          <w:rFonts w:ascii="Century Gothic" w:hAnsi="Century Gothic"/>
          <w:sz w:val="20"/>
          <w:szCs w:val="20"/>
        </w:rPr>
        <w:t xml:space="preserve">przy kontrasygnacie mgr Arletty </w:t>
      </w:r>
      <w:proofErr w:type="spellStart"/>
      <w:r w:rsidRPr="00237439">
        <w:rPr>
          <w:rFonts w:ascii="Century Gothic" w:hAnsi="Century Gothic"/>
          <w:sz w:val="20"/>
          <w:szCs w:val="20"/>
        </w:rPr>
        <w:t>Szyińskiej</w:t>
      </w:r>
      <w:proofErr w:type="spellEnd"/>
      <w:r w:rsidRPr="00237439">
        <w:rPr>
          <w:rFonts w:ascii="Century Gothic" w:hAnsi="Century Gothic"/>
          <w:sz w:val="20"/>
          <w:szCs w:val="20"/>
        </w:rPr>
        <w:t xml:space="preserve"> – p.o. Kwestora</w:t>
      </w:r>
    </w:p>
    <w:p w:rsidR="00271482" w:rsidRPr="00237439" w:rsidRDefault="00271482" w:rsidP="00271482">
      <w:pPr>
        <w:jc w:val="both"/>
        <w:rPr>
          <w:rFonts w:ascii="Century Gothic" w:hAnsi="Century Gothic"/>
          <w:sz w:val="20"/>
          <w:szCs w:val="20"/>
        </w:rPr>
      </w:pPr>
    </w:p>
    <w:p w:rsidR="00271482" w:rsidRPr="00237439" w:rsidRDefault="00271482" w:rsidP="00271482">
      <w:pPr>
        <w:jc w:val="both"/>
        <w:rPr>
          <w:rFonts w:ascii="Century Gothic" w:hAnsi="Century Gothic"/>
          <w:sz w:val="20"/>
          <w:szCs w:val="20"/>
        </w:rPr>
      </w:pPr>
      <w:r w:rsidRPr="00237439">
        <w:rPr>
          <w:rFonts w:ascii="Century Gothic" w:hAnsi="Century Gothic"/>
          <w:sz w:val="20"/>
          <w:szCs w:val="20"/>
        </w:rPr>
        <w:t>a</w:t>
      </w:r>
    </w:p>
    <w:p w:rsidR="00271482" w:rsidRPr="00237439" w:rsidRDefault="00271482" w:rsidP="00271482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237439">
        <w:rPr>
          <w:rFonts w:ascii="Century Gothic" w:hAnsi="Century Gothic"/>
          <w:b/>
          <w:sz w:val="20"/>
          <w:szCs w:val="20"/>
        </w:rPr>
        <w:t xml:space="preserve">2. </w:t>
      </w:r>
      <w:r w:rsidRPr="00237439">
        <w:rPr>
          <w:rFonts w:ascii="Century Gothic" w:hAnsi="Century Gothic"/>
          <w:b/>
          <w:sz w:val="20"/>
          <w:szCs w:val="20"/>
        </w:rPr>
        <w:tab/>
      </w:r>
      <w:r w:rsidRPr="00237439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271482" w:rsidRPr="00237439" w:rsidRDefault="00271482" w:rsidP="00271482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271482" w:rsidRPr="00237439" w:rsidRDefault="00271482" w:rsidP="00271482">
      <w:pPr>
        <w:ind w:left="360"/>
        <w:rPr>
          <w:rFonts w:ascii="Century Gothic" w:hAnsi="Century Gothic"/>
          <w:sz w:val="20"/>
          <w:szCs w:val="20"/>
        </w:rPr>
      </w:pPr>
      <w:r w:rsidRPr="00237439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…………………………………………………………………………………………………………………..</w:t>
      </w:r>
    </w:p>
    <w:p w:rsidR="00271482" w:rsidRPr="00237439" w:rsidRDefault="00271482" w:rsidP="00271482">
      <w:pPr>
        <w:rPr>
          <w:rFonts w:ascii="Century Gothic" w:hAnsi="Century Gothic"/>
          <w:sz w:val="20"/>
          <w:szCs w:val="20"/>
        </w:rPr>
      </w:pPr>
    </w:p>
    <w:p w:rsidR="00271482" w:rsidRPr="00237439" w:rsidRDefault="00271482" w:rsidP="00271482">
      <w:pPr>
        <w:autoSpaceDE w:val="0"/>
        <w:autoSpaceDN w:val="0"/>
        <w:adjustRightInd w:val="0"/>
        <w:ind w:firstLine="708"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 xml:space="preserve">Niniejsza umowa jest następstwem wyboru przez Zamawiającego oferty </w:t>
      </w:r>
      <w:r w:rsidRPr="00237439">
        <w:rPr>
          <w:rFonts w:ascii="Century Gothic" w:hAnsi="Century Gothic" w:cs="Century Gothic"/>
          <w:b/>
          <w:bCs/>
          <w:sz w:val="20"/>
          <w:szCs w:val="20"/>
        </w:rPr>
        <w:t xml:space="preserve">Wykonawcy </w:t>
      </w:r>
      <w:r w:rsidRPr="00237439">
        <w:rPr>
          <w:rFonts w:ascii="Century Gothic" w:hAnsi="Century Gothic" w:cs="Century Gothic"/>
          <w:sz w:val="20"/>
          <w:szCs w:val="20"/>
        </w:rPr>
        <w:t>w postępowaniu prowadzonym w trybie przetargu nieograniczonego, zgodnie z art. 39 ustawy z dnia 29 stycznia 2004 r.- Prawo zamówień publicznych (Dz. U. z 2015 r. poz. 2164 z zm.).</w:t>
      </w:r>
    </w:p>
    <w:p w:rsidR="00271482" w:rsidRPr="00237439" w:rsidRDefault="00271482" w:rsidP="00271482">
      <w:pPr>
        <w:autoSpaceDE w:val="0"/>
        <w:autoSpaceDN w:val="0"/>
        <w:adjustRightInd w:val="0"/>
        <w:ind w:firstLine="708"/>
        <w:jc w:val="both"/>
        <w:rPr>
          <w:rFonts w:ascii="Century Gothic" w:hAnsi="Century Gothic" w:cs="Century Gothic"/>
          <w:sz w:val="20"/>
          <w:szCs w:val="20"/>
        </w:rPr>
      </w:pPr>
    </w:p>
    <w:p w:rsidR="00271482" w:rsidRPr="00237439" w:rsidRDefault="00271482" w:rsidP="002714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271482" w:rsidRPr="00237439" w:rsidRDefault="00271482" w:rsidP="002714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271482" w:rsidRPr="00237439" w:rsidRDefault="00271482" w:rsidP="00271482">
      <w:pPr>
        <w:numPr>
          <w:ilvl w:val="0"/>
          <w:numId w:val="1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 xml:space="preserve">Przedmiotem umowy jest </w:t>
      </w:r>
      <w:r>
        <w:rPr>
          <w:rFonts w:ascii="Century Gothic" w:hAnsi="Century Gothic" w:cs="Century Gothic"/>
          <w:sz w:val="20"/>
          <w:szCs w:val="20"/>
        </w:rPr>
        <w:t>Dostawa odczynników i drobnego sprzętu laboratoryjnego</w:t>
      </w:r>
      <w:r w:rsidRPr="00237439">
        <w:rPr>
          <w:rFonts w:ascii="Century Gothic" w:hAnsi="Century Gothic"/>
          <w:sz w:val="20"/>
          <w:szCs w:val="20"/>
        </w:rPr>
        <w:t xml:space="preserve"> objętych częścią nr </w:t>
      </w:r>
      <w:r w:rsidRPr="00237439">
        <w:rPr>
          <w:rFonts w:ascii="Century Gothic" w:hAnsi="Century Gothic" w:cs="Century Gothic"/>
          <w:b/>
          <w:sz w:val="20"/>
          <w:szCs w:val="20"/>
        </w:rPr>
        <w:t xml:space="preserve">……. </w:t>
      </w:r>
      <w:r w:rsidRPr="00237439">
        <w:rPr>
          <w:rFonts w:ascii="Century Gothic" w:hAnsi="Century Gothic"/>
          <w:sz w:val="20"/>
          <w:szCs w:val="20"/>
        </w:rPr>
        <w:t xml:space="preserve">zgodnie z treścią oferty wykonawcy </w:t>
      </w:r>
      <w:r w:rsidRPr="00237439">
        <w:rPr>
          <w:rFonts w:ascii="Century Gothic" w:hAnsi="Century Gothic" w:cs="Century Gothic"/>
          <w:sz w:val="20"/>
          <w:szCs w:val="20"/>
        </w:rPr>
        <w:t>złożoną w postępowaniu pn. „</w:t>
      </w:r>
      <w:r>
        <w:rPr>
          <w:rFonts w:ascii="Century Gothic" w:hAnsi="Century Gothic" w:cs="Century Gothic"/>
          <w:sz w:val="20"/>
          <w:szCs w:val="20"/>
        </w:rPr>
        <w:t>Dostawa odczynników i drobnego sprzętu laboratoryjnego</w:t>
      </w:r>
      <w:r w:rsidRPr="00820992">
        <w:rPr>
          <w:rFonts w:ascii="Century Gothic" w:hAnsi="Century Gothic" w:cs="Century Gothic"/>
          <w:sz w:val="20"/>
          <w:szCs w:val="20"/>
        </w:rPr>
        <w:t xml:space="preserve"> dla Uniwersytetu Kazimierza Wielkiego.</w:t>
      </w:r>
      <w:r w:rsidRPr="00237439">
        <w:rPr>
          <w:rFonts w:ascii="Century Gothic" w:hAnsi="Century Gothic" w:cs="Century Gothic"/>
          <w:sz w:val="20"/>
          <w:szCs w:val="20"/>
        </w:rPr>
        <w:t>”, nr sprawy UKW/DZP-281-D</w:t>
      </w:r>
      <w:r>
        <w:rPr>
          <w:rFonts w:ascii="Century Gothic" w:hAnsi="Century Gothic" w:cs="Century Gothic"/>
          <w:sz w:val="20"/>
          <w:szCs w:val="20"/>
        </w:rPr>
        <w:t>-41</w:t>
      </w:r>
      <w:r w:rsidRPr="00237439">
        <w:rPr>
          <w:rFonts w:ascii="Century Gothic" w:hAnsi="Century Gothic" w:cs="Century Gothic"/>
          <w:sz w:val="20"/>
          <w:szCs w:val="20"/>
        </w:rPr>
        <w:t>/2016.</w:t>
      </w:r>
    </w:p>
    <w:p w:rsidR="00271482" w:rsidRPr="00237439" w:rsidRDefault="00271482" w:rsidP="00271482">
      <w:pPr>
        <w:numPr>
          <w:ilvl w:val="0"/>
          <w:numId w:val="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237439">
        <w:rPr>
          <w:rFonts w:ascii="Century Gothic" w:eastAsia="TimesNewRoman" w:hAnsi="Century Gothic" w:cs="Book Antiqua"/>
          <w:sz w:val="20"/>
          <w:szCs w:val="20"/>
        </w:rPr>
        <w:t>ż</w:t>
      </w:r>
      <w:r w:rsidRPr="00237439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237439">
        <w:rPr>
          <w:rFonts w:ascii="Century Gothic" w:eastAsia="TimesNewRoman" w:hAnsi="Century Gothic" w:cs="Book Antiqua"/>
          <w:sz w:val="20"/>
          <w:szCs w:val="20"/>
        </w:rPr>
        <w:t>ś</w:t>
      </w:r>
      <w:r w:rsidRPr="00237439">
        <w:rPr>
          <w:rFonts w:ascii="Century Gothic" w:hAnsi="Century Gothic" w:cs="Book Antiqua"/>
          <w:sz w:val="20"/>
          <w:szCs w:val="20"/>
        </w:rPr>
        <w:t>lony w ust. 1 stosownie do o</w:t>
      </w:r>
      <w:r w:rsidRPr="00237439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271482" w:rsidRPr="00237439" w:rsidRDefault="00271482" w:rsidP="00271482">
      <w:pPr>
        <w:pStyle w:val="Akapitzlist"/>
        <w:numPr>
          <w:ilvl w:val="0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ind w:left="993" w:hanging="283"/>
        <w:contextualSpacing/>
        <w:jc w:val="both"/>
        <w:rPr>
          <w:rFonts w:ascii="Century Gothic" w:hAnsi="Century Gothic" w:cs="Book Antiqua"/>
          <w:sz w:val="20"/>
          <w:szCs w:val="20"/>
        </w:rPr>
      </w:pPr>
      <w:r w:rsidRPr="00237439">
        <w:rPr>
          <w:rFonts w:ascii="Century Gothic" w:hAnsi="Century Gothic" w:cs="Book Antiqua"/>
          <w:sz w:val="20"/>
          <w:szCs w:val="20"/>
        </w:rPr>
        <w:t>spełniać wszystkie wymagane parametry techniczne i u</w:t>
      </w:r>
      <w:r w:rsidRPr="00237439">
        <w:rPr>
          <w:rFonts w:ascii="Century Gothic" w:eastAsia="TimesNewRoman" w:hAnsi="Century Gothic" w:cs="Book Antiqua"/>
          <w:sz w:val="20"/>
          <w:szCs w:val="20"/>
        </w:rPr>
        <w:t>ż</w:t>
      </w:r>
      <w:r w:rsidRPr="00237439">
        <w:rPr>
          <w:rFonts w:ascii="Century Gothic" w:hAnsi="Century Gothic" w:cs="Book Antiqua"/>
          <w:sz w:val="20"/>
          <w:szCs w:val="20"/>
        </w:rPr>
        <w:t>ytkowe</w:t>
      </w:r>
    </w:p>
    <w:p w:rsidR="00271482" w:rsidRPr="00237439" w:rsidRDefault="00271482" w:rsidP="00271482">
      <w:pPr>
        <w:pStyle w:val="Akapitzlist"/>
        <w:numPr>
          <w:ilvl w:val="0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ind w:left="993" w:hanging="283"/>
        <w:contextualSpacing/>
        <w:jc w:val="both"/>
        <w:rPr>
          <w:rFonts w:ascii="Century Gothic" w:hAnsi="Century Gothic" w:cs="Book Antiqua"/>
          <w:sz w:val="20"/>
          <w:szCs w:val="20"/>
        </w:rPr>
      </w:pPr>
      <w:r w:rsidRPr="00237439">
        <w:rPr>
          <w:rFonts w:ascii="Century Gothic" w:hAnsi="Century Gothic" w:cs="Book Antiqua"/>
          <w:sz w:val="20"/>
          <w:szCs w:val="20"/>
        </w:rPr>
        <w:t xml:space="preserve">posiadać wszystkie ważne certyfikaty, atesty, oraz zawierać oznaczenia i inne dokumenty wymagane prawem powszechnie obowiązującym, w szczególności </w:t>
      </w:r>
      <w:r w:rsidRPr="00237439">
        <w:rPr>
          <w:rFonts w:ascii="Century Gothic" w:hAnsi="Century Gothic" w:cs="Century Gothic"/>
          <w:sz w:val="20"/>
          <w:szCs w:val="20"/>
        </w:rPr>
        <w:t>oznakowanie zgodno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ś</w:t>
      </w:r>
      <w:r w:rsidRPr="00237439">
        <w:rPr>
          <w:rFonts w:ascii="Century Gothic" w:hAnsi="Century Gothic" w:cs="Century Gothic"/>
          <w:sz w:val="20"/>
          <w:szCs w:val="20"/>
        </w:rPr>
        <w:t>ci, zgodnie z ustaw</w:t>
      </w:r>
      <w:r w:rsidRPr="00237439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237439">
        <w:rPr>
          <w:rFonts w:ascii="Century Gothic" w:hAnsi="Century Gothic" w:cs="Century Gothic"/>
          <w:sz w:val="20"/>
          <w:szCs w:val="20"/>
        </w:rPr>
        <w:t>o systemie oceny zgodno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ś</w:t>
      </w:r>
      <w:r w:rsidRPr="00237439">
        <w:rPr>
          <w:rFonts w:ascii="Century Gothic" w:hAnsi="Century Gothic" w:cs="Century Gothic"/>
          <w:sz w:val="20"/>
          <w:szCs w:val="20"/>
        </w:rPr>
        <w:t>ci z dnia 30 sierpnia 2002 r. (</w:t>
      </w:r>
      <w:proofErr w:type="spellStart"/>
      <w:r w:rsidRPr="00237439">
        <w:rPr>
          <w:rFonts w:ascii="Century Gothic" w:hAnsi="Century Gothic" w:cs="Century Gothic"/>
          <w:sz w:val="20"/>
          <w:szCs w:val="20"/>
        </w:rPr>
        <w:t>t.j</w:t>
      </w:r>
      <w:proofErr w:type="spellEnd"/>
      <w:r w:rsidRPr="00237439">
        <w:rPr>
          <w:rFonts w:ascii="Century Gothic" w:hAnsi="Century Gothic" w:cs="Century Gothic"/>
          <w:sz w:val="20"/>
          <w:szCs w:val="20"/>
        </w:rPr>
        <w:t>. Dz. U. z 2016, poz. 655 ze zm.).</w:t>
      </w:r>
    </w:p>
    <w:p w:rsidR="00271482" w:rsidRPr="00237439" w:rsidRDefault="00271482" w:rsidP="00271482">
      <w:pPr>
        <w:pStyle w:val="Akapitzlist"/>
        <w:numPr>
          <w:ilvl w:val="0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ind w:left="993" w:hanging="283"/>
        <w:contextualSpacing/>
        <w:jc w:val="both"/>
        <w:rPr>
          <w:rFonts w:ascii="Century Gothic" w:hAnsi="Century Gothic" w:cs="Book Antiqua"/>
          <w:sz w:val="20"/>
          <w:szCs w:val="20"/>
        </w:rPr>
      </w:pPr>
      <w:r w:rsidRPr="00237439">
        <w:rPr>
          <w:rFonts w:ascii="Century Gothic" w:hAnsi="Century Gothic" w:cs="Book Antiqua"/>
          <w:sz w:val="20"/>
          <w:szCs w:val="20"/>
        </w:rPr>
        <w:t>fabrycznie nowe, wolne od wad fizycznych i prawnych</w:t>
      </w:r>
    </w:p>
    <w:p w:rsidR="00271482" w:rsidRPr="00237439" w:rsidRDefault="00271482" w:rsidP="00271482">
      <w:pPr>
        <w:pStyle w:val="Akapitzlist"/>
        <w:numPr>
          <w:ilvl w:val="0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ind w:left="993" w:hanging="283"/>
        <w:contextualSpacing/>
        <w:jc w:val="both"/>
        <w:rPr>
          <w:rFonts w:ascii="Century Gothic" w:hAnsi="Century Gothic" w:cs="Book Antiqua"/>
          <w:sz w:val="20"/>
          <w:szCs w:val="20"/>
        </w:rPr>
      </w:pPr>
      <w:r w:rsidRPr="00237439">
        <w:rPr>
          <w:rFonts w:ascii="Century Gothic" w:hAnsi="Century Gothic" w:cs="Book Antiqua"/>
          <w:sz w:val="20"/>
          <w:szCs w:val="20"/>
        </w:rPr>
        <w:t>dopuszczone do obrotu handlowego na obszarze Polski zgodnie z przepisami powszechnie obowiązującymi</w:t>
      </w:r>
    </w:p>
    <w:p w:rsidR="00271482" w:rsidRPr="00237439" w:rsidRDefault="00271482" w:rsidP="00271482">
      <w:pPr>
        <w:pStyle w:val="Akapitzlist"/>
        <w:numPr>
          <w:ilvl w:val="0"/>
          <w:numId w:val="7"/>
        </w:numPr>
        <w:tabs>
          <w:tab w:val="left" w:pos="284"/>
        </w:tabs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Book Antiqua"/>
          <w:sz w:val="20"/>
          <w:szCs w:val="20"/>
        </w:rPr>
        <w:t>Wykonawca zobowiązuje się wydać wraz z towarem dokumenty wymienione w ofercie Wykonawcy lub opisie przedmiotu zamówienia.</w:t>
      </w:r>
    </w:p>
    <w:p w:rsidR="00271482" w:rsidRPr="00237439" w:rsidRDefault="00271482" w:rsidP="00271482">
      <w:pPr>
        <w:pStyle w:val="Akapitzlist"/>
        <w:numPr>
          <w:ilvl w:val="0"/>
          <w:numId w:val="7"/>
        </w:numPr>
        <w:tabs>
          <w:tab w:val="left" w:pos="284"/>
        </w:tabs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Book Antiqua"/>
          <w:spacing w:val="-6"/>
          <w:sz w:val="20"/>
          <w:szCs w:val="20"/>
        </w:rPr>
        <w:t>Okres pozostały do upływu terminu przydatności do użycia poszczególnych produktów wchodzących w skład przedmiotu zamówienia w dniu jego dostarczenia do Zamawiającego musi wynosić przynajmniej połowę okresu przydatności do użycia określonego przez producenta.</w:t>
      </w:r>
    </w:p>
    <w:p w:rsidR="00271482" w:rsidRPr="00237439" w:rsidRDefault="00271482" w:rsidP="00271482">
      <w:pPr>
        <w:tabs>
          <w:tab w:val="left" w:pos="851"/>
        </w:tabs>
        <w:suppressAutoHyphens w:val="0"/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271482" w:rsidRPr="00237439" w:rsidRDefault="00271482" w:rsidP="002714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271482" w:rsidRPr="00237439" w:rsidRDefault="00271482" w:rsidP="00271482">
      <w:pPr>
        <w:pStyle w:val="Akapitzlist"/>
        <w:autoSpaceDE w:val="0"/>
        <w:autoSpaceDN w:val="0"/>
        <w:adjustRightInd w:val="0"/>
        <w:ind w:left="7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Termin wykonania przedmiotu umowy oraz warunki dostawy</w:t>
      </w:r>
    </w:p>
    <w:p w:rsidR="00271482" w:rsidRPr="00282ED4" w:rsidRDefault="00271482" w:rsidP="00271482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237439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237439">
        <w:rPr>
          <w:rFonts w:ascii="Century Gothic" w:hAnsi="Century Gothic" w:cs="Century Gothic"/>
          <w:sz w:val="20"/>
          <w:szCs w:val="20"/>
        </w:rPr>
        <w:t xml:space="preserve"> od dnia zawarcia umowy. </w:t>
      </w:r>
      <w:r w:rsidRPr="00237439">
        <w:rPr>
          <w:rFonts w:ascii="Century Gothic" w:hAnsi="Century Gothic" w:cs="TimesNewRomanPSMT"/>
          <w:sz w:val="20"/>
          <w:szCs w:val="20"/>
        </w:rPr>
        <w:t>Zamówiony towar Wykonawca dostarczy  zapewniając transport wraz z wniesieniem go do miejsc wskazanych przez Zamawiającego w godz. 8.00-14.00 od poniedziałku do piątku do pomieszczeń wskazanych przez</w:t>
      </w:r>
      <w:r>
        <w:rPr>
          <w:rFonts w:ascii="Century Gothic" w:hAnsi="Century Gothic" w:cs="TimesNewRomanPSMT"/>
          <w:sz w:val="20"/>
          <w:szCs w:val="20"/>
        </w:rPr>
        <w:t xml:space="preserve"> Zamawiającego mieszczących się </w:t>
      </w:r>
      <w:r w:rsidRPr="00282ED4">
        <w:rPr>
          <w:rFonts w:ascii="Century Gothic" w:hAnsi="Century Gothic" w:cs="Century Gothic"/>
          <w:bCs/>
          <w:sz w:val="20"/>
          <w:szCs w:val="20"/>
        </w:rPr>
        <w:t>przy ul. Chodkiewicza 30</w:t>
      </w:r>
      <w:r>
        <w:rPr>
          <w:rFonts w:ascii="Century Gothic" w:hAnsi="Century Gothic" w:cs="Century Gothic"/>
          <w:bCs/>
          <w:sz w:val="20"/>
          <w:szCs w:val="20"/>
        </w:rPr>
        <w:t>.</w:t>
      </w:r>
      <w:r w:rsidRPr="00282ED4">
        <w:rPr>
          <w:rFonts w:ascii="Century Gothic" w:hAnsi="Century Gothic" w:cs="Century Gothic"/>
          <w:bCs/>
          <w:sz w:val="20"/>
          <w:szCs w:val="20"/>
        </w:rPr>
        <w:t xml:space="preserve"> </w:t>
      </w:r>
    </w:p>
    <w:p w:rsidR="00271482" w:rsidRPr="00237439" w:rsidRDefault="00271482" w:rsidP="00271482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Verdana"/>
          <w:sz w:val="20"/>
          <w:szCs w:val="20"/>
        </w:rPr>
        <w:t>Przyjęcie towaru nastąpi poprzez potwierdzenie przez Zamawiającego w formie papierowej lub elektronicznej.</w:t>
      </w:r>
    </w:p>
    <w:p w:rsidR="00271482" w:rsidRPr="00237439" w:rsidRDefault="00271482" w:rsidP="00271482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lastRenderedPageBreak/>
        <w:t>Zamawiający po przyjęciu dostawy ma obowiązek zweryfikować niezwłocznie dostarczony przez Zamawiającego towar pod względem ilościowym oraz rodzajowym poprzez sprawdzenie czy rzeczy posiadają parametry deklarowane w ofercie Wykonawcy i umowie.</w:t>
      </w:r>
    </w:p>
    <w:p w:rsidR="00271482" w:rsidRPr="00237439" w:rsidRDefault="00271482" w:rsidP="00271482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>W razie stwierdzenia niezgodności pod względem ilościowym lub rodzajowym dostarczonego towaru z przedmiotem umowy Zamawiający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</w:t>
      </w:r>
    </w:p>
    <w:p w:rsidR="00271482" w:rsidRPr="00237439" w:rsidRDefault="00271482" w:rsidP="00271482">
      <w:pPr>
        <w:suppressAutoHyphens w:val="0"/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71482" w:rsidRPr="00237439" w:rsidRDefault="00271482" w:rsidP="002714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271482" w:rsidRPr="00237439" w:rsidRDefault="00271482" w:rsidP="002714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271482" w:rsidRPr="00237439" w:rsidRDefault="00271482" w:rsidP="00271482">
      <w:pPr>
        <w:numPr>
          <w:ilvl w:val="0"/>
          <w:numId w:val="5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237439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 Joanna Gurgul, adres e-mail: ..………………………………………………………… tel. 52/34-19-224</w:t>
      </w:r>
    </w:p>
    <w:p w:rsidR="00271482" w:rsidRPr="00237439" w:rsidRDefault="00271482" w:rsidP="00271482">
      <w:pPr>
        <w:pStyle w:val="Akapitzlist"/>
        <w:numPr>
          <w:ilvl w:val="0"/>
          <w:numId w:val="12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237439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271482" w:rsidRPr="00237439" w:rsidRDefault="00271482" w:rsidP="00271482">
      <w:pPr>
        <w:numPr>
          <w:ilvl w:val="0"/>
          <w:numId w:val="13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237439"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271482" w:rsidRPr="00237439" w:rsidRDefault="00271482" w:rsidP="00271482">
      <w:pPr>
        <w:numPr>
          <w:ilvl w:val="0"/>
          <w:numId w:val="13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237439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271482" w:rsidRPr="00237439" w:rsidRDefault="00271482" w:rsidP="00271482">
      <w:pPr>
        <w:numPr>
          <w:ilvl w:val="0"/>
          <w:numId w:val="13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237439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271482" w:rsidRPr="00237439" w:rsidRDefault="00271482" w:rsidP="002714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71482" w:rsidRPr="00237439" w:rsidRDefault="00271482" w:rsidP="00271482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271482" w:rsidRPr="00237439" w:rsidRDefault="00271482" w:rsidP="002714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271482" w:rsidRPr="00237439" w:rsidRDefault="00271482" w:rsidP="00271482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ś</w:t>
      </w:r>
      <w:r w:rsidRPr="00237439">
        <w:rPr>
          <w:rFonts w:ascii="Century Gothic" w:hAnsi="Century Gothic" w:cs="Century Gothic"/>
          <w:sz w:val="20"/>
          <w:szCs w:val="20"/>
        </w:rPr>
        <w:t>ci:</w:t>
      </w:r>
    </w:p>
    <w:p w:rsidR="00271482" w:rsidRPr="00237439" w:rsidRDefault="00271482" w:rsidP="002714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>Część (podać nr)</w:t>
      </w:r>
    </w:p>
    <w:p w:rsidR="00271482" w:rsidRPr="00237439" w:rsidRDefault="00271482" w:rsidP="002714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271482" w:rsidRPr="00237439" w:rsidRDefault="00271482" w:rsidP="002714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271482" w:rsidRPr="00237439" w:rsidRDefault="00271482" w:rsidP="00271482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271482" w:rsidRPr="00237439" w:rsidRDefault="00271482" w:rsidP="002714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271482" w:rsidRPr="00237439" w:rsidRDefault="00271482" w:rsidP="002714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71482" w:rsidRPr="00237439" w:rsidRDefault="00271482" w:rsidP="00271482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237439">
        <w:rPr>
          <w:rFonts w:ascii="Century Gothic" w:hAnsi="Century Gothic" w:cs="Calibri"/>
          <w:b/>
          <w:sz w:val="20"/>
          <w:szCs w:val="20"/>
        </w:rPr>
        <w:t>§ 4a</w:t>
      </w:r>
    </w:p>
    <w:p w:rsidR="00271482" w:rsidRPr="00237439" w:rsidRDefault="00271482" w:rsidP="00271482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237439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271482" w:rsidRPr="00237439" w:rsidRDefault="00271482" w:rsidP="00271482">
      <w:pPr>
        <w:pStyle w:val="Akapitzlist"/>
        <w:numPr>
          <w:ilvl w:val="3"/>
          <w:numId w:val="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237439">
        <w:rPr>
          <w:rFonts w:ascii="Century Gothic" w:hAnsi="Century Gothic" w:cs="Calibri"/>
          <w:sz w:val="20"/>
          <w:szCs w:val="20"/>
        </w:rPr>
        <w:t>Strony ustalają wysokość całkowitego wynagrodzenia Wykonawcy za wykonanie przedmiotu umowy określonego w § 1 na kwotę:</w:t>
      </w:r>
    </w:p>
    <w:p w:rsidR="00271482" w:rsidRPr="00237439" w:rsidRDefault="00271482" w:rsidP="00271482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37439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271482" w:rsidRPr="00237439" w:rsidRDefault="00271482" w:rsidP="00271482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237439">
        <w:rPr>
          <w:rFonts w:ascii="Century Gothic" w:hAnsi="Century Gothic" w:cs="Calibri"/>
          <w:sz w:val="20"/>
          <w:szCs w:val="20"/>
        </w:rPr>
        <w:t>2.</w:t>
      </w:r>
      <w:r w:rsidRPr="00237439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271482" w:rsidRPr="00237439" w:rsidRDefault="00271482" w:rsidP="00271482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37439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271482" w:rsidRPr="00237439" w:rsidRDefault="00271482" w:rsidP="00271482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37439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271482" w:rsidRPr="00237439" w:rsidRDefault="00271482" w:rsidP="00271482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37439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271482" w:rsidRPr="00237439" w:rsidRDefault="00271482" w:rsidP="00271482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37439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271482" w:rsidRPr="00237439" w:rsidRDefault="00271482" w:rsidP="002714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71482" w:rsidRPr="00237439" w:rsidRDefault="00271482" w:rsidP="00271482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271482" w:rsidRPr="00237439" w:rsidRDefault="00271482" w:rsidP="00271482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271482" w:rsidRPr="00237439" w:rsidRDefault="00271482" w:rsidP="00271482">
      <w:pPr>
        <w:numPr>
          <w:ilvl w:val="0"/>
          <w:numId w:val="9"/>
        </w:numPr>
        <w:suppressAutoHyphens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usługi, opakowania, transportu, ewentualnego ubezpieczenia na czas transportu, wniesienia towaru do pomieszczeń wskazanych przez Zamawiającego.</w:t>
      </w:r>
    </w:p>
    <w:p w:rsidR="00271482" w:rsidRPr="00237439" w:rsidRDefault="00271482" w:rsidP="00271482">
      <w:pPr>
        <w:numPr>
          <w:ilvl w:val="0"/>
          <w:numId w:val="9"/>
        </w:numPr>
        <w:suppressAutoHyphens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>Zapłata wynagrodzenia, o którym mowa w § 4 może nastąpić w razie braku zastrzeżeń co do zgodności z przedmiotem umowy dostarczonego towaru.</w:t>
      </w:r>
    </w:p>
    <w:p w:rsidR="00271482" w:rsidRPr="00237439" w:rsidRDefault="00271482" w:rsidP="00271482">
      <w:pPr>
        <w:numPr>
          <w:ilvl w:val="0"/>
          <w:numId w:val="9"/>
        </w:numPr>
        <w:suppressAutoHyphens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TimesNewRomanPSMT"/>
          <w:sz w:val="20"/>
          <w:szCs w:val="20"/>
        </w:rPr>
        <w:lastRenderedPageBreak/>
        <w:t xml:space="preserve">Zapłata wynagrodzenia, o którym mowa </w:t>
      </w:r>
      <w:r w:rsidRPr="00237439">
        <w:rPr>
          <w:rFonts w:ascii="Century Gothic" w:hAnsi="Century Gothic" w:cs="Century Gothic"/>
          <w:sz w:val="20"/>
          <w:szCs w:val="20"/>
        </w:rPr>
        <w:t xml:space="preserve">w § 4 </w:t>
      </w:r>
      <w:r w:rsidRPr="00237439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dni od daty otrzymania przez Zamawiającego prawidłowo wystawionej faktury</w:t>
      </w:r>
      <w:r w:rsidRPr="00237439">
        <w:rPr>
          <w:rFonts w:ascii="Century Gothic" w:hAnsi="Century Gothic" w:cs="Century Gothic"/>
          <w:sz w:val="20"/>
          <w:szCs w:val="20"/>
        </w:rPr>
        <w:t>.</w:t>
      </w:r>
    </w:p>
    <w:p w:rsidR="00271482" w:rsidRPr="00237439" w:rsidRDefault="00271482" w:rsidP="00271482">
      <w:pPr>
        <w:numPr>
          <w:ilvl w:val="0"/>
          <w:numId w:val="9"/>
        </w:numPr>
        <w:suppressAutoHyphens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237439">
        <w:rPr>
          <w:rFonts w:ascii="Century Gothic" w:hAnsi="Century Gothic" w:cs="Century Gothic"/>
          <w:sz w:val="20"/>
          <w:szCs w:val="20"/>
        </w:rPr>
        <w:t xml:space="preserve">, 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ż</w:t>
      </w:r>
      <w:r w:rsidRPr="00237439">
        <w:rPr>
          <w:rFonts w:ascii="Century Gothic" w:hAnsi="Century Gothic" w:cs="Century Gothic"/>
          <w:sz w:val="20"/>
          <w:szCs w:val="20"/>
        </w:rPr>
        <w:t>e dniem zapłaty jest dzie</w:t>
      </w:r>
      <w:r w:rsidRPr="00237439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237439">
        <w:rPr>
          <w:rFonts w:ascii="Century Gothic" w:hAnsi="Century Gothic" w:cs="Century Gothic"/>
          <w:sz w:val="20"/>
          <w:szCs w:val="20"/>
        </w:rPr>
        <w:t>obci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ąż</w:t>
      </w:r>
      <w:r w:rsidRPr="00237439">
        <w:rPr>
          <w:rFonts w:ascii="Century Gothic" w:hAnsi="Century Gothic" w:cs="Century Gothic"/>
          <w:sz w:val="20"/>
          <w:szCs w:val="20"/>
        </w:rPr>
        <w:t>enia rachunku bankowego Zamawiaj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ą</w:t>
      </w:r>
      <w:r w:rsidRPr="00237439">
        <w:rPr>
          <w:rFonts w:ascii="Century Gothic" w:hAnsi="Century Gothic" w:cs="Century Gothic"/>
          <w:sz w:val="20"/>
          <w:szCs w:val="20"/>
        </w:rPr>
        <w:t>cego.</w:t>
      </w:r>
    </w:p>
    <w:p w:rsidR="00271482" w:rsidRPr="00237439" w:rsidRDefault="00271482" w:rsidP="00271482">
      <w:pPr>
        <w:numPr>
          <w:ilvl w:val="0"/>
          <w:numId w:val="9"/>
        </w:numPr>
        <w:suppressAutoHyphens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>Wykonawca nie mo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ż</w:t>
      </w:r>
      <w:r w:rsidRPr="00237439">
        <w:rPr>
          <w:rFonts w:ascii="Century Gothic" w:hAnsi="Century Gothic" w:cs="Century Gothic"/>
          <w:sz w:val="20"/>
          <w:szCs w:val="20"/>
        </w:rPr>
        <w:t>e bez uprzedniej zgody Zamawiaj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ą</w:t>
      </w:r>
      <w:r w:rsidRPr="00237439">
        <w:rPr>
          <w:rFonts w:ascii="Century Gothic" w:hAnsi="Century Gothic" w:cs="Century Gothic"/>
          <w:sz w:val="20"/>
          <w:szCs w:val="20"/>
        </w:rPr>
        <w:t>cego wyra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ż</w:t>
      </w:r>
      <w:r w:rsidRPr="00237439">
        <w:rPr>
          <w:rFonts w:ascii="Century Gothic" w:hAnsi="Century Gothic" w:cs="Century Gothic"/>
          <w:sz w:val="20"/>
          <w:szCs w:val="20"/>
        </w:rPr>
        <w:t>onej na pi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ś</w:t>
      </w:r>
      <w:r w:rsidRPr="00237439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ust. 1.</w:t>
      </w:r>
    </w:p>
    <w:p w:rsidR="00271482" w:rsidRPr="00237439" w:rsidRDefault="00271482" w:rsidP="00271482">
      <w:pPr>
        <w:numPr>
          <w:ilvl w:val="0"/>
          <w:numId w:val="9"/>
        </w:numPr>
        <w:suppressAutoHyphens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nr 1 cen jednostkowych za poszczególne elementy przedmiotu umowy.</w:t>
      </w:r>
    </w:p>
    <w:p w:rsidR="00271482" w:rsidRPr="00237439" w:rsidRDefault="00271482" w:rsidP="00271482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271482" w:rsidRPr="00237439" w:rsidRDefault="00271482" w:rsidP="002714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271482" w:rsidRPr="00237439" w:rsidRDefault="00271482" w:rsidP="002714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271482" w:rsidRPr="00237439" w:rsidRDefault="00271482" w:rsidP="00271482">
      <w:pPr>
        <w:pStyle w:val="Akapitzlist"/>
        <w:numPr>
          <w:ilvl w:val="0"/>
          <w:numId w:val="3"/>
        </w:numPr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237439">
        <w:rPr>
          <w:rFonts w:ascii="Century Gothic" w:hAnsi="Century Gothic" w:cs="Book Antiqua"/>
          <w:spacing w:val="-6"/>
          <w:sz w:val="20"/>
          <w:szCs w:val="20"/>
        </w:rPr>
        <w:t>W razie stwierdzenia przez Zamawiającego niezgodności pod względem ilościowym i jakościowym dostarczonego towaru z przedmiotem umowy Wykonawca zobowiązuje się do usunięcia stwierdzonych niezgodności na własny koszt i ryzyko w terminie 7 dni (dla części nr 19, 23 i 24: 30 dni) od dnia powiadomienia go o tym fakcie. W takim wypadku dostawa towaru nastąpi według zasad określonych w § 2 ust. 2 - 4.</w:t>
      </w:r>
    </w:p>
    <w:p w:rsidR="00271482" w:rsidRPr="00237439" w:rsidRDefault="00271482" w:rsidP="00271482">
      <w:pPr>
        <w:pStyle w:val="Akapitzlist"/>
        <w:numPr>
          <w:ilvl w:val="0"/>
          <w:numId w:val="3"/>
        </w:numPr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237439">
        <w:rPr>
          <w:rFonts w:ascii="Century Gothic" w:hAnsi="Century Gothic" w:cs="Book Antiqua"/>
          <w:spacing w:val="-6"/>
          <w:sz w:val="20"/>
          <w:szCs w:val="20"/>
        </w:rPr>
        <w:t xml:space="preserve"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i ryzyko. W takim wypadku dostawa towaru nastąpi według zasad określonych w § 2 ust. 2 - 4. </w:t>
      </w:r>
    </w:p>
    <w:p w:rsidR="00271482" w:rsidRPr="00237439" w:rsidRDefault="00271482" w:rsidP="00271482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271482" w:rsidRPr="00237439" w:rsidRDefault="00271482" w:rsidP="002714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271482" w:rsidRPr="00237439" w:rsidRDefault="00271482" w:rsidP="002714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271482" w:rsidRPr="00237439" w:rsidRDefault="00271482" w:rsidP="00271482">
      <w:pPr>
        <w:numPr>
          <w:ilvl w:val="0"/>
          <w:numId w:val="10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237439">
        <w:rPr>
          <w:rFonts w:ascii="Century Gothic" w:hAnsi="Century Gothic" w:cs="Arial"/>
          <w:sz w:val="20"/>
          <w:szCs w:val="20"/>
        </w:rPr>
        <w:t>Zamawiający może odstąpić od umowy w terminie 2 miesięcy od dnia jej zawarcia przez złożenie Wykonawcy oświadczenia w formie pisemnej.</w:t>
      </w:r>
    </w:p>
    <w:p w:rsidR="00271482" w:rsidRPr="00237439" w:rsidRDefault="00271482" w:rsidP="00271482">
      <w:pPr>
        <w:numPr>
          <w:ilvl w:val="0"/>
          <w:numId w:val="10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237439">
        <w:rPr>
          <w:rFonts w:ascii="Century Gothic" w:hAnsi="Century Gothic" w:cs="TimesNewRomanPS-BoldMT"/>
          <w:bCs/>
          <w:sz w:val="20"/>
          <w:szCs w:val="20"/>
        </w:rPr>
        <w:t>W razie zwłoki Wykonawcy w wykonaniu zobowiązań związanych z niezgodności</w:t>
      </w:r>
      <w:r w:rsidRPr="00237439"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 w:rsidRPr="00237439">
        <w:rPr>
          <w:rFonts w:ascii="Century Gothic" w:hAnsi="Century Gothic" w:cs="TimesNewRomanPS-BoldMT"/>
          <w:bCs/>
          <w:sz w:val="20"/>
          <w:szCs w:val="20"/>
        </w:rPr>
        <w:t>y Zamawiający jest uprawniony bez wyznaczania dodatkowego terminu do odstąpienia od umowy przez złożenie oświadczenia w formie pisemnej</w:t>
      </w:r>
      <w:r w:rsidRPr="00237439">
        <w:rPr>
          <w:rFonts w:ascii="Century Gothic" w:hAnsi="Century Gothic" w:cs="Arial"/>
          <w:bCs/>
          <w:sz w:val="20"/>
          <w:szCs w:val="20"/>
        </w:rPr>
        <w:t>.</w:t>
      </w:r>
    </w:p>
    <w:p w:rsidR="00271482" w:rsidRPr="00237439" w:rsidRDefault="00271482" w:rsidP="00271482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271482" w:rsidRPr="00237439" w:rsidRDefault="00271482" w:rsidP="002714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271482" w:rsidRPr="00237439" w:rsidRDefault="00271482" w:rsidP="002714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271482" w:rsidRPr="00237439" w:rsidRDefault="00271482" w:rsidP="00271482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>Wykonawca zapłaci Zamawiaj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ą</w:t>
      </w:r>
      <w:r w:rsidRPr="00237439">
        <w:rPr>
          <w:rFonts w:ascii="Century Gothic" w:hAnsi="Century Gothic" w:cs="Century Gothic"/>
          <w:sz w:val="20"/>
          <w:szCs w:val="20"/>
        </w:rPr>
        <w:t>cemu karę umowną:</w:t>
      </w:r>
    </w:p>
    <w:p w:rsidR="00271482" w:rsidRPr="00237439" w:rsidRDefault="00271482" w:rsidP="00271482">
      <w:pPr>
        <w:numPr>
          <w:ilvl w:val="0"/>
          <w:numId w:val="11"/>
        </w:numPr>
        <w:suppressAutoHyphens w:val="0"/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 wysokości </w:t>
      </w:r>
      <w:r>
        <w:rPr>
          <w:rFonts w:ascii="Century Gothic" w:hAnsi="Century Gothic" w:cs="Century Gothic"/>
          <w:sz w:val="20"/>
          <w:szCs w:val="20"/>
        </w:rPr>
        <w:t xml:space="preserve">2 </w:t>
      </w:r>
      <w:bookmarkStart w:id="0" w:name="_GoBack"/>
      <w:bookmarkEnd w:id="0"/>
      <w:r w:rsidRPr="00237439">
        <w:rPr>
          <w:rFonts w:ascii="Century Gothic" w:hAnsi="Century Gothic" w:cs="Century Gothic"/>
          <w:sz w:val="20"/>
          <w:szCs w:val="20"/>
        </w:rPr>
        <w:t>% wynagrodzenia brutto za każdy rozpoczęty dzień opóźnienia w dostarczeniu przedmiotu umowy,</w:t>
      </w:r>
    </w:p>
    <w:p w:rsidR="00271482" w:rsidRPr="00237439" w:rsidRDefault="00271482" w:rsidP="00271482">
      <w:pPr>
        <w:numPr>
          <w:ilvl w:val="0"/>
          <w:numId w:val="11"/>
        </w:numPr>
        <w:suppressAutoHyphens w:val="0"/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 xml:space="preserve">w wysokości </w:t>
      </w:r>
      <w:r>
        <w:rPr>
          <w:rFonts w:ascii="Century Gothic" w:hAnsi="Century Gothic" w:cs="Century Gothic"/>
          <w:sz w:val="20"/>
          <w:szCs w:val="20"/>
        </w:rPr>
        <w:t>2</w:t>
      </w:r>
      <w:r w:rsidRPr="00237439">
        <w:rPr>
          <w:rFonts w:ascii="Century Gothic" w:hAnsi="Century Gothic" w:cs="Century Gothic"/>
          <w:sz w:val="20"/>
          <w:szCs w:val="20"/>
        </w:rPr>
        <w:t xml:space="preserve"> % wynagrodzenia brutto, za każdy rozpoczęty dzień opóźnienia w wykonaniu obowiązków, o których mowa w </w:t>
      </w:r>
      <w:r>
        <w:rPr>
          <w:rFonts w:ascii="Century Gothic" w:hAnsi="Century Gothic" w:cs="Book Antiqua"/>
          <w:spacing w:val="-6"/>
          <w:sz w:val="20"/>
          <w:szCs w:val="20"/>
        </w:rPr>
        <w:t>§ 6 ust. 1 i 2</w:t>
      </w:r>
    </w:p>
    <w:p w:rsidR="00271482" w:rsidRPr="00237439" w:rsidRDefault="00271482" w:rsidP="00271482">
      <w:pPr>
        <w:numPr>
          <w:ilvl w:val="0"/>
          <w:numId w:val="11"/>
        </w:numPr>
        <w:suppressAutoHyphens w:val="0"/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TimesNewRomanPSMT"/>
          <w:sz w:val="20"/>
          <w:szCs w:val="20"/>
        </w:rPr>
        <w:t xml:space="preserve">za odstąpienie od umowy przez Zamawiającego  z przyczyn, o których mowa w § 7 ust. 2 karę w wysokości 15 % wynagrodzenia brutto, </w:t>
      </w:r>
      <w:r w:rsidRPr="00237439">
        <w:rPr>
          <w:rFonts w:ascii="Century Gothic" w:hAnsi="Century Gothic"/>
          <w:sz w:val="20"/>
          <w:szCs w:val="20"/>
        </w:rPr>
        <w:t xml:space="preserve"> </w:t>
      </w:r>
      <w:r w:rsidRPr="00237439">
        <w:rPr>
          <w:rFonts w:ascii="Century Gothic" w:hAnsi="Century Gothic" w:cs="TimesNewRomanPSMT"/>
          <w:sz w:val="20"/>
          <w:szCs w:val="20"/>
        </w:rPr>
        <w:t>o którym mowa w § 4.</w:t>
      </w:r>
    </w:p>
    <w:p w:rsidR="00271482" w:rsidRPr="00237439" w:rsidRDefault="00271482" w:rsidP="00271482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>Strony zastrzegaj</w:t>
      </w:r>
      <w:r w:rsidRPr="00237439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237439">
        <w:rPr>
          <w:rFonts w:ascii="Century Gothic" w:hAnsi="Century Gothic" w:cs="Century Gothic"/>
          <w:sz w:val="20"/>
          <w:szCs w:val="20"/>
        </w:rPr>
        <w:t>sobie prawo do odszkodowania uzupełniaj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ą</w:t>
      </w:r>
      <w:r w:rsidRPr="00237439">
        <w:rPr>
          <w:rFonts w:ascii="Century Gothic" w:hAnsi="Century Gothic" w:cs="Century Gothic"/>
          <w:sz w:val="20"/>
          <w:szCs w:val="20"/>
        </w:rPr>
        <w:t>cego przenosz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ą</w:t>
      </w:r>
      <w:r w:rsidRPr="00237439">
        <w:rPr>
          <w:rFonts w:ascii="Century Gothic" w:hAnsi="Century Gothic" w:cs="Century Gothic"/>
          <w:sz w:val="20"/>
          <w:szCs w:val="20"/>
        </w:rPr>
        <w:t>cego wysoko</w:t>
      </w:r>
      <w:r w:rsidRPr="00237439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237439">
        <w:rPr>
          <w:rFonts w:ascii="Century Gothic" w:hAnsi="Century Gothic" w:cs="Century Gothic"/>
          <w:sz w:val="20"/>
          <w:szCs w:val="20"/>
        </w:rPr>
        <w:t>kar umownych do wysoko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ś</w:t>
      </w:r>
      <w:r w:rsidRPr="00237439">
        <w:rPr>
          <w:rFonts w:ascii="Century Gothic" w:hAnsi="Century Gothic" w:cs="Century Gothic"/>
          <w:sz w:val="20"/>
          <w:szCs w:val="20"/>
        </w:rPr>
        <w:t>ci rzeczywi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ś</w:t>
      </w:r>
      <w:r w:rsidRPr="00237439">
        <w:rPr>
          <w:rFonts w:ascii="Century Gothic" w:hAnsi="Century Gothic" w:cs="Century Gothic"/>
          <w:sz w:val="20"/>
          <w:szCs w:val="20"/>
        </w:rPr>
        <w:t>cie poniesionej szkody.</w:t>
      </w:r>
    </w:p>
    <w:p w:rsidR="00271482" w:rsidRPr="00237439" w:rsidRDefault="00271482" w:rsidP="00271482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>Wykonawca wyra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ż</w:t>
      </w:r>
      <w:r w:rsidRPr="00237439">
        <w:rPr>
          <w:rFonts w:ascii="Century Gothic" w:hAnsi="Century Gothic" w:cs="Century Gothic"/>
          <w:sz w:val="20"/>
          <w:szCs w:val="20"/>
        </w:rPr>
        <w:t>a zgod</w:t>
      </w:r>
      <w:r w:rsidRPr="00237439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237439">
        <w:rPr>
          <w:rFonts w:ascii="Century Gothic" w:hAnsi="Century Gothic" w:cs="Century Gothic"/>
          <w:sz w:val="20"/>
          <w:szCs w:val="20"/>
        </w:rPr>
        <w:t>na potr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ą</w:t>
      </w:r>
      <w:r w:rsidRPr="00237439">
        <w:rPr>
          <w:rFonts w:ascii="Century Gothic" w:hAnsi="Century Gothic" w:cs="Century Gothic"/>
          <w:sz w:val="20"/>
          <w:szCs w:val="20"/>
        </w:rPr>
        <w:t>cenie kar umownych z przysługuj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ą</w:t>
      </w:r>
      <w:r w:rsidRPr="00237439">
        <w:rPr>
          <w:rFonts w:ascii="Century Gothic" w:hAnsi="Century Gothic" w:cs="Century Gothic"/>
          <w:sz w:val="20"/>
          <w:szCs w:val="20"/>
        </w:rPr>
        <w:t>cego mu wynagrodzenia.</w:t>
      </w:r>
    </w:p>
    <w:p w:rsidR="00271482" w:rsidRPr="00237439" w:rsidRDefault="00271482" w:rsidP="00271482">
      <w:pPr>
        <w:suppressAutoHyphens w:val="0"/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71482" w:rsidRPr="00237439" w:rsidRDefault="00271482" w:rsidP="002714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271482" w:rsidRPr="00237439" w:rsidRDefault="00271482" w:rsidP="002714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271482" w:rsidRPr="00237439" w:rsidRDefault="00271482" w:rsidP="00271482">
      <w:pPr>
        <w:suppressAutoHyphens w:val="0"/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>Zmiana postanowie</w:t>
      </w:r>
      <w:r w:rsidRPr="00237439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237439">
        <w:rPr>
          <w:rFonts w:ascii="Century Gothic" w:hAnsi="Century Gothic" w:cs="Century Gothic"/>
          <w:sz w:val="20"/>
          <w:szCs w:val="20"/>
        </w:rPr>
        <w:t>umowy mo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ż</w:t>
      </w:r>
      <w:r w:rsidRPr="00237439">
        <w:rPr>
          <w:rFonts w:ascii="Century Gothic" w:hAnsi="Century Gothic" w:cs="Century Gothic"/>
          <w:sz w:val="20"/>
          <w:szCs w:val="20"/>
        </w:rPr>
        <w:t>e nast</w:t>
      </w:r>
      <w:r w:rsidRPr="00237439">
        <w:rPr>
          <w:rFonts w:ascii="Century Gothic" w:eastAsia="TimesNewRoman" w:hAnsi="Century Gothic" w:cs="Century Gothic"/>
          <w:sz w:val="20"/>
          <w:szCs w:val="20"/>
        </w:rPr>
        <w:t>ą</w:t>
      </w:r>
      <w:r w:rsidRPr="00237439">
        <w:rPr>
          <w:rFonts w:ascii="Century Gothic" w:hAnsi="Century Gothic" w:cs="Century Gothic"/>
          <w:sz w:val="20"/>
          <w:szCs w:val="20"/>
        </w:rPr>
        <w:t>pi</w:t>
      </w:r>
      <w:r w:rsidRPr="00237439">
        <w:rPr>
          <w:rFonts w:ascii="Century Gothic" w:eastAsia="TimesNewRoman" w:hAnsi="Century Gothic" w:cs="Century Gothic"/>
          <w:sz w:val="20"/>
          <w:szCs w:val="20"/>
        </w:rPr>
        <w:t xml:space="preserve">ć – pod rygorem nieważności - </w:t>
      </w:r>
      <w:r w:rsidRPr="00237439">
        <w:rPr>
          <w:rFonts w:ascii="Century Gothic" w:hAnsi="Century Gothic" w:cs="Century Gothic"/>
          <w:sz w:val="20"/>
          <w:szCs w:val="20"/>
        </w:rPr>
        <w:t>w formie pisemnego aneksu tylko w przypadkach</w:t>
      </w:r>
      <w:r w:rsidRPr="00237439">
        <w:rPr>
          <w:rFonts w:ascii="Century Gothic" w:hAnsi="Century Gothic"/>
          <w:sz w:val="20"/>
          <w:szCs w:val="20"/>
          <w:lang w:eastAsia="pl-PL"/>
        </w:rPr>
        <w:t xml:space="preserve"> przewidzianych w art. 144 ustawy </w:t>
      </w:r>
      <w:r w:rsidRPr="00237439">
        <w:rPr>
          <w:rFonts w:ascii="Century Gothic" w:hAnsi="Century Gothic"/>
          <w:sz w:val="20"/>
          <w:szCs w:val="20"/>
        </w:rPr>
        <w:t>z dnia 29 stycznia 2004 r.</w:t>
      </w:r>
      <w:r w:rsidRPr="00237439">
        <w:rPr>
          <w:rFonts w:ascii="Century Gothic" w:hAnsi="Century Gothic"/>
          <w:sz w:val="20"/>
          <w:szCs w:val="20"/>
          <w:lang w:eastAsia="pl-PL"/>
        </w:rPr>
        <w:t xml:space="preserve"> </w:t>
      </w:r>
      <w:r w:rsidRPr="00237439">
        <w:rPr>
          <w:rFonts w:ascii="Century Gothic" w:hAnsi="Century Gothic" w:cs="Century Gothic"/>
          <w:sz w:val="20"/>
          <w:szCs w:val="20"/>
        </w:rPr>
        <w:t xml:space="preserve">Prawo zamówień publicznych </w:t>
      </w:r>
      <w:hyperlink r:id="rId6" w:history="1">
        <w:r w:rsidRPr="00237439">
          <w:rPr>
            <w:rStyle w:val="Hipercze"/>
            <w:rFonts w:ascii="Century Gothic" w:hAnsi="Century Gothic"/>
            <w:sz w:val="20"/>
            <w:szCs w:val="20"/>
          </w:rPr>
          <w:t>(Dz. U. z 2015 r. poz. 2164 z zm.)</w:t>
        </w:r>
      </w:hyperlink>
      <w:r w:rsidRPr="00237439">
        <w:rPr>
          <w:rFonts w:ascii="Century Gothic" w:hAnsi="Century Gothic"/>
          <w:sz w:val="20"/>
          <w:szCs w:val="20"/>
        </w:rPr>
        <w:t>.</w:t>
      </w:r>
    </w:p>
    <w:p w:rsidR="00271482" w:rsidRPr="00237439" w:rsidRDefault="00271482" w:rsidP="00271482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271482" w:rsidRPr="00237439" w:rsidRDefault="00271482" w:rsidP="002714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271482" w:rsidRPr="00237439" w:rsidRDefault="00271482" w:rsidP="002714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37439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271482" w:rsidRPr="00237439" w:rsidRDefault="00271482" w:rsidP="0027148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271482" w:rsidRPr="00237439" w:rsidRDefault="00271482" w:rsidP="0027148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lastRenderedPageBreak/>
        <w:t>Wszelkie spory wynikłe z tej umowy będą w pierwszej instancji rozstrzygały sądy powszechne właściwe ze względu na siedzibę Zamawiającego.</w:t>
      </w:r>
    </w:p>
    <w:p w:rsidR="00271482" w:rsidRPr="00237439" w:rsidRDefault="00271482" w:rsidP="0027148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37439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271482" w:rsidRPr="00237439" w:rsidRDefault="00271482" w:rsidP="00271482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71482" w:rsidRPr="00237439" w:rsidRDefault="00271482" w:rsidP="00271482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237439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237439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71482" w:rsidRPr="00237439" w:rsidRDefault="00271482" w:rsidP="00271482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71482" w:rsidRDefault="00271482" w:rsidP="00271482">
      <w:pPr>
        <w:tabs>
          <w:tab w:val="left" w:pos="480"/>
          <w:tab w:val="left" w:pos="5520"/>
        </w:tabs>
        <w:jc w:val="both"/>
      </w:pPr>
      <w:r w:rsidRPr="00237439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237439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768E6C51"/>
    <w:multiLevelType w:val="hybridMultilevel"/>
    <w:tmpl w:val="FD204520"/>
    <w:lvl w:ilvl="0" w:tplc="6CFA1FE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7"/>
  </w:num>
  <w:num w:numId="3">
    <w:abstractNumId w:val="12"/>
  </w:num>
  <w:num w:numId="4">
    <w:abstractNumId w:val="10"/>
  </w:num>
  <w:num w:numId="5">
    <w:abstractNumId w:val="2"/>
  </w:num>
  <w:num w:numId="6">
    <w:abstractNumId w:val="0"/>
  </w:num>
  <w:num w:numId="7">
    <w:abstractNumId w:val="3"/>
  </w:num>
  <w:num w:numId="8">
    <w:abstractNumId w:val="11"/>
  </w:num>
  <w:num w:numId="9">
    <w:abstractNumId w:val="1"/>
  </w:num>
  <w:num w:numId="10">
    <w:abstractNumId w:val="5"/>
  </w:num>
  <w:num w:numId="11">
    <w:abstractNumId w:val="9"/>
  </w:num>
  <w:num w:numId="12">
    <w:abstractNumId w:val="4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482"/>
    <w:rsid w:val="00104E03"/>
    <w:rsid w:val="00271482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148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271482"/>
    <w:rPr>
      <w:rFonts w:cs="Times New Roman"/>
      <w:color w:val="0000FF"/>
      <w:u w:val="single"/>
    </w:rPr>
  </w:style>
  <w:style w:type="paragraph" w:customStyle="1" w:styleId="rozdzia">
    <w:name w:val="rozdział"/>
    <w:basedOn w:val="Normalny"/>
    <w:uiPriority w:val="99"/>
    <w:rsid w:val="00271482"/>
    <w:pPr>
      <w:ind w:left="540" w:hanging="540"/>
      <w:jc w:val="both"/>
    </w:pPr>
    <w:rPr>
      <w:rFonts w:ascii="Verdana" w:hAnsi="Verdana"/>
      <w:b/>
      <w:iCs/>
      <w:sz w:val="20"/>
      <w:szCs w:val="20"/>
    </w:rPr>
  </w:style>
  <w:style w:type="paragraph" w:styleId="Akapitzlist">
    <w:name w:val="List Paragraph"/>
    <w:basedOn w:val="Normalny"/>
    <w:uiPriority w:val="99"/>
    <w:qFormat/>
    <w:rsid w:val="00271482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148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271482"/>
    <w:rPr>
      <w:rFonts w:cs="Times New Roman"/>
      <w:color w:val="0000FF"/>
      <w:u w:val="single"/>
    </w:rPr>
  </w:style>
  <w:style w:type="paragraph" w:customStyle="1" w:styleId="rozdzia">
    <w:name w:val="rozdział"/>
    <w:basedOn w:val="Normalny"/>
    <w:uiPriority w:val="99"/>
    <w:rsid w:val="00271482"/>
    <w:pPr>
      <w:ind w:left="540" w:hanging="540"/>
      <w:jc w:val="both"/>
    </w:pPr>
    <w:rPr>
      <w:rFonts w:ascii="Verdana" w:hAnsi="Verdana"/>
      <w:b/>
      <w:iCs/>
      <w:sz w:val="20"/>
      <w:szCs w:val="20"/>
    </w:rPr>
  </w:style>
  <w:style w:type="paragraph" w:styleId="Akapitzlist">
    <w:name w:val="List Paragraph"/>
    <w:basedOn w:val="Normalny"/>
    <w:uiPriority w:val="99"/>
    <w:qFormat/>
    <w:rsid w:val="00271482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galis.pl/document-view.seam?documentId=mfrxilrtgi2tqobzg42t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1293</Words>
  <Characters>7759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2016-12-09T12:19:00Z</dcterms:created>
  <dcterms:modified xsi:type="dcterms:W3CDTF">2016-12-09T12:20:00Z</dcterms:modified>
</cp:coreProperties>
</file>