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33A" w:rsidRDefault="00A94E16">
      <w:r w:rsidRPr="00C3041F">
        <w:rPr>
          <w:rFonts w:ascii="Calibri" w:hAnsi="Calibri" w:cs="Calibri"/>
          <w:noProof/>
          <w:lang w:eastAsia="pl-PL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4E16" w:rsidRDefault="00A94E16"/>
    <w:p w:rsidR="00A94E16" w:rsidRDefault="00A94E16" w:rsidP="00A94E16">
      <w:pPr>
        <w:jc w:val="center"/>
        <w:rPr>
          <w:b/>
          <w:bCs/>
          <w:sz w:val="20"/>
          <w:szCs w:val="20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632189BD" wp14:editId="18AE0762">
            <wp:simplePos x="0" y="0"/>
            <wp:positionH relativeFrom="column">
              <wp:posOffset>-198755</wp:posOffset>
            </wp:positionH>
            <wp:positionV relativeFrom="paragraph">
              <wp:posOffset>19050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0"/>
          <w:szCs w:val="20"/>
        </w:rPr>
        <w:t xml:space="preserve">UNIWERSYTET KAZIMIERZA WIELKIEGO </w:t>
      </w:r>
    </w:p>
    <w:p w:rsidR="00A94E16" w:rsidRDefault="00A94E16" w:rsidP="00A94E1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                            W BYDGOSZCZY</w:t>
      </w:r>
    </w:p>
    <w:p w:rsidR="00A94E16" w:rsidRDefault="00A94E16" w:rsidP="00A94E16">
      <w:pPr>
        <w:tabs>
          <w:tab w:val="left" w:pos="1620"/>
          <w:tab w:val="left" w:pos="3960"/>
          <w:tab w:val="left" w:pos="4320"/>
        </w:tabs>
        <w:jc w:val="center"/>
        <w:rPr>
          <w:sz w:val="20"/>
          <w:szCs w:val="20"/>
        </w:rPr>
      </w:pPr>
      <w:r>
        <w:rPr>
          <w:sz w:val="20"/>
          <w:szCs w:val="20"/>
        </w:rPr>
        <w:t>ul. Chodkiewicza 30, 85 – 064 Bydgoszcz, tel. 052 341 91 00 fax. 052 360 82 06</w:t>
      </w:r>
    </w:p>
    <w:p w:rsidR="00A94E16" w:rsidRDefault="00A94E16" w:rsidP="00A94E16">
      <w:pPr>
        <w:jc w:val="center"/>
        <w:rPr>
          <w:sz w:val="20"/>
          <w:szCs w:val="20"/>
        </w:rPr>
      </w:pPr>
      <w:r>
        <w:rPr>
          <w:sz w:val="20"/>
          <w:szCs w:val="20"/>
        </w:rPr>
        <w:t>NIP 5542647568 REGON 340057695</w:t>
      </w:r>
    </w:p>
    <w:p w:rsidR="00A94E16" w:rsidRDefault="00A94E16" w:rsidP="00A94E16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www.ukw.edu.pl</w:t>
      </w:r>
    </w:p>
    <w:p w:rsidR="00A94E16" w:rsidRDefault="00A94E16" w:rsidP="00A94E16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A94E16" w:rsidRDefault="00A94E16" w:rsidP="00A94E16">
      <w:pPr>
        <w:tabs>
          <w:tab w:val="left" w:pos="0"/>
        </w:tabs>
        <w:rPr>
          <w:b/>
          <w:bCs/>
          <w:sz w:val="20"/>
          <w:szCs w:val="20"/>
        </w:rPr>
      </w:pPr>
    </w:p>
    <w:p w:rsidR="00A94E16" w:rsidRDefault="00547539" w:rsidP="00A94E16">
      <w:pPr>
        <w:tabs>
          <w:tab w:val="left" w:pos="0"/>
        </w:tabs>
        <w:rPr>
          <w:sz w:val="20"/>
          <w:szCs w:val="20"/>
        </w:rPr>
      </w:pPr>
      <w:r>
        <w:rPr>
          <w:b/>
          <w:bCs/>
          <w:sz w:val="20"/>
          <w:szCs w:val="20"/>
        </w:rPr>
        <w:t>UKW/DZP-281-U-16</w:t>
      </w:r>
      <w:r w:rsidR="00A94E16">
        <w:rPr>
          <w:b/>
          <w:bCs/>
          <w:sz w:val="20"/>
          <w:szCs w:val="20"/>
        </w:rPr>
        <w:t>/2016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Bydgoszcz, 02.01.2017</w:t>
      </w:r>
      <w:r w:rsidR="00A94E16">
        <w:rPr>
          <w:sz w:val="20"/>
          <w:szCs w:val="20"/>
        </w:rPr>
        <w:t xml:space="preserve"> r.</w:t>
      </w:r>
    </w:p>
    <w:p w:rsidR="00A94E16" w:rsidRDefault="00A94E16" w:rsidP="00A94E16">
      <w:pPr>
        <w:tabs>
          <w:tab w:val="left" w:pos="0"/>
        </w:tabs>
        <w:rPr>
          <w:sz w:val="20"/>
          <w:szCs w:val="20"/>
        </w:rPr>
      </w:pPr>
    </w:p>
    <w:p w:rsidR="00A94E16" w:rsidRDefault="00A94E16" w:rsidP="00547539">
      <w:pPr>
        <w:snapToGrid w:val="0"/>
        <w:jc w:val="both"/>
        <w:rPr>
          <w:rFonts w:eastAsia="Times New Roman"/>
          <w:b/>
          <w:color w:val="000000"/>
          <w:lang w:eastAsia="pl-PL"/>
        </w:rPr>
      </w:pPr>
      <w:r>
        <w:rPr>
          <w:b/>
          <w:bCs/>
          <w:sz w:val="20"/>
          <w:szCs w:val="20"/>
        </w:rPr>
        <w:t xml:space="preserve">Dotyczy: Przetargu nieograniczonego na </w:t>
      </w:r>
      <w:r w:rsidR="00547539">
        <w:rPr>
          <w:b/>
          <w:bCs/>
          <w:sz w:val="20"/>
          <w:szCs w:val="20"/>
        </w:rPr>
        <w:t>organizację</w:t>
      </w:r>
      <w:r w:rsidR="00547539" w:rsidRPr="00547539">
        <w:rPr>
          <w:b/>
          <w:bCs/>
          <w:sz w:val="20"/>
          <w:szCs w:val="20"/>
        </w:rPr>
        <w:t xml:space="preserve"> specjalistycznych szkoleń zawodowych dla studentów kierunków społecznych prowadzonych przez Uniwersytet Kazimierza Wielkiego w Bydgoszczy</w:t>
      </w:r>
    </w:p>
    <w:p w:rsidR="00547539" w:rsidRDefault="00547539" w:rsidP="00A94E16">
      <w:pPr>
        <w:jc w:val="center"/>
        <w:rPr>
          <w:rFonts w:eastAsia="Times New Roman"/>
          <w:b/>
          <w:color w:val="000000"/>
          <w:lang w:eastAsia="pl-PL"/>
        </w:rPr>
      </w:pPr>
    </w:p>
    <w:p w:rsidR="00A94E16" w:rsidRDefault="00A94E16" w:rsidP="00A94E16">
      <w:pPr>
        <w:jc w:val="center"/>
        <w:rPr>
          <w:rFonts w:eastAsia="Times New Roman"/>
          <w:b/>
          <w:color w:val="000000"/>
          <w:lang w:eastAsia="pl-PL"/>
        </w:rPr>
      </w:pPr>
      <w:r w:rsidRPr="00BC4414">
        <w:rPr>
          <w:rFonts w:eastAsia="Times New Roman"/>
          <w:b/>
          <w:color w:val="000000"/>
          <w:lang w:eastAsia="pl-PL"/>
        </w:rPr>
        <w:t>ZAWIADOMIENIE O WYBORZE NAJKORZYSTNIEJSZEJ OFERTY</w:t>
      </w:r>
    </w:p>
    <w:p w:rsidR="00A94E16" w:rsidRDefault="00A94E16" w:rsidP="00A94E1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>Dz. U. z 2015.2164 j.t.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94E16" w:rsidRPr="00A94E16" w:rsidRDefault="00547539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</w:t>
      </w:r>
      <w:r w:rsidR="00A94E16" w:rsidRPr="00A94E16">
        <w:rPr>
          <w:rFonts w:eastAsia="Times New Roman"/>
          <w:b/>
          <w:color w:val="000000"/>
          <w:sz w:val="22"/>
          <w:szCs w:val="22"/>
          <w:lang w:eastAsia="pl-PL"/>
        </w:rPr>
        <w:t xml:space="preserve"> 1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Wybrana oferta</w:t>
      </w:r>
      <w:r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547539" w:rsidRPr="00547539" w:rsidRDefault="00547539" w:rsidP="00547539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547539">
        <w:rPr>
          <w:rFonts w:eastAsia="Times New Roman"/>
          <w:b/>
          <w:color w:val="000000"/>
          <w:sz w:val="22"/>
          <w:szCs w:val="22"/>
          <w:lang w:eastAsia="pl-PL"/>
        </w:rPr>
        <w:t xml:space="preserve">Pracownia „ATOL” Robert </w:t>
      </w:r>
      <w:proofErr w:type="spellStart"/>
      <w:r w:rsidRPr="00547539">
        <w:rPr>
          <w:rFonts w:eastAsia="Times New Roman"/>
          <w:b/>
          <w:color w:val="000000"/>
          <w:sz w:val="22"/>
          <w:szCs w:val="22"/>
          <w:lang w:eastAsia="pl-PL"/>
        </w:rPr>
        <w:t>Rejniak</w:t>
      </w:r>
      <w:proofErr w:type="spellEnd"/>
    </w:p>
    <w:p w:rsidR="00547539" w:rsidRPr="00547539" w:rsidRDefault="00547539" w:rsidP="00547539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547539">
        <w:rPr>
          <w:rFonts w:eastAsia="Times New Roman"/>
          <w:b/>
          <w:color w:val="000000"/>
          <w:sz w:val="22"/>
          <w:szCs w:val="22"/>
          <w:lang w:eastAsia="pl-PL"/>
        </w:rPr>
        <w:t>Usługi psychopedagogiczne</w:t>
      </w:r>
    </w:p>
    <w:p w:rsidR="00547539" w:rsidRDefault="00547539" w:rsidP="00547539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547539">
        <w:rPr>
          <w:rFonts w:eastAsia="Times New Roman"/>
          <w:b/>
          <w:color w:val="000000"/>
          <w:sz w:val="22"/>
          <w:szCs w:val="22"/>
          <w:lang w:eastAsia="pl-PL"/>
        </w:rPr>
        <w:t>Ul. Rynek 23/2, 88-320 Strzelno</w:t>
      </w:r>
    </w:p>
    <w:p w:rsidR="00A94E16" w:rsidRPr="00A94E16" w:rsidRDefault="00A94E16" w:rsidP="00547539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 ceną: </w:t>
      </w:r>
      <w:r w:rsidR="00547539">
        <w:rPr>
          <w:rFonts w:eastAsia="Times New Roman"/>
          <w:color w:val="000000"/>
          <w:sz w:val="22"/>
          <w:szCs w:val="22"/>
          <w:lang w:eastAsia="pl-PL"/>
        </w:rPr>
        <w:t>53 1</w:t>
      </w:r>
      <w:r>
        <w:rPr>
          <w:rFonts w:eastAsia="Times New Roman"/>
          <w:color w:val="000000"/>
          <w:sz w:val="22"/>
          <w:szCs w:val="22"/>
          <w:lang w:eastAsia="pl-PL"/>
        </w:rPr>
        <w:t>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,00 zł 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Uzasadnienie wyboru oferty</w:t>
      </w:r>
    </w:p>
    <w:p w:rsidR="00A94E16" w:rsidRPr="00A3282E" w:rsidRDefault="00A94E16" w:rsidP="00A94E1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</w:t>
      </w:r>
      <w:r w:rsidR="00547539">
        <w:rPr>
          <w:rFonts w:eastAsia="Times New Roman"/>
          <w:color w:val="000000"/>
          <w:sz w:val="22"/>
          <w:szCs w:val="22"/>
          <w:lang w:eastAsia="pl-PL"/>
        </w:rPr>
        <w:t>tów w kryteriach oceny ofert (cena – 60 pkt, merytoryka szkolenia – 40 pkt., łącznie: 10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>0 pkt).</w:t>
      </w:r>
    </w:p>
    <w:p w:rsidR="00A94E16" w:rsidRDefault="00A94E16" w:rsidP="00A94E16">
      <w:pPr>
        <w:jc w:val="center"/>
        <w:rPr>
          <w:rFonts w:eastAsia="Times New Roman"/>
          <w:b/>
          <w:color w:val="000000"/>
          <w:lang w:eastAsia="pl-PL"/>
        </w:rPr>
      </w:pPr>
    </w:p>
    <w:p w:rsidR="00A94E16" w:rsidRPr="00A94E16" w:rsidRDefault="00547539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</w:t>
      </w:r>
      <w:r w:rsidR="00A94E16" w:rsidRPr="00A94E16">
        <w:rPr>
          <w:rFonts w:eastAsia="Times New Roman"/>
          <w:b/>
          <w:color w:val="000000"/>
          <w:sz w:val="22"/>
          <w:szCs w:val="22"/>
          <w:lang w:eastAsia="pl-PL"/>
        </w:rPr>
        <w:t xml:space="preserve"> 2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Wybrana oferta</w:t>
      </w:r>
      <w:r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547539" w:rsidRPr="00547539" w:rsidRDefault="00547539" w:rsidP="00547539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547539">
        <w:rPr>
          <w:rFonts w:eastAsia="Times New Roman"/>
          <w:b/>
          <w:color w:val="000000"/>
          <w:sz w:val="22"/>
          <w:szCs w:val="22"/>
          <w:lang w:eastAsia="pl-PL"/>
        </w:rPr>
        <w:t>Centrum Rozwiązań Jacek Szczepkowski</w:t>
      </w:r>
    </w:p>
    <w:p w:rsidR="00547539" w:rsidRDefault="00547539" w:rsidP="00547539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547539">
        <w:rPr>
          <w:rFonts w:eastAsia="Times New Roman"/>
          <w:b/>
          <w:color w:val="000000"/>
          <w:sz w:val="22"/>
          <w:szCs w:val="22"/>
          <w:lang w:eastAsia="pl-PL"/>
        </w:rPr>
        <w:t>Ul. Gazowa 35, 87-100 Toruń</w:t>
      </w:r>
    </w:p>
    <w:p w:rsidR="00A94E16" w:rsidRPr="00A94E16" w:rsidRDefault="00A94E16" w:rsidP="00547539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 ceną: </w:t>
      </w:r>
      <w:r w:rsidR="00547539">
        <w:rPr>
          <w:rFonts w:eastAsia="Times New Roman"/>
          <w:color w:val="000000"/>
          <w:sz w:val="22"/>
          <w:szCs w:val="22"/>
          <w:lang w:eastAsia="pl-PL"/>
        </w:rPr>
        <w:t>49 5</w:t>
      </w:r>
      <w:r>
        <w:rPr>
          <w:rFonts w:eastAsia="Times New Roman"/>
          <w:color w:val="000000"/>
          <w:sz w:val="22"/>
          <w:szCs w:val="22"/>
          <w:lang w:eastAsia="pl-PL"/>
        </w:rPr>
        <w:t>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,00 zł 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Uzasadnienie wyboru oferty</w:t>
      </w:r>
    </w:p>
    <w:p w:rsidR="00A94E16" w:rsidRPr="00A3282E" w:rsidRDefault="00A94E16" w:rsidP="00A94E1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lastRenderedPageBreak/>
        <w:t>Przedmiotową decyzję Zamawiający uzasadnia tym, że oferta niniejszego Wykonawcy jest jedyną i zarazem  najkorzystniejszą ofertą złożoną w postępowaniu, spełniająca wymogi SIWZ, która  uzyskała najwyższą  liczbę punk</w:t>
      </w:r>
      <w:r w:rsidR="00547539">
        <w:rPr>
          <w:rFonts w:eastAsia="Times New Roman"/>
          <w:color w:val="000000"/>
          <w:sz w:val="22"/>
          <w:szCs w:val="22"/>
          <w:lang w:eastAsia="pl-PL"/>
        </w:rPr>
        <w:t xml:space="preserve">tów w kryteriach oceny ofert </w:t>
      </w:r>
      <w:r w:rsidR="00547539">
        <w:rPr>
          <w:rFonts w:eastAsia="Times New Roman"/>
          <w:color w:val="000000"/>
          <w:sz w:val="22"/>
          <w:szCs w:val="22"/>
          <w:lang w:eastAsia="pl-PL"/>
        </w:rPr>
        <w:t>(cena – 60 pkt, merytoryka szkolenia – 40 pkt., łącznie: 10</w:t>
      </w:r>
      <w:r w:rsidR="00547539">
        <w:rPr>
          <w:rFonts w:eastAsia="Times New Roman"/>
          <w:color w:val="000000"/>
          <w:sz w:val="22"/>
          <w:szCs w:val="22"/>
          <w:lang w:eastAsia="pl-PL"/>
        </w:rPr>
        <w:t>0 pkt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>).</w:t>
      </w:r>
    </w:p>
    <w:p w:rsidR="00A94E16" w:rsidRDefault="00A94E16" w:rsidP="00A94E16">
      <w:pPr>
        <w:jc w:val="center"/>
      </w:pPr>
    </w:p>
    <w:p w:rsidR="0051571D" w:rsidRPr="0051571D" w:rsidRDefault="0051571D" w:rsidP="0051571D">
      <w:pPr>
        <w:rPr>
          <w:rFonts w:ascii="Times New Roman" w:hAnsi="Times New Roman" w:cs="Times New Roman"/>
          <w:b/>
        </w:rPr>
      </w:pPr>
      <w:r w:rsidRPr="0051571D">
        <w:rPr>
          <w:rFonts w:ascii="Times New Roman" w:hAnsi="Times New Roman" w:cs="Times New Roman"/>
          <w:b/>
        </w:rPr>
        <w:t>Informacja o terminie, po upływie którego umowa może zostać zawarta</w:t>
      </w:r>
    </w:p>
    <w:p w:rsidR="00A94E16" w:rsidRDefault="0051571D" w:rsidP="0051571D">
      <w:pPr>
        <w:jc w:val="both"/>
        <w:rPr>
          <w:rFonts w:ascii="Times New Roman" w:hAnsi="Times New Roman" w:cs="Times New Roman"/>
        </w:rPr>
      </w:pPr>
      <w:r w:rsidRPr="0051571D">
        <w:rPr>
          <w:rFonts w:ascii="Times New Roman" w:hAnsi="Times New Roman" w:cs="Times New Roman"/>
        </w:rPr>
        <w:t>Zamawiający informuje, iż zamierza zawrzeć umowę z Wykonawcą, którego oferta jest najkorzystniejsza zgodnie z art. 94 ust. 2 pkt 1a</w:t>
      </w:r>
      <w:r>
        <w:rPr>
          <w:rFonts w:ascii="Times New Roman" w:hAnsi="Times New Roman" w:cs="Times New Roman"/>
        </w:rPr>
        <w:t>.</w:t>
      </w:r>
    </w:p>
    <w:p w:rsidR="0051571D" w:rsidRDefault="0051571D" w:rsidP="0051571D">
      <w:pPr>
        <w:jc w:val="both"/>
        <w:rPr>
          <w:rFonts w:ascii="Times New Roman" w:hAnsi="Times New Roman" w:cs="Times New Roman"/>
        </w:rPr>
      </w:pPr>
    </w:p>
    <w:p w:rsidR="0051571D" w:rsidRDefault="0051571D" w:rsidP="0051571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Dziękujemy za udział w postępowaniu.</w:t>
      </w:r>
    </w:p>
    <w:p w:rsidR="0051571D" w:rsidRDefault="0051571D" w:rsidP="0051571D">
      <w:pPr>
        <w:jc w:val="both"/>
        <w:rPr>
          <w:rFonts w:ascii="Times New Roman" w:hAnsi="Times New Roman" w:cs="Times New Roman"/>
        </w:rPr>
      </w:pPr>
    </w:p>
    <w:p w:rsidR="0051571D" w:rsidRDefault="00547539" w:rsidP="0051571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Kanclerz UKW</w:t>
      </w:r>
    </w:p>
    <w:p w:rsidR="0051571D" w:rsidRPr="0051571D" w:rsidRDefault="0051571D" w:rsidP="0051571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 Renata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Malak</w:t>
      </w:r>
    </w:p>
    <w:sectPr w:rsidR="0051571D" w:rsidRPr="005157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2ECB59AB"/>
    <w:multiLevelType w:val="hybridMultilevel"/>
    <w:tmpl w:val="BF1C4AAE"/>
    <w:lvl w:ilvl="0" w:tplc="01E2729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pStyle w:val="Styl3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E16"/>
    <w:rsid w:val="0051571D"/>
    <w:rsid w:val="00547539"/>
    <w:rsid w:val="008C111E"/>
    <w:rsid w:val="00A7133A"/>
    <w:rsid w:val="00A94E16"/>
    <w:rsid w:val="00E47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1C5E73-DAA3-4764-8D57-403D7FF20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aliases w:val="Heading 4 Char"/>
    <w:basedOn w:val="Normalny"/>
    <w:next w:val="Normalny"/>
    <w:link w:val="Nagwek4Znak"/>
    <w:semiHidden/>
    <w:unhideWhenUsed/>
    <w:qFormat/>
    <w:rsid w:val="00A94E16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2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aliases w:val="Heading 4 Char Znak"/>
    <w:basedOn w:val="Domylnaczcionkaakapitu"/>
    <w:link w:val="Nagwek4"/>
    <w:semiHidden/>
    <w:rsid w:val="00A94E16"/>
    <w:rPr>
      <w:rFonts w:ascii="Arial" w:eastAsia="Times New Roman" w:hAnsi="Arial" w:cs="Arial"/>
      <w:kern w:val="2"/>
      <w:sz w:val="24"/>
      <w:szCs w:val="24"/>
      <w:lang w:val="x-none" w:eastAsia="hi-IN" w:bidi="hi-IN"/>
    </w:rPr>
  </w:style>
  <w:style w:type="paragraph" w:customStyle="1" w:styleId="Styl3">
    <w:name w:val="Styl3"/>
    <w:basedOn w:val="Normalny"/>
    <w:rsid w:val="00A94E16"/>
    <w:pPr>
      <w:numPr>
        <w:ilvl w:val="2"/>
        <w:numId w:val="1"/>
      </w:numPr>
      <w:suppressAutoHyphens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Cs w:val="20"/>
      <w:lang w:eastAsia="ar-SA"/>
    </w:rPr>
  </w:style>
  <w:style w:type="paragraph" w:customStyle="1" w:styleId="Zawartotabeli">
    <w:name w:val="Zawartość tabeli"/>
    <w:basedOn w:val="Normalny"/>
    <w:rsid w:val="00A94E16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294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dcterms:created xsi:type="dcterms:W3CDTF">2016-04-18T08:23:00Z</dcterms:created>
  <dcterms:modified xsi:type="dcterms:W3CDTF">2017-01-02T09:50:00Z</dcterms:modified>
</cp:coreProperties>
</file>