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DBD" w:rsidRPr="00791DBD" w:rsidRDefault="00791DBD" w:rsidP="00791D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zamieszczona będzie specyfikacja istotnych warunków zamówienia (jeżeli dotyczy):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791DBD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http://www.ukw.edu.pl</w:t>
        </w:r>
      </w:hyperlink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6444 - 2017 z dnia 2017-01-11 r. </w:t>
      </w:r>
    </w:p>
    <w:p w:rsidR="00791DBD" w:rsidRPr="00791DBD" w:rsidRDefault="00791DBD" w:rsidP="00791D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Bydgoszcz: Sukcesywna dostawa artykułów elektrycznych na potrzeby UKW.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791DBD" w:rsidRPr="00791DBD" w:rsidRDefault="00791DBD" w:rsidP="00791DBD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Uniwersytet Kazimierza Wielkiego, krajowy numer identyfikacyjny 34005769500000, ul. ul. Chodkiewicza  30, 85064   Bydgoszcz, woj.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kujawsko-pomorskie, państwo Polska, tel. 523 419 100, e-mail zampub@ukw.edu.pl, faks 523 608 206.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(URL): www.ukw.edu.pl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Inny: Uczelnia Publiczna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791DB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www.ukw.edu.pl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 formie pisemnej, operator pocztowy lub kurier, osobiste doręczenie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Uniwersytet Kazimierza Wielkiego w Bydgoszczy, 85-064 Bydgoszcz, ul. Chodkiewicza 30. Kancelaria Głowna, budynek A, pokój 108.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Sukcesywna dostawa artykułów elektrycznych na potrzeby UKW.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UKW/DZP-281-D-1/2017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791DBD" w:rsidRPr="00791DBD" w:rsidRDefault="00791DBD" w:rsidP="00791DB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791D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Przedmiotem zamówienia jest: sukcesywna dostawa fabrycznie nowych artykułów elektrycznych na potrzeby </w:t>
      </w:r>
      <w:proofErr w:type="spellStart"/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UKW.Szczegółowy</w:t>
      </w:r>
      <w:proofErr w:type="spellEnd"/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opis przedmiotu zamówienia określony jest w załączniku nr 8 do SIWZ Formularz cenowy), w tomie III SIWZ oraz w warunkach projektu Umowy przedstawionego w tomie II SIWZ.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31731000-9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31711000-3, 31524000-5, 31531000-7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791D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w miesiącach: 12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przewiduje następujące fakultatywne podstawy wykluczenia: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(podstawa wykluczenia określona w art. 24 ust. 5 pkt 1 ustawy Pzp)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(podstawa wykluczenia określona w art. 24 ust. 5 pkt 3 ustawy Pzp)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odpis z właściwego rejestru lub z centralnej ewidencji i informacji o działalności gospodarczej, jeżeli odrębne przepisy wymagają wpisu do rejestru lub ewidencji, w celu wykazania braku podstaw do wykluczenia na podstawie art. 24 ust. 5 pkt. 1 ustawy; wystawione nie wcześniej niż 6 miesięcy przed upływem terminu składania ofert;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1. Jeżeli Wykonawca ma siedzibę lub miejsce zamieszkania poza terytorium Rzeczypospolitej Polskiej, zamiast dokumentu o którym mowa w pkt. III.4 składa dokument lub dokumenty wystawione w kraju, w którym ma siedzibę lub miejsce zamieszkania, potwierdzające odpowiednio, że nie otwarto jego likwidacji ani nie ogłoszono upadłości, wystawione nie wcześniej niż 6 miesięcy przed upływem terminu składania ofert albo wniosków o dopuszczenie do udziału w postępowaniu. 2.Zobowiązanie podmiotów, na których zdolnościach zawodowych, sytuacji finansowej lub ekonomicznej wykonawca polega do oddania mu do dyspozycji niezbędnych zasobów na potrzeby realizacji zamówienia. 3.Pełnomocnictwo udzielone przez Wykonawców wspólnie ubiegających się o zamówienie do reprezentowania ich w postępowaniu o udzielenie zamówienia albo reprezentowania w postępowaniu i zawarcia umowy w sprawie zamówienia publicznego. 4.W przypadku składania oferty wspólnej przez kilka podmiotów każdy z Wykonawców składających ofertę wspólną zobowiązany jest złożyć: a) Komplet dotyczących go dokumentów wymienionych w pkt. 10.3 lit. „a” do „b” b) Oświadczenie o przynależności bądź braku przynależności do tej samej grupy kapitałowej, o której mowa w art.24 ust.1 pkt. 24 5. Oświadczenia składane przez Wykonawcę i inne podmioty, na zdolnościach lub sytuacji, których polega Wykonawca na zasadach określonych w art. 22a ustawy PZP oraz przez podwykonawców, składane są w oryginale 6.W przypadku zaoferowania przedmiotu zamówienia równoważnego, Wykonawca zobowiązany jest załączyć do oferty foldery, karty charakterystyki, specyfikacje techniczne lub inne dokumenty zawierające dane techniczne oferowanego przedmiotu zamówienia.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wykonawców  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Maksymalna liczba wykonawców  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791D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62"/>
        <w:gridCol w:w="1049"/>
      </w:tblGrid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60.00</w:t>
            </w:r>
          </w:p>
        </w:tc>
      </w:tr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40.00</w:t>
            </w:r>
          </w:p>
        </w:tc>
      </w:tr>
    </w:tbl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5"/>
        <w:gridCol w:w="1848"/>
      </w:tblGrid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91DB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791DBD" w:rsidRPr="00791DBD" w:rsidTr="00791DBD">
        <w:trPr>
          <w:tblCellSpacing w:w="15" w:type="dxa"/>
        </w:trPr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791DBD" w:rsidRPr="00791DBD" w:rsidRDefault="00791DBD" w:rsidP="00791DB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nie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otwarcia licytacji elektronicznej: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791DBD" w:rsidRPr="00791DBD" w:rsidRDefault="00791DBD" w:rsidP="00791DB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1.Zamawiający przewiduje możliwość zmiany postanowień zawartej umowy w przypadkach przewidzianych w art. 144 ustawy Prawo Zamówień Publicznych. 2.Wszelkie zmiany wprowadzane do umowy dokonywane będą z poszanowaniem zasad i obowiązków wynikających z powszechnie obowiązujących przepisów prawa, w tym w szczególności z art. 144 ustawy P.z.p oraz zasad ogólnych określonych tą ustawą.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791DBD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19/01/2017, godzina: 10:00,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okres w dniach: 30 (od ostatecznego terminu składania ofert)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791DB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791DB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  <w:bookmarkStart w:id="0" w:name="_GoBack"/>
      <w:bookmarkEnd w:id="0"/>
    </w:p>
    <w:sectPr w:rsidR="00791DBD" w:rsidRPr="00791D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DBD"/>
    <w:rsid w:val="00791DBD"/>
    <w:rsid w:val="007F6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752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54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37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341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96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95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953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42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831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35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20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64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4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493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03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2335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66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49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1048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66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507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12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13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4529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1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49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5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765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4399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5907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71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2158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0544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853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8917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9178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47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61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016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885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52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765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uk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2497</Words>
  <Characters>14986</Characters>
  <Application>Microsoft Office Word</Application>
  <DocSecurity>0</DocSecurity>
  <Lines>124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1</cp:revision>
  <dcterms:created xsi:type="dcterms:W3CDTF">2017-01-11T14:03:00Z</dcterms:created>
  <dcterms:modified xsi:type="dcterms:W3CDTF">2017-01-11T14:04:00Z</dcterms:modified>
</cp:coreProperties>
</file>