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Bydgoszcz, dnia </w:t>
      </w:r>
      <w:r w:rsidR="00633322">
        <w:rPr>
          <w:rFonts w:ascii="Book Antiqua" w:hAnsi="Book Antiqua"/>
          <w:sz w:val="20"/>
          <w:szCs w:val="20"/>
          <w:lang w:eastAsia="pl-PL"/>
        </w:rPr>
        <w:t>1</w:t>
      </w:r>
      <w:r w:rsidR="000F322D">
        <w:rPr>
          <w:rFonts w:ascii="Book Antiqua" w:hAnsi="Book Antiqua"/>
          <w:sz w:val="20"/>
          <w:szCs w:val="20"/>
          <w:lang w:eastAsia="pl-PL"/>
        </w:rPr>
        <w:t>9</w:t>
      </w:r>
      <w:r w:rsidRPr="00FC27C6">
        <w:rPr>
          <w:rFonts w:ascii="Book Antiqua" w:hAnsi="Book Antiqua"/>
          <w:sz w:val="20"/>
          <w:szCs w:val="20"/>
          <w:lang w:eastAsia="pl-PL"/>
        </w:rPr>
        <w:t>.01.2017 r.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FC27C6">
        <w:rPr>
          <w:rFonts w:ascii="Book Antiqua" w:hAnsi="Book Antiqua"/>
          <w:noProof/>
          <w:sz w:val="24"/>
          <w:szCs w:val="24"/>
          <w:lang w:eastAsia="pl-PL"/>
        </w:rPr>
        <w:drawing>
          <wp:inline distT="0" distB="0" distL="0" distR="0" wp14:anchorId="214E9965" wp14:editId="5F5F8A69">
            <wp:extent cx="3543300" cy="10572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Uniwersytet Kazimierza Wielkiego w Bydgoszczy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Adres: 85-064 Bydgoszcz,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ul. Chodkiewicza 30</w:t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FC27C6">
        <w:rPr>
          <w:rFonts w:ascii="Book Antiqua" w:hAnsi="Book Antiqua"/>
          <w:b/>
          <w:sz w:val="24"/>
          <w:szCs w:val="24"/>
          <w:lang w:eastAsia="pl-PL"/>
        </w:rPr>
        <w:t>ZAPYTANIE OFERTOWE NR UKW/DZP-282-ZO-</w:t>
      </w:r>
      <w:r w:rsidR="00F9246F">
        <w:rPr>
          <w:rFonts w:ascii="Book Antiqua" w:hAnsi="Book Antiqua"/>
          <w:b/>
          <w:sz w:val="24"/>
          <w:szCs w:val="24"/>
          <w:lang w:eastAsia="pl-PL"/>
        </w:rPr>
        <w:t>1</w:t>
      </w:r>
      <w:r w:rsidRPr="00FC27C6">
        <w:rPr>
          <w:rFonts w:ascii="Book Antiqua" w:hAnsi="Book Antiqua"/>
          <w:b/>
          <w:sz w:val="24"/>
          <w:szCs w:val="24"/>
          <w:lang w:eastAsia="pl-PL"/>
        </w:rPr>
        <w:t>/2017</w:t>
      </w: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9246F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9246F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F9246F" w:rsidRPr="00F9246F">
        <w:rPr>
          <w:rFonts w:ascii="Book Antiqua" w:hAnsi="Book Antiqua"/>
          <w:sz w:val="20"/>
          <w:szCs w:val="20"/>
        </w:rPr>
        <w:t>„Nadzór, konserwacja i naprawy dźwigów osobowych, towarowych i platform transportu osób  niepełnosprawnych w obiektach UKW w Bydgoszczy</w:t>
      </w:r>
      <w:r w:rsidR="00F9246F" w:rsidRPr="00F9246F">
        <w:rPr>
          <w:rFonts w:ascii="Book Antiqua" w:hAnsi="Book Antiqua" w:cs="Tahoma"/>
          <w:sz w:val="20"/>
          <w:szCs w:val="20"/>
        </w:rPr>
        <w:t>”.</w:t>
      </w: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/</w:t>
      </w:r>
      <w:r w:rsidRPr="00FC27C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FC27C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3.</w:t>
      </w:r>
      <w:r w:rsidRPr="00FC27C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F9246F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Przedmiotem zamówienia jest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usługa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 xml:space="preserve">nadzoru, konserwacji, naprawy i </w:t>
      </w:r>
      <w:r w:rsidR="00F9246F" w:rsidRPr="00F9246F">
        <w:rPr>
          <w:rFonts w:ascii="Book Antiqua" w:hAnsi="Book Antiqua"/>
          <w:sz w:val="20"/>
          <w:szCs w:val="20"/>
        </w:rPr>
        <w:t xml:space="preserve">dźwigów osobowych, towarowych i platform transportu osób  niepełnosprawnych w obiektach UKW w Bydgoszczy 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F9246F" w:rsidRPr="00F9246F" w:rsidRDefault="00F9246F" w:rsidP="00F9246F">
      <w:pPr>
        <w:spacing w:after="0" w:line="240" w:lineRule="auto"/>
        <w:ind w:firstLine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>- Prowadzenie konserwacji w zakresie ustalonym przez producenta dźwigów.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Dokonywanie prac polegających na naprawie lub wymianie elementów , takich jak: styki, </w:t>
      </w:r>
    </w:p>
    <w:p w:rsidR="00F9246F" w:rsidRPr="00F9246F" w:rsidRDefault="00F9246F" w:rsidP="00F9246F">
      <w:pPr>
        <w:spacing w:after="0" w:line="240" w:lineRule="auto"/>
        <w:ind w:left="48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>kontakty, przyciski, podkładki, uszczelki, źródła światła, akumulatory platform dla niepełnosprawnych itp.  wliczonych w koszt konserwacji.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Wymiana urządzeń lub podzespołów urządzeń dźwigowych następować będzie na podstawie  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oddzielnego zlecenia Zamawiającego. Wykonawca będzie obciążał Zamawiającego kosztami jedynie za  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wymienione urządzenia  i podzespoły na podstawie faktur zakupu, a koszt usługi wliczony jest w koszt 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konserwacji.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Utrzymanie w ruchu zleconych do konserwacji dźwigów, z wyjątkiem postojów niezbędnych </w:t>
      </w:r>
    </w:p>
    <w:p w:rsidR="00F9246F" w:rsidRPr="00F9246F" w:rsidRDefault="00F9246F" w:rsidP="00F9246F">
      <w:pPr>
        <w:tabs>
          <w:tab w:val="left" w:pos="851"/>
        </w:tabs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do wykonania czynności konserwacyjnych.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Całodobowe przyjmowanie zgłoszeń i usuwanie zaistniałych awarii przez 7 dni w tygodniu, w sytuacji</w:t>
      </w:r>
    </w:p>
    <w:p w:rsidR="00F9246F" w:rsidRPr="00F9246F" w:rsidRDefault="00F9246F" w:rsidP="00F9246F">
      <w:pPr>
        <w:spacing w:after="0" w:line="240" w:lineRule="auto"/>
        <w:ind w:firstLine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nagłej awarii, przybycie ekipy remontowej w czasie nie dłuższym  niż 4 godziny od jej zgłoszenia </w:t>
      </w:r>
    </w:p>
    <w:p w:rsidR="00F9246F" w:rsidRPr="00F9246F" w:rsidRDefault="00F9246F" w:rsidP="00F9246F">
      <w:pPr>
        <w:spacing w:after="0" w:line="240" w:lineRule="auto"/>
        <w:ind w:firstLine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przez Zamawiającego i usunięcia jej w ciągu  24 godzin.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>Częstotliwość przeglądów i konserwacji  - w okresach wyznaczonych przez producenta urządzeń.</w:t>
      </w:r>
    </w:p>
    <w:p w:rsidR="00F9246F" w:rsidRPr="00F9246F" w:rsidRDefault="00F9246F" w:rsidP="00F9246F">
      <w:pPr>
        <w:spacing w:after="0" w:line="240" w:lineRule="auto"/>
        <w:contextualSpacing/>
        <w:jc w:val="both"/>
        <w:rPr>
          <w:rFonts w:ascii="Times New Roman" w:hAnsi="Times New Roman"/>
          <w:bCs/>
          <w:sz w:val="20"/>
          <w:szCs w:val="20"/>
          <w:lang w:val="x-none" w:eastAsia="ar-SA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</w:t>
      </w:r>
      <w:r w:rsidRPr="00F9246F">
        <w:rPr>
          <w:rFonts w:ascii="Times New Roman" w:eastAsia="Times New Roman" w:hAnsi="Times New Roman"/>
          <w:sz w:val="20"/>
          <w:szCs w:val="20"/>
          <w:lang w:val="x-none" w:eastAsia="pl-PL"/>
        </w:rPr>
        <w:t xml:space="preserve">Wykonawca udzieli 12-miesięcznej gwarancji jakości na wykonane prace - </w:t>
      </w:r>
      <w:r w:rsidRPr="00F9246F">
        <w:rPr>
          <w:rFonts w:ascii="Times New Roman" w:hAnsi="Times New Roman"/>
          <w:bCs/>
          <w:sz w:val="20"/>
          <w:szCs w:val="20"/>
          <w:lang w:val="x-none" w:eastAsia="ar-SA"/>
        </w:rPr>
        <w:t xml:space="preserve">od daty sporządzenia protokołu </w:t>
      </w:r>
    </w:p>
    <w:p w:rsidR="00F9246F" w:rsidRPr="00F9246F" w:rsidRDefault="00F9246F" w:rsidP="00F9246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val="x-none" w:eastAsia="pl-PL"/>
        </w:rPr>
      </w:pPr>
      <w:r w:rsidRPr="00F9246F">
        <w:rPr>
          <w:rFonts w:ascii="Times New Roman" w:hAnsi="Times New Roman"/>
          <w:bCs/>
          <w:sz w:val="20"/>
          <w:szCs w:val="20"/>
          <w:lang w:eastAsia="ar-SA"/>
        </w:rPr>
        <w:t xml:space="preserve">          </w:t>
      </w:r>
      <w:r w:rsidRPr="00F9246F">
        <w:rPr>
          <w:rFonts w:ascii="Times New Roman" w:hAnsi="Times New Roman"/>
          <w:bCs/>
          <w:sz w:val="20"/>
          <w:szCs w:val="20"/>
          <w:lang w:val="x-none" w:eastAsia="ar-SA"/>
        </w:rPr>
        <w:t>odbioru.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 xml:space="preserve">Współudział w przeprowadzanych przez UDT  przeglądach technicznych 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 xml:space="preserve">Przeprowadzenie pomiarów rezystancji izolacji przewodów i skuteczności ochrony przeciwporażeniowej </w:t>
      </w:r>
      <w:r w:rsidRPr="00F9246F">
        <w:rPr>
          <w:rFonts w:ascii="Times New Roman" w:hAnsi="Times New Roman"/>
          <w:sz w:val="20"/>
          <w:szCs w:val="20"/>
          <w:lang w:eastAsia="ar-SA"/>
        </w:rPr>
        <w:t xml:space="preserve">  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  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 xml:space="preserve">urządzeń dźwigowych, zgodnie z dokumentacją DTR urządzenia dźwigowego wliczony w koszt </w:t>
      </w:r>
      <w:r w:rsidRPr="00F9246F">
        <w:rPr>
          <w:rFonts w:ascii="Times New Roman" w:hAnsi="Times New Roman"/>
          <w:sz w:val="20"/>
          <w:szCs w:val="20"/>
          <w:lang w:eastAsia="ar-SA"/>
        </w:rPr>
        <w:t xml:space="preserve"> 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  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>konserwacji</w:t>
      </w:r>
    </w:p>
    <w:p w:rsidR="00F9246F" w:rsidRPr="00F9246F" w:rsidRDefault="00F9246F" w:rsidP="00F9246F">
      <w:pPr>
        <w:tabs>
          <w:tab w:val="left" w:pos="426"/>
        </w:tabs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lastRenderedPageBreak/>
        <w:t xml:space="preserve"> 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>Zgłaszanie urządzeń do badań technicznych UDT.</w:t>
      </w:r>
    </w:p>
    <w:p w:rsidR="00F9246F" w:rsidRPr="00F9246F" w:rsidRDefault="00F9246F" w:rsidP="00F9246F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- Wykaz i ilość urządzeń zawiera załącznik nr 2.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Szczegółowy opis przedmiotu zamówienia, w tym wykaz i ilość urządzeń zawiera załącznik nr 2 do zapytania ofertowego ( Formularz cenowy) oraz załącznik nr 3 do zapytania ofertowego                      ( projekt umowy).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 xml:space="preserve">Wykonawca udzieli </w:t>
      </w:r>
      <w:r w:rsidR="00EF4EC4" w:rsidRPr="00FC27C6">
        <w:rPr>
          <w:rFonts w:ascii="Book Antiqua" w:hAnsi="Book Antiqua"/>
          <w:sz w:val="20"/>
        </w:rPr>
        <w:t xml:space="preserve">minimum </w:t>
      </w:r>
      <w:r w:rsidRPr="00FC27C6">
        <w:rPr>
          <w:rFonts w:ascii="Book Antiqua" w:hAnsi="Book Antiqua"/>
          <w:sz w:val="20"/>
        </w:rPr>
        <w:t>12-miesięcznej</w:t>
      </w:r>
      <w:r w:rsidR="002847C0" w:rsidRPr="00FC27C6">
        <w:rPr>
          <w:rFonts w:ascii="Book Antiqua" w:hAnsi="Book Antiqua"/>
          <w:sz w:val="20"/>
        </w:rPr>
        <w:t xml:space="preserve"> gwarancji</w:t>
      </w:r>
      <w:r w:rsidRPr="00FC27C6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Wykaz i ilość urządzeń zawiera załącznik nr 2</w:t>
      </w:r>
      <w:r w:rsidR="003B6763" w:rsidRPr="00FC27C6">
        <w:rPr>
          <w:rFonts w:ascii="Book Antiqua" w:hAnsi="Book Antiqua"/>
          <w:sz w:val="20"/>
        </w:rPr>
        <w:t xml:space="preserve"> do zapytania ofertowego</w:t>
      </w:r>
      <w:r w:rsidRPr="00FC27C6">
        <w:rPr>
          <w:rFonts w:ascii="Book Antiqua" w:hAnsi="Book Antiqua"/>
          <w:sz w:val="20"/>
        </w:rPr>
        <w:t>.</w:t>
      </w:r>
    </w:p>
    <w:p w:rsidR="003C4E65" w:rsidRPr="00FC27C6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 xml:space="preserve">Zamawiający wymaga od Wykonawcy </w:t>
      </w:r>
      <w:r w:rsidR="00407579" w:rsidRPr="00FC27C6">
        <w:rPr>
          <w:rFonts w:ascii="Book Antiqua" w:hAnsi="Book Antiqua"/>
          <w:sz w:val="20"/>
        </w:rPr>
        <w:t>aby</w:t>
      </w:r>
      <w:r w:rsidR="00407579" w:rsidRPr="00FC27C6">
        <w:rPr>
          <w:rFonts w:ascii="Book Antiqua" w:hAnsi="Book Antiqua"/>
          <w:sz w:val="20"/>
        </w:rPr>
        <w:tab/>
        <w:t>po każdej wykonanej konserwacji lub naprawie Wykonawca sporządził protokół z przeprowadzonych prac konserwacyjnych oddzielnie dla każdego  obiektu.</w:t>
      </w:r>
    </w:p>
    <w:p w:rsidR="00407579" w:rsidRPr="00FC27C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FC27C6" w:rsidRDefault="00407579" w:rsidP="00F9246F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Częstotliwość przeglądów i konserwacji odbywać się będzie zgodnie z obowiąz</w:t>
      </w:r>
      <w:r w:rsidR="00F9246F">
        <w:rPr>
          <w:rFonts w:ascii="Book Antiqua" w:hAnsi="Book Antiqua"/>
          <w:sz w:val="20"/>
          <w:lang w:eastAsia="pl-PL"/>
        </w:rPr>
        <w:t>ującymi normami i przepisami</w:t>
      </w:r>
    </w:p>
    <w:p w:rsidR="003C4E65" w:rsidRPr="00FC27C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FC27C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F9246F" w:rsidRDefault="00F9246F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  <w:r w:rsidRPr="00F9246F">
        <w:rPr>
          <w:rFonts w:ascii="Book Antiqua" w:hAnsi="Book Antiqua"/>
          <w:sz w:val="20"/>
          <w:szCs w:val="20"/>
          <w:lang w:eastAsia="pl-PL"/>
        </w:rPr>
        <w:t>1.02.2017-31.01.2018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FC27C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3C4E65" w:rsidRPr="00FC27C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Kryteria wyboru oferty: </w:t>
      </w:r>
    </w:p>
    <w:p w:rsidR="003C4E65" w:rsidRPr="00FC27C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a)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FC27C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b) </w:t>
      </w: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6.2.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FC27C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p w:rsidR="00F9246F" w:rsidRPr="005D3FCC" w:rsidRDefault="00F9246F" w:rsidP="00F9246F">
      <w:pPr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Gwarancja na wykonaną usługę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F9246F" w:rsidRPr="005D3FCC" w:rsidRDefault="00F9246F" w:rsidP="00F9246F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5D3FCC">
        <w:rPr>
          <w:rFonts w:ascii="Book Antiqua" w:hAnsi="Book Antiqua" w:cs="Book Antiqua"/>
          <w:sz w:val="20"/>
          <w:szCs w:val="20"/>
        </w:rPr>
        <w:t xml:space="preserve"> „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5D3FCC">
        <w:rPr>
          <w:rFonts w:ascii="Book Antiqua" w:hAnsi="Book Antiqua" w:cs="Book Antiqua"/>
          <w:sz w:val="20"/>
          <w:szCs w:val="20"/>
        </w:rPr>
        <w:t>: C = 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5D3FCC">
        <w:rPr>
          <w:rFonts w:ascii="Book Antiqua" w:hAnsi="Book Antiqua" w:cs="Book Antiqua"/>
          <w:sz w:val="20"/>
          <w:szCs w:val="20"/>
        </w:rPr>
        <w:t xml:space="preserve"> / 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</w:rPr>
        <w:t xml:space="preserve"> x 100 pkt x 9</w:t>
      </w:r>
      <w:r>
        <w:rPr>
          <w:rFonts w:ascii="Book Antiqua" w:hAnsi="Book Antiqua" w:cs="Book Antiqua"/>
          <w:sz w:val="20"/>
          <w:szCs w:val="20"/>
        </w:rPr>
        <w:t>0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cena oferty ocenianej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Wykonawca może otrzymać maksymalnie 9</w:t>
      </w:r>
      <w:r>
        <w:rPr>
          <w:rFonts w:ascii="Book Antiqua" w:hAnsi="Book Antiqua" w:cs="Book Antiqua"/>
          <w:sz w:val="20"/>
          <w:szCs w:val="20"/>
        </w:rPr>
        <w:t>0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</w:t>
      </w:r>
      <w:r>
        <w:rPr>
          <w:rFonts w:ascii="Book Antiqua" w:hAnsi="Book Antiqua" w:cs="Book Antiqua"/>
          <w:b/>
          <w:bCs/>
          <w:sz w:val="20"/>
          <w:szCs w:val="20"/>
        </w:rPr>
        <w:t>um „gwarancja na wykonaną usługę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”: </w:t>
      </w:r>
      <w:r w:rsidRPr="005D3FCC">
        <w:rPr>
          <w:rFonts w:ascii="Book Antiqua" w:hAnsi="Book Antiqua" w:cs="Book Antiqua"/>
          <w:sz w:val="20"/>
          <w:szCs w:val="20"/>
        </w:rPr>
        <w:t>T = 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5D3FCC">
        <w:rPr>
          <w:rFonts w:ascii="Book Antiqua" w:hAnsi="Book Antiqua" w:cs="Book Antiqua"/>
          <w:sz w:val="20"/>
          <w:szCs w:val="20"/>
        </w:rPr>
        <w:t>/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D3FCC">
        <w:rPr>
          <w:rFonts w:ascii="Book Antiqua" w:hAnsi="Book Antiqua" w:cs="Book Antiqua"/>
          <w:sz w:val="20"/>
          <w:szCs w:val="20"/>
        </w:rPr>
        <w:t xml:space="preserve">x 100 pkt x </w:t>
      </w:r>
      <w:r>
        <w:rPr>
          <w:rFonts w:ascii="Book Antiqua" w:hAnsi="Book Antiqua" w:cs="Book Antiqua"/>
          <w:sz w:val="20"/>
          <w:szCs w:val="20"/>
        </w:rPr>
        <w:t>10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</w:rPr>
        <w:t>- przyznan</w:t>
      </w:r>
      <w:r>
        <w:rPr>
          <w:rFonts w:ascii="Book Antiqua" w:hAnsi="Book Antiqua" w:cs="Book Antiqua"/>
          <w:sz w:val="20"/>
          <w:szCs w:val="20"/>
        </w:rPr>
        <w:t>e punkty za gwarancję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5D3FCC">
        <w:rPr>
          <w:rFonts w:ascii="Book Antiqua" w:hAnsi="Book Antiqua" w:cs="Book Antiqua"/>
          <w:sz w:val="20"/>
          <w:szCs w:val="20"/>
        </w:rPr>
        <w:t xml:space="preserve">- najkrótszy czas </w:t>
      </w:r>
      <w:r>
        <w:rPr>
          <w:rFonts w:ascii="Book Antiqua" w:hAnsi="Book Antiqua" w:cs="Book Antiqua"/>
          <w:sz w:val="20"/>
          <w:szCs w:val="20"/>
        </w:rPr>
        <w:t>gwarancji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badanej oferty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/>
          <w:sz w:val="20"/>
          <w:szCs w:val="20"/>
          <w:u w:val="single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gwarancją na wykonaną usługę</w:t>
      </w:r>
      <w:r w:rsidRPr="005D3FCC">
        <w:rPr>
          <w:rFonts w:ascii="Book Antiqua" w:hAnsi="Book Antiqua" w:cs="Book Antiqua"/>
          <w:sz w:val="20"/>
          <w:szCs w:val="20"/>
        </w:rPr>
        <w:t xml:space="preserve"> Zamawiając</w:t>
      </w:r>
      <w:r>
        <w:rPr>
          <w:rFonts w:ascii="Book Antiqua" w:hAnsi="Book Antiqua" w:cs="Book Antiqua"/>
          <w:sz w:val="20"/>
          <w:szCs w:val="20"/>
        </w:rPr>
        <w:t>y będzie oceniał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zamówienia, licząc od dnia podpisania ostatniego protokołu wykonania robót.</w:t>
      </w:r>
      <w:r w:rsidR="007C0DCB">
        <w:rPr>
          <w:rFonts w:ascii="Book Antiqua" w:hAnsi="Book Antiqua" w:cs="Book Antiqua"/>
          <w:sz w:val="20"/>
          <w:szCs w:val="20"/>
        </w:rPr>
        <w:t xml:space="preserve"> Okres gwarancji nie może być krótszy, niż 12 m-cy.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</w:t>
      </w:r>
      <w:r>
        <w:rPr>
          <w:rFonts w:ascii="Book Antiqua" w:hAnsi="Book Antiqua" w:cs="Book Antiqua"/>
          <w:sz w:val="20"/>
          <w:szCs w:val="20"/>
        </w:rPr>
        <w:t>awca może otrzymać maksymalnie 10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/>
          <w:b/>
          <w:sz w:val="20"/>
          <w:szCs w:val="20"/>
        </w:rPr>
      </w:pPr>
    </w:p>
    <w:p w:rsidR="00F9246F" w:rsidRPr="005D3FCC" w:rsidRDefault="00F9246F" w:rsidP="00F9246F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Book Antiqua" w:hAnsi="Book Antiqua" w:cs="Book Antiqua"/>
          <w:b/>
          <w:bCs/>
        </w:rPr>
      </w:pPr>
      <w:r w:rsidRPr="005D3FCC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gdzie: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W – </w:t>
      </w:r>
      <w:r w:rsidRPr="005D3FCC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 w:rsidRPr="005D3FCC">
        <w:rPr>
          <w:rFonts w:ascii="Book Antiqua" w:hAnsi="Book Antiqua" w:cs="Book Antiqua"/>
          <w:b/>
          <w:sz w:val="20"/>
          <w:szCs w:val="20"/>
        </w:rPr>
        <w:t>cenę</w:t>
      </w:r>
      <w:r w:rsidRPr="005D3FCC">
        <w:rPr>
          <w:rFonts w:ascii="Book Antiqua" w:hAnsi="Book Antiqua" w:cs="Book Antiqua"/>
          <w:sz w:val="20"/>
          <w:szCs w:val="20"/>
        </w:rPr>
        <w:t xml:space="preserve">, </w:t>
      </w:r>
    </w:p>
    <w:p w:rsidR="00F9246F" w:rsidRPr="005D3FCC" w:rsidRDefault="00F9246F" w:rsidP="00F9246F">
      <w:pPr>
        <w:pStyle w:val="Tekstpodstawowywcity"/>
        <w:tabs>
          <w:tab w:val="left" w:pos="284"/>
        </w:tabs>
        <w:spacing w:after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bCs/>
          <w:sz w:val="20"/>
          <w:szCs w:val="20"/>
        </w:rPr>
        <w:t>gwarancje na wykonaną usługę</w:t>
      </w:r>
    </w:p>
    <w:p w:rsidR="003C4E65" w:rsidRPr="00FC27C6" w:rsidRDefault="003C4E65" w:rsidP="003C4E65">
      <w:pPr>
        <w:tabs>
          <w:tab w:val="left" w:pos="142"/>
        </w:tabs>
        <w:autoSpaceDE w:val="0"/>
        <w:spacing w:after="0"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3C4E65" w:rsidRPr="00FC27C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FC27C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FC27C6" w:rsidRDefault="00F9246F" w:rsidP="00646F6F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24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1.201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FC27C6" w:rsidRDefault="00532FA6" w:rsidP="00C86057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8605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FC27C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F9246F" w:rsidRPr="00F9246F">
        <w:rPr>
          <w:rFonts w:ascii="Book Antiqua" w:hAnsi="Book Antiqua"/>
          <w:sz w:val="20"/>
          <w:szCs w:val="20"/>
        </w:rPr>
        <w:t>Nadzór, konserwacja i naprawy dźwigów osobowych, towarowych i platform transportu osób  niepełnosprawnych w obiektach UKW w Bydgoszczy</w:t>
      </w:r>
      <w:r w:rsidR="00646F6F" w:rsidRPr="00FC27C6">
        <w:rPr>
          <w:rFonts w:ascii="Book Antiqua" w:hAnsi="Book Antiqua"/>
          <w:sz w:val="20"/>
          <w:szCs w:val="20"/>
        </w:rPr>
        <w:t>.</w:t>
      </w:r>
      <w:r w:rsidRPr="00FC27C6">
        <w:rPr>
          <w:rFonts w:ascii="Book Antiqua" w:hAnsi="Book Antiqua"/>
          <w:sz w:val="20"/>
          <w:szCs w:val="20"/>
        </w:rPr>
        <w:t>”</w:t>
      </w:r>
      <w:r w:rsidRPr="00FC27C6">
        <w:rPr>
          <w:rFonts w:ascii="Book Antiqua" w:hAnsi="Book Antiqua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nr sprawy: UKW/DZP-282-ZO-</w:t>
      </w:r>
      <w:r w:rsidR="00F9246F">
        <w:rPr>
          <w:rFonts w:ascii="Book Antiqua" w:hAnsi="Book Antiqua"/>
          <w:sz w:val="20"/>
          <w:szCs w:val="20"/>
        </w:rPr>
        <w:t>1</w:t>
      </w:r>
      <w:r w:rsidRPr="00FC27C6">
        <w:rPr>
          <w:rFonts w:ascii="Book Antiqua" w:hAnsi="Book Antiqua"/>
          <w:sz w:val="20"/>
          <w:szCs w:val="20"/>
        </w:rPr>
        <w:t>/201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, nie otwierać przed </w:t>
      </w:r>
      <w:r w:rsidR="0024260C">
        <w:rPr>
          <w:rFonts w:ascii="Book Antiqua" w:hAnsi="Book Antiqua"/>
          <w:sz w:val="20"/>
          <w:szCs w:val="20"/>
        </w:rPr>
        <w:t>2</w:t>
      </w:r>
      <w:r w:rsidR="00F9246F">
        <w:rPr>
          <w:rFonts w:ascii="Book Antiqua" w:hAnsi="Book Antiqua"/>
          <w:sz w:val="20"/>
          <w:szCs w:val="20"/>
        </w:rPr>
        <w:t>4</w:t>
      </w:r>
      <w:r w:rsidRPr="00FC27C6">
        <w:rPr>
          <w:rFonts w:ascii="Book Antiqua" w:hAnsi="Book Antiqua"/>
          <w:sz w:val="20"/>
          <w:szCs w:val="20"/>
        </w:rPr>
        <w:t>.</w:t>
      </w:r>
      <w:r w:rsidR="00646F6F" w:rsidRPr="00FC27C6">
        <w:rPr>
          <w:rFonts w:ascii="Book Antiqua" w:hAnsi="Book Antiqua"/>
          <w:sz w:val="20"/>
          <w:szCs w:val="20"/>
        </w:rPr>
        <w:t>0</w:t>
      </w:r>
      <w:r w:rsidRPr="00FC27C6">
        <w:rPr>
          <w:rFonts w:ascii="Book Antiqua" w:hAnsi="Book Antiqua"/>
          <w:sz w:val="20"/>
          <w:szCs w:val="20"/>
        </w:rPr>
        <w:t>1.201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 r. godz. </w:t>
      </w:r>
      <w:r w:rsidR="00532FA6">
        <w:rPr>
          <w:rFonts w:ascii="Book Antiqua" w:hAnsi="Book Antiqua"/>
          <w:sz w:val="20"/>
          <w:szCs w:val="20"/>
        </w:rPr>
        <w:t>1</w:t>
      </w:r>
      <w:r w:rsidR="00C86057">
        <w:rPr>
          <w:rFonts w:ascii="Book Antiqua" w:hAnsi="Book Antiqua"/>
          <w:sz w:val="20"/>
          <w:szCs w:val="20"/>
        </w:rPr>
        <w:t>2</w:t>
      </w:r>
      <w:r w:rsidRPr="00FC27C6">
        <w:rPr>
          <w:rFonts w:ascii="Book Antiqua" w:hAnsi="Book Antiqua"/>
          <w:sz w:val="20"/>
          <w:szCs w:val="20"/>
        </w:rPr>
        <w:t>:00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b) sytuacji ekonomicznej lub finansowej;</w:t>
      </w:r>
      <w:r w:rsidR="00C82544">
        <w:rPr>
          <w:rFonts w:ascii="Book Antiqua" w:hAnsi="Book Antiqua"/>
          <w:sz w:val="20"/>
          <w:szCs w:val="20"/>
          <w:lang w:eastAsia="pl-PL"/>
        </w:rPr>
        <w:t xml:space="preserve"> tj. </w:t>
      </w:r>
      <w:r w:rsidR="00C82544" w:rsidRPr="00C82544">
        <w:rPr>
          <w:rFonts w:ascii="Book Antiqua" w:hAnsi="Book Antiqua"/>
          <w:sz w:val="20"/>
          <w:szCs w:val="20"/>
          <w:lang w:eastAsia="pl-PL"/>
        </w:rPr>
        <w:t>przez cały okres obowiązywania umowy posiada</w:t>
      </w:r>
      <w:r w:rsidR="00C82544">
        <w:rPr>
          <w:rFonts w:ascii="Book Antiqua" w:hAnsi="Book Antiqua"/>
          <w:sz w:val="20"/>
          <w:szCs w:val="20"/>
          <w:lang w:eastAsia="pl-PL"/>
        </w:rPr>
        <w:t>ją</w:t>
      </w:r>
      <w:r w:rsidR="00C82544" w:rsidRPr="00C82544">
        <w:rPr>
          <w:rFonts w:ascii="Book Antiqua" w:hAnsi="Book Antiqua"/>
          <w:sz w:val="20"/>
          <w:szCs w:val="20"/>
          <w:lang w:eastAsia="pl-PL"/>
        </w:rPr>
        <w:t xml:space="preserve"> ubezpieczenie odpowiedzialności cywilnej na kwotę przynajmniej 1.000.000 zł. Na żądanie Zamawiającego Wykonawc</w:t>
      </w:r>
      <w:r w:rsidR="00C82544">
        <w:rPr>
          <w:rFonts w:ascii="Book Antiqua" w:hAnsi="Book Antiqua"/>
          <w:sz w:val="20"/>
          <w:szCs w:val="20"/>
          <w:lang w:eastAsia="pl-PL"/>
        </w:rPr>
        <w:t>y</w:t>
      </w:r>
      <w:r w:rsidR="00C82544" w:rsidRPr="00C82544">
        <w:rPr>
          <w:rFonts w:ascii="Book Antiqua" w:hAnsi="Book Antiqua"/>
          <w:sz w:val="20"/>
          <w:szCs w:val="20"/>
          <w:lang w:eastAsia="pl-PL"/>
        </w:rPr>
        <w:t xml:space="preserve"> przedstawi</w:t>
      </w:r>
      <w:r w:rsidR="00C82544">
        <w:rPr>
          <w:rFonts w:ascii="Book Antiqua" w:hAnsi="Book Antiqua"/>
          <w:sz w:val="20"/>
          <w:szCs w:val="20"/>
          <w:lang w:eastAsia="pl-PL"/>
        </w:rPr>
        <w:t>ą</w:t>
      </w:r>
      <w:r w:rsidR="00C82544" w:rsidRPr="00C82544">
        <w:rPr>
          <w:rFonts w:ascii="Book Antiqua" w:hAnsi="Book Antiqua"/>
          <w:sz w:val="20"/>
          <w:szCs w:val="20"/>
          <w:lang w:eastAsia="pl-PL"/>
        </w:rPr>
        <w:t xml:space="preserve"> niezwłocznie, jednak nie później niż w terminie 7 dni dowód posiadania ubezpieczenia</w:t>
      </w:r>
      <w:r w:rsidR="00C559F1">
        <w:rPr>
          <w:rFonts w:ascii="Book Antiqua" w:hAnsi="Book Antiqua"/>
          <w:sz w:val="20"/>
          <w:szCs w:val="20"/>
          <w:lang w:eastAsia="pl-PL"/>
        </w:rPr>
        <w:t>.</w:t>
      </w:r>
      <w:bookmarkStart w:id="0" w:name="_GoBack"/>
      <w:bookmarkEnd w:id="0"/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lastRenderedPageBreak/>
        <w:t>c) zdolności technicznej lub zawodowej</w:t>
      </w:r>
      <w:r w:rsidR="007C0DCB">
        <w:rPr>
          <w:rFonts w:ascii="Book Antiqua" w:hAnsi="Book Antiqua"/>
          <w:sz w:val="20"/>
          <w:szCs w:val="20"/>
          <w:lang w:eastAsia="pl-PL"/>
        </w:rPr>
        <w:t xml:space="preserve">, tj. </w:t>
      </w:r>
      <w:r w:rsidR="007C0DCB" w:rsidRPr="007C0DCB">
        <w:rPr>
          <w:rFonts w:ascii="Book Antiqua" w:hAnsi="Book Antiqua"/>
          <w:sz w:val="20"/>
          <w:szCs w:val="20"/>
          <w:lang w:eastAsia="pl-PL"/>
        </w:rPr>
        <w:t>posiada</w:t>
      </w:r>
      <w:r w:rsidR="007C0DCB">
        <w:rPr>
          <w:rFonts w:ascii="Book Antiqua" w:hAnsi="Book Antiqua"/>
          <w:sz w:val="20"/>
          <w:szCs w:val="20"/>
          <w:lang w:eastAsia="pl-PL"/>
        </w:rPr>
        <w:t>ją</w:t>
      </w:r>
      <w:r w:rsidR="007C0DCB" w:rsidRPr="007C0DCB">
        <w:rPr>
          <w:rFonts w:ascii="Book Antiqua" w:hAnsi="Book Antiqua"/>
          <w:sz w:val="20"/>
          <w:szCs w:val="20"/>
          <w:lang w:eastAsia="pl-PL"/>
        </w:rPr>
        <w:t xml:space="preserve"> konserwatorów z uprawnieniami UDT wymaganymi do wykonania przedmiotu zamówienia oraz osobę z uprawnieniami pomiarowymi.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FC27C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FC27C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3)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lastRenderedPageBreak/>
        <w:t xml:space="preserve">12. </w:t>
      </w:r>
      <w:r w:rsidRPr="00FC27C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FC27C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cego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FC27C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FC27C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FC27C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3C4E65" w:rsidRPr="00FC27C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FC27C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FC27C6">
          <w:rPr>
            <w:rStyle w:val="Hipercze"/>
            <w:rFonts w:ascii="Book Antiqua" w:hAnsi="Book Antiqua"/>
            <w:sz w:val="20"/>
            <w:szCs w:val="20"/>
            <w:lang w:val="en-US" w:eastAsia="ar-SA"/>
          </w:rPr>
          <w:t>dariusz_rucinski@ukw.edu.pl</w:t>
        </w:r>
      </w:hyperlink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FC27C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>w sprawach formalno - prawnych :</w:t>
      </w:r>
    </w:p>
    <w:p w:rsidR="003C4E65" w:rsidRPr="00FC27C6" w:rsidRDefault="00F9246F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>
        <w:rPr>
          <w:rFonts w:ascii="Book Antiqua" w:hAnsi="Book Antiqua"/>
          <w:sz w:val="20"/>
        </w:rPr>
        <w:t>Magdalena Bochniak</w:t>
      </w:r>
      <w:r w:rsidR="003C4E65" w:rsidRPr="00FC27C6">
        <w:rPr>
          <w:rFonts w:ascii="Book Antiqua" w:hAnsi="Book Antiqua"/>
          <w:sz w:val="20"/>
        </w:rPr>
        <w:t>, 52 34-19-16</w:t>
      </w:r>
      <w:r>
        <w:rPr>
          <w:rFonts w:ascii="Book Antiqua" w:hAnsi="Book Antiqua"/>
          <w:sz w:val="20"/>
        </w:rPr>
        <w:t>3</w:t>
      </w:r>
      <w:r w:rsidR="003C4E65" w:rsidRPr="00FC27C6">
        <w:rPr>
          <w:rFonts w:ascii="Book Antiqua" w:hAnsi="Book Antiqua"/>
          <w:sz w:val="20"/>
        </w:rPr>
        <w:t xml:space="preserve">, </w:t>
      </w:r>
      <w:hyperlink r:id="rId8" w:history="1">
        <w:r w:rsidR="003C4E65" w:rsidRPr="00FC27C6">
          <w:rPr>
            <w:rFonts w:ascii="Book Antiqua" w:hAnsi="Book Antiqua"/>
            <w:color w:val="0000FF"/>
            <w:sz w:val="20"/>
            <w:u w:val="single"/>
          </w:rPr>
          <w:t>zampub@ukw.edu.pl</w:t>
        </w:r>
      </w:hyperlink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656AF6" w:rsidRDefault="00656AF6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656AF6" w:rsidSect="00656AF6">
          <w:pgSz w:w="11906" w:h="16838"/>
          <w:pgMar w:top="1417" w:right="1417" w:bottom="1417" w:left="1417" w:header="708" w:footer="708" w:gutter="0"/>
          <w:cols w:space="708"/>
        </w:sectPr>
      </w:pPr>
    </w:p>
    <w:p w:rsidR="003C4E65" w:rsidRPr="00FC27C6" w:rsidRDefault="00B833E0" w:rsidP="003C4E6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</w:t>
      </w:r>
      <w:r w:rsidR="003C4E65" w:rsidRPr="00FC27C6">
        <w:rPr>
          <w:rFonts w:ascii="Book Antiqua" w:hAnsi="Book Antiqua"/>
          <w:i/>
          <w:sz w:val="20"/>
          <w:szCs w:val="20"/>
        </w:rPr>
        <w:t xml:space="preserve">ałącznik nr </w:t>
      </w:r>
      <w:r w:rsidR="007E17AF">
        <w:rPr>
          <w:rFonts w:ascii="Book Antiqua" w:hAnsi="Book Antiqua"/>
          <w:i/>
          <w:sz w:val="20"/>
          <w:szCs w:val="20"/>
        </w:rPr>
        <w:t>1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F9246F">
        <w:rPr>
          <w:rFonts w:ascii="Book Antiqua" w:hAnsi="Book Antiqua"/>
          <w:b/>
          <w:bCs/>
          <w:sz w:val="20"/>
          <w:szCs w:val="20"/>
        </w:rPr>
        <w:t>1</w:t>
      </w:r>
      <w:r w:rsidRPr="00FC27C6">
        <w:rPr>
          <w:rFonts w:ascii="Book Antiqua" w:hAnsi="Book Antiqua"/>
          <w:b/>
          <w:bCs/>
          <w:sz w:val="20"/>
          <w:szCs w:val="20"/>
        </w:rPr>
        <w:t>/201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7</w:t>
      </w: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Nazwa: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Siedziba: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telefonu/faksu: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NIP: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REGON: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Osoba do kontaktu, tel. e-mail: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2.</w:t>
      </w:r>
      <w:r w:rsidRPr="00FC27C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F9246F" w:rsidRPr="00F9246F">
        <w:rPr>
          <w:rFonts w:ascii="Book Antiqua" w:hAnsi="Book Antiqua"/>
          <w:sz w:val="20"/>
          <w:szCs w:val="20"/>
        </w:rPr>
        <w:t>Nadzór, konserwacja i naprawy dźwigów osobowych, towarowych i platform transportu osób  niepełnosprawnych w obiektach UKW w Bydgoszczy</w:t>
      </w:r>
      <w:r w:rsidRPr="00FC27C6">
        <w:rPr>
          <w:rFonts w:ascii="Book Antiqua" w:hAnsi="Book Antiqua"/>
          <w:i/>
          <w:sz w:val="21"/>
          <w:szCs w:val="21"/>
          <w:lang w:eastAsia="pl-PL"/>
        </w:rPr>
        <w:t xml:space="preserve">” </w:t>
      </w:r>
      <w:r w:rsidRPr="00FC27C6">
        <w:rPr>
          <w:rFonts w:ascii="Book Antiqua" w:hAnsi="Book Antiqua"/>
          <w:sz w:val="20"/>
          <w:szCs w:val="20"/>
        </w:rPr>
        <w:t>za: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2.1. Kryterium</w:t>
      </w:r>
      <w:r w:rsidR="00656AF6">
        <w:rPr>
          <w:rFonts w:ascii="Book Antiqua" w:hAnsi="Book Antiqua"/>
          <w:sz w:val="20"/>
          <w:szCs w:val="20"/>
        </w:rPr>
        <w:t xml:space="preserve"> I</w:t>
      </w:r>
      <w:r w:rsidRPr="00FC27C6">
        <w:rPr>
          <w:rFonts w:ascii="Book Antiqua" w:hAnsi="Book Antiqua"/>
          <w:sz w:val="20"/>
          <w:szCs w:val="20"/>
        </w:rPr>
        <w:t xml:space="preserve"> - Cena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wartość netto  ...................</w:t>
      </w:r>
      <w:r w:rsidRPr="00FC27C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*zaokrąglić do 2 miejsc po przecinku.</w:t>
      </w:r>
    </w:p>
    <w:p w:rsidR="00656AF6" w:rsidRDefault="00656AF6" w:rsidP="00656AF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2.2. Kryterium II –</w:t>
      </w:r>
      <w:r w:rsidR="000B5189">
        <w:rPr>
          <w:rFonts w:ascii="Book Antiqua" w:hAnsi="Book Antiqua"/>
          <w:sz w:val="20"/>
          <w:szCs w:val="20"/>
        </w:rPr>
        <w:t xml:space="preserve"> Gwarancja</w:t>
      </w:r>
      <w:r w:rsidRPr="00656AF6">
        <w:rPr>
          <w:rFonts w:ascii="Book Antiqua" w:hAnsi="Book Antiqua"/>
          <w:sz w:val="20"/>
          <w:szCs w:val="20"/>
        </w:rPr>
        <w:t xml:space="preserve">: ____ dni (podać ilość </w:t>
      </w:r>
      <w:r>
        <w:rPr>
          <w:rFonts w:ascii="Book Antiqua" w:hAnsi="Book Antiqua"/>
          <w:sz w:val="20"/>
          <w:szCs w:val="20"/>
        </w:rPr>
        <w:t>miesięcy</w:t>
      </w:r>
      <w:r w:rsidR="007C0DCB">
        <w:rPr>
          <w:rFonts w:ascii="Book Antiqua" w:hAnsi="Book Antiqua"/>
          <w:sz w:val="20"/>
          <w:szCs w:val="20"/>
        </w:rPr>
        <w:t>, nie mniej, niż 12</w:t>
      </w:r>
      <w:r>
        <w:rPr>
          <w:rFonts w:ascii="Book Antiqua" w:hAnsi="Book Antiqua"/>
          <w:sz w:val="20"/>
          <w:szCs w:val="20"/>
        </w:rPr>
        <w:t xml:space="preserve">) </w:t>
      </w:r>
      <w:r w:rsidR="000B5189" w:rsidRPr="000B5189">
        <w:rPr>
          <w:rFonts w:ascii="Book Antiqua" w:hAnsi="Book Antiqua"/>
          <w:sz w:val="20"/>
          <w:szCs w:val="20"/>
        </w:rPr>
        <w:t>licząc od dnia podpisania ostatniego protokołu wykonania robót</w:t>
      </w:r>
    </w:p>
    <w:p w:rsidR="003C4E65" w:rsidRPr="00FC27C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FC27C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UKW/DZP-282-ZO-</w:t>
      </w:r>
      <w:r w:rsidR="00F9246F">
        <w:rPr>
          <w:rFonts w:ascii="Book Antiqua" w:hAnsi="Book Antiqua"/>
          <w:sz w:val="20"/>
          <w:szCs w:val="20"/>
          <w:lang w:eastAsia="ar-SA"/>
        </w:rPr>
        <w:t>1</w:t>
      </w:r>
      <w:r w:rsidRPr="00FC27C6">
        <w:rPr>
          <w:rFonts w:ascii="Book Antiqua" w:hAnsi="Book Antiqua"/>
          <w:sz w:val="20"/>
          <w:szCs w:val="20"/>
          <w:lang w:eastAsia="ar-SA"/>
        </w:rPr>
        <w:t>/201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7</w:t>
      </w:r>
      <w:r w:rsidRPr="00FC27C6">
        <w:rPr>
          <w:rFonts w:ascii="Book Antiqua" w:hAnsi="Book Antiqua"/>
          <w:sz w:val="20"/>
          <w:szCs w:val="20"/>
          <w:lang w:eastAsia="ar-SA"/>
        </w:rPr>
        <w:t>.</w:t>
      </w:r>
    </w:p>
    <w:p w:rsidR="002847C0" w:rsidRPr="00FC27C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lastRenderedPageBreak/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UKW/DZP-282-ZO-</w:t>
      </w:r>
      <w:r w:rsidR="00F9246F">
        <w:rPr>
          <w:rFonts w:ascii="Book Antiqua" w:hAnsi="Book Antiqua" w:cs="Calibri"/>
          <w:sz w:val="20"/>
          <w:szCs w:val="20"/>
          <w:lang w:eastAsia="ar-SA"/>
        </w:rPr>
        <w:t>1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/2017 oraz w  załączniku nr 2</w:t>
      </w:r>
      <w:r w:rsidR="000B518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3C4E65" w:rsidRPr="00FC27C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>
        <w:rPr>
          <w:rFonts w:ascii="Book Antiqua" w:hAnsi="Book Antiqua" w:cs="Calibri"/>
          <w:sz w:val="20"/>
          <w:szCs w:val="20"/>
          <w:lang w:eastAsia="ar-SA"/>
        </w:rPr>
        <w:t>.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0F322D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0F322D" w:rsidRDefault="000F322D" w:rsidP="000F322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0F322D">
        <w:rPr>
          <w:rFonts w:ascii="Book Antiqua" w:hAnsi="Book Antiqua"/>
          <w:b/>
          <w:sz w:val="20"/>
          <w:lang w:eastAsia="ar-SA"/>
        </w:rPr>
        <w:t>Oświadczam/my</w:t>
      </w:r>
      <w:r w:rsidRPr="000F322D">
        <w:rPr>
          <w:rFonts w:ascii="Book Antiqua" w:hAnsi="Book Antiqua"/>
          <w:sz w:val="20"/>
          <w:lang w:eastAsia="ar-SA"/>
        </w:rPr>
        <w:t>, że posiadamy ubezpieczenie odpowiedzialności cywilnej na kwotę przynajmniej 1.000.000 zł, ważne przez cały okres obowiązywania umowy. Na żądanie Zamawiającego przedstawimy niezwłocznie, jednak nie później niż w terminie 7 dni dowód posiadania ubezpieczenia.</w:t>
      </w:r>
    </w:p>
    <w:p w:rsidR="007C0DCB" w:rsidRPr="000F322D" w:rsidRDefault="007C0DCB" w:rsidP="007C0DC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konserwatorów z uprawnieniami UDT wymaganymi do wykonania przedmiotu zamówienia oraz osobę z uprawnieniami pomiarowymi.</w:t>
      </w:r>
    </w:p>
    <w:p w:rsidR="00FC27C6" w:rsidRPr="00FC27C6" w:rsidRDefault="003C4E65" w:rsidP="000F322D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FC27C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FC27C6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F9246F" w:rsidRPr="00F9246F" w:rsidRDefault="00F9246F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>Zobowiązuje/my się wykonać całość przedmiotu zamówienia w terminie: 1.02.2017-31.01.2018</w:t>
      </w:r>
    </w:p>
    <w:p w:rsidR="003C4E65" w:rsidRPr="00FC27C6" w:rsidRDefault="003C4E65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>Zgadzam/my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Załącznikami do ofert są: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C4E65" w:rsidRPr="00FC27C6" w:rsidRDefault="003C4E65" w:rsidP="00FC27C6">
      <w:pPr>
        <w:widowControl w:val="0"/>
        <w:jc w:val="right"/>
        <w:rPr>
          <w:rFonts w:ascii="Book Antiqua" w:hAnsi="Book Antiqua"/>
          <w:i/>
          <w:sz w:val="16"/>
          <w:szCs w:val="20"/>
        </w:rPr>
        <w:sectPr w:rsidR="003C4E65" w:rsidRPr="00FC27C6" w:rsidSect="00656AF6">
          <w:pgSz w:w="11906" w:h="16838"/>
          <w:pgMar w:top="1417" w:right="1417" w:bottom="1417" w:left="1417" w:header="708" w:footer="708" w:gutter="0"/>
          <w:cols w:space="708"/>
        </w:sectPr>
      </w:pPr>
      <w:r w:rsidRPr="00FC27C6"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FC27C6" w:rsidRPr="00FC27C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C27C6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2</w:t>
      </w:r>
    </w:p>
    <w:p w:rsidR="00FC27C6" w:rsidRPr="00FC27C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FC27C6">
        <w:rPr>
          <w:rFonts w:ascii="Book Antiqua" w:eastAsia="Times New Roman" w:hAnsi="Book Antiqua"/>
          <w:b/>
          <w:sz w:val="24"/>
          <w:szCs w:val="24"/>
          <w:lang w:eastAsia="pl-PL"/>
        </w:rPr>
        <w:t>FORMULARZ CENOWY</w:t>
      </w: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center"/>
        <w:rPr>
          <w:rFonts w:ascii="Book Antiqua" w:eastAsia="Times New Roman" w:hAnsi="Book Antiqua"/>
          <w:b/>
          <w:sz w:val="28"/>
          <w:szCs w:val="28"/>
          <w:lang w:eastAsia="pl-PL"/>
        </w:rPr>
      </w:pPr>
    </w:p>
    <w:p w:rsidR="00F9246F" w:rsidRPr="00F9246F" w:rsidRDefault="00F9246F" w:rsidP="00F9246F">
      <w:pPr>
        <w:spacing w:after="0" w:line="240" w:lineRule="auto"/>
        <w:rPr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4"/>
          <w:szCs w:val="24"/>
          <w:lang w:eastAsia="pl-PL"/>
        </w:rPr>
        <w:fldChar w:fldCharType="begin"/>
      </w:r>
      <w:r w:rsidRPr="00F9246F">
        <w:rPr>
          <w:rFonts w:ascii="Times New Roman" w:eastAsia="Times New Roman" w:hAnsi="Times New Roman"/>
          <w:sz w:val="24"/>
          <w:szCs w:val="24"/>
          <w:lang w:eastAsia="pl-PL"/>
        </w:rPr>
        <w:instrText xml:space="preserve"> LINK Excel.Sheet.12 "E:\\DAREK\\UKW\\DAREK\\WINDY i PLATFORMY\\Przetarg na konserwacje wind i platform\\form cenowy windy.xlsx" Arkusz1!W1K1:W51K9 \a \f 4 \h  \* MERGEFORMAT </w:instrText>
      </w:r>
      <w:r w:rsidRPr="00F9246F">
        <w:rPr>
          <w:rFonts w:ascii="Times New Roman" w:eastAsia="Times New Roman" w:hAnsi="Times New Roman"/>
          <w:sz w:val="24"/>
          <w:szCs w:val="24"/>
          <w:lang w:eastAsia="pl-PL"/>
        </w:rPr>
        <w:fldChar w:fldCharType="separate"/>
      </w:r>
    </w:p>
    <w:tbl>
      <w:tblPr>
        <w:tblW w:w="1473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822"/>
        <w:gridCol w:w="3223"/>
        <w:gridCol w:w="2983"/>
        <w:gridCol w:w="1308"/>
        <w:gridCol w:w="1000"/>
        <w:gridCol w:w="1121"/>
        <w:gridCol w:w="1501"/>
        <w:gridCol w:w="1341"/>
      </w:tblGrid>
      <w:tr w:rsidR="00F9246F" w:rsidRPr="00F9246F" w:rsidTr="00656AF6">
        <w:trPr>
          <w:trHeight w:val="8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typ</w:t>
            </w:r>
          </w:p>
        </w:tc>
        <w:tc>
          <w:tcPr>
            <w:tcW w:w="3223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lokalizacja</w:t>
            </w:r>
          </w:p>
        </w:tc>
        <w:tc>
          <w:tcPr>
            <w:tcW w:w="2983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 xml:space="preserve">typ </w:t>
            </w:r>
          </w:p>
        </w:tc>
        <w:tc>
          <w:tcPr>
            <w:tcW w:w="1308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ilość przystanków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rok produkcji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 xml:space="preserve">data badania </w:t>
            </w:r>
          </w:p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UDT</w:t>
            </w:r>
          </w:p>
        </w:tc>
        <w:tc>
          <w:tcPr>
            <w:tcW w:w="150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Cena jednej konserwacji netto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cena 12 konserwacji netto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towarowy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30 - stołówka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BM 329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JAGIELLOŃSKA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09.2017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JAGIELLOŃSKA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WEYSSENHOFFA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WEYSSENHOFFA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ŁUŻYCKA 21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LIPPELIFT T 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ŁUŻYCKA 24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GRABOWA2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KOPERNIKA 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VIMEC V 65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KALI 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KALI 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1000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10.2017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10.2017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lastRenderedPageBreak/>
              <w:t>25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450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POWSTAŃCÓW WLKP. 10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 30 STOŁÓWKA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BAJPAX DB -250/9-400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KOPERNIKA 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PILAWA KOŁOBRZEG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10.2017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JAGIELLOŃSKA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 5000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09.2017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STAFFA 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 7000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 30 PAWILON E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ARTICO LIFT AB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DŹWIG 100KG 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900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900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PODEST RUCHOMY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GENIE AWP-30S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WEYSSENHOFFA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 5000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CHODKIEWICZA 30 MIKOTOKSYNY 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ELWIND 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06.2017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SPORTOWA 2, 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A5000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LIFTPROJEKT  KALI 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50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BUNSE-AUFZUGE BKG 100.45/7S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50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BUNSE-AUFZUGE BKG 100.45/7S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49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SIRIO 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2015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PONIATOWSKIEGO 12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</w:tbl>
    <w:p w:rsidR="00F9246F" w:rsidRPr="00F9246F" w:rsidRDefault="00F9246F" w:rsidP="00F9246F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F9246F">
        <w:rPr>
          <w:rFonts w:ascii="Century Gothic" w:eastAsia="Times New Roman" w:hAnsi="Century Gothic"/>
          <w:sz w:val="20"/>
          <w:szCs w:val="20"/>
          <w:lang w:eastAsia="pl-PL"/>
        </w:rPr>
        <w:fldChar w:fldCharType="end"/>
      </w:r>
    </w:p>
    <w:p w:rsidR="00F9246F" w:rsidRPr="00F9246F" w:rsidRDefault="00F9246F" w:rsidP="00F9246F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F9246F">
        <w:rPr>
          <w:rFonts w:ascii="Century Gothic" w:eastAsia="Times New Roman" w:hAnsi="Century Gothic" w:cs="Arial"/>
          <w:sz w:val="20"/>
          <w:szCs w:val="20"/>
          <w:lang w:eastAsia="pl-PL"/>
        </w:rPr>
        <w:t>……….…………………………………....</w:t>
      </w: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F9246F">
        <w:rPr>
          <w:rFonts w:ascii="Century Gothic" w:eastAsia="Times New Roman" w:hAnsi="Century Gothic" w:cs="Arial"/>
          <w:i/>
          <w:sz w:val="20"/>
          <w:szCs w:val="20"/>
          <w:lang w:eastAsia="pl-PL"/>
        </w:rPr>
        <w:t>(</w:t>
      </w:r>
      <w:r w:rsidRPr="00F9246F">
        <w:rPr>
          <w:rFonts w:ascii="Century Gothic" w:eastAsia="Times New Roman" w:hAnsi="Century Gothic"/>
          <w:i/>
          <w:sz w:val="20"/>
          <w:szCs w:val="20"/>
          <w:lang w:eastAsia="pl-PL"/>
        </w:rPr>
        <w:t>podpis Wykonawcy/Pełnomocnika</w:t>
      </w: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/>
          <w:i/>
          <w:sz w:val="20"/>
          <w:szCs w:val="20"/>
          <w:lang w:eastAsia="pl-PL"/>
        </w:rPr>
        <w:sectPr w:rsidR="00F9246F" w:rsidRPr="00F9246F" w:rsidSect="00656AF6">
          <w:pgSz w:w="16838" w:h="11906" w:orient="landscape"/>
          <w:pgMar w:top="851" w:right="1418" w:bottom="1418" w:left="1418" w:header="709" w:footer="709" w:gutter="0"/>
          <w:cols w:space="708"/>
          <w:docGrid w:linePitch="360"/>
        </w:sectPr>
      </w:pP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C27C6" w:rsidRPr="00FC27C6" w:rsidRDefault="00FC27C6" w:rsidP="00FC27C6">
      <w:pPr>
        <w:spacing w:after="0" w:line="240" w:lineRule="auto"/>
        <w:jc w:val="right"/>
        <w:rPr>
          <w:rFonts w:ascii="Book Antiqua" w:eastAsia="Times New Roman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…………………………………………………………………</w:t>
      </w:r>
      <w:r w:rsidRPr="00FC27C6">
        <w:rPr>
          <w:rFonts w:ascii="Book Antiqua" w:hAnsi="Book Antiqua"/>
          <w:kern w:val="2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 (podpis Wykonawcy/ upełnomocnionych  przedstawicieli Wykonawcy)</w:t>
      </w:r>
    </w:p>
    <w:p w:rsidR="003C4E65" w:rsidRPr="00FC27C6" w:rsidRDefault="003C4E65" w:rsidP="003C4E65">
      <w:pPr>
        <w:rPr>
          <w:rFonts w:ascii="Book Antiqua" w:hAnsi="Book Antiqua"/>
        </w:rPr>
      </w:pPr>
    </w:p>
    <w:p w:rsidR="007F656C" w:rsidRDefault="007F656C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  <w:sectPr w:rsidR="00EA3493" w:rsidSect="00FC27C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3493" w:rsidRPr="00EA3493" w:rsidRDefault="00EA3493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3</w:t>
      </w:r>
    </w:p>
    <w:p w:rsidR="00F9246F" w:rsidRPr="00F9246F" w:rsidRDefault="00F9246F" w:rsidP="00F9246F">
      <w:pPr>
        <w:rPr>
          <w:rFonts w:ascii="Book Antiqua" w:eastAsiaTheme="minorEastAsia" w:hAnsi="Book Antiqua" w:cstheme="minorBidi"/>
          <w:lang w:eastAsia="pl-PL"/>
        </w:rPr>
      </w:pPr>
    </w:p>
    <w:p w:rsidR="005F718C" w:rsidRPr="005F718C" w:rsidRDefault="005F718C" w:rsidP="005F718C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 NR ……</w:t>
      </w:r>
    </w:p>
    <w:p w:rsidR="005F718C" w:rsidRPr="005F718C" w:rsidRDefault="005F718C" w:rsidP="005F718C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5F718C" w:rsidRPr="005F718C" w:rsidRDefault="005F718C" w:rsidP="005F718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 w:rsidRPr="005F718C"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5F718C" w:rsidRPr="005F718C" w:rsidRDefault="005F718C" w:rsidP="005F718C">
      <w:pPr>
        <w:spacing w:after="0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5F718C" w:rsidRPr="005F718C" w:rsidRDefault="005F718C" w:rsidP="005F718C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b/>
          <w:sz w:val="20"/>
          <w:szCs w:val="20"/>
          <w:lang w:eastAsia="pl-PL"/>
        </w:rPr>
        <w:t>przy kontrasygnacie Arletty Szyińskiej, p.o. Kwestora</w:t>
      </w:r>
    </w:p>
    <w:p w:rsidR="005F718C" w:rsidRPr="005F718C" w:rsidRDefault="005F718C" w:rsidP="005F718C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5F718C" w:rsidRPr="005F718C" w:rsidRDefault="005F718C" w:rsidP="005F718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5F718C"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5F718C" w:rsidRPr="005F718C" w:rsidRDefault="005F718C" w:rsidP="005F718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F718C" w:rsidRPr="005F718C" w:rsidRDefault="005F718C" w:rsidP="005F718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5F718C" w:rsidRPr="005F718C" w:rsidRDefault="005F718C" w:rsidP="005F718C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5F718C" w:rsidRPr="005F718C" w:rsidRDefault="005F718C" w:rsidP="005F718C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F718C" w:rsidRPr="005F718C" w:rsidRDefault="005F718C" w:rsidP="005F718C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5F718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5F718C">
        <w:rPr>
          <w:rFonts w:ascii="Book Antiqua" w:eastAsia="Times New Roman" w:hAnsi="Book Antiqua"/>
          <w:i/>
          <w:sz w:val="20"/>
          <w:szCs w:val="20"/>
          <w:lang w:eastAsia="pl-PL"/>
        </w:rPr>
        <w:t>„Nadzór, konserwacja i naprawy dźwigów osobowych, towarowych i platform transportu osób  niepełnosprawnych w obiektach UKW w Bydgoszczy</w:t>
      </w:r>
      <w:r w:rsidRPr="005F718C">
        <w:rPr>
          <w:rFonts w:ascii="Book Antiqua" w:eastAsia="Times New Roman" w:hAnsi="Book Antiqua" w:cs="Tahoma"/>
          <w:i/>
          <w:sz w:val="20"/>
          <w:szCs w:val="20"/>
          <w:lang w:eastAsia="pl-PL"/>
        </w:rPr>
        <w:t>”.</w:t>
      </w:r>
    </w:p>
    <w:p w:rsidR="005F718C" w:rsidRPr="005F718C" w:rsidRDefault="005F718C" w:rsidP="005F718C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F718C" w:rsidRPr="005F718C" w:rsidRDefault="005F718C" w:rsidP="005F718C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Cs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napToGrid w:val="0"/>
          <w:sz w:val="20"/>
          <w:szCs w:val="20"/>
          <w:lang w:eastAsia="pl-PL"/>
        </w:rPr>
        <w:t>1. Zamawiający zleca, a Wykonawca przyjmuje do realizacji</w:t>
      </w:r>
      <w:r w:rsidRPr="005F718C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Pr="005F718C">
        <w:rPr>
          <w:rFonts w:ascii="Book Antiqua" w:eastAsia="Times New Roman" w:hAnsi="Book Antiqua"/>
          <w:i/>
          <w:sz w:val="20"/>
          <w:szCs w:val="20"/>
          <w:lang w:eastAsia="pl-PL"/>
        </w:rPr>
        <w:t>„Nadzór, konserwacje i naprawy dźwigów osobowych, towarowych i platform transportu osób niepełnosprawnych w obiektach UKW w Bydgoszczy</w:t>
      </w:r>
      <w:r w:rsidRPr="005F718C">
        <w:rPr>
          <w:rFonts w:ascii="Book Antiqua" w:eastAsia="Times New Roman" w:hAnsi="Book Antiqua" w:cs="Tahoma"/>
          <w:i/>
          <w:sz w:val="20"/>
          <w:szCs w:val="20"/>
          <w:lang w:eastAsia="pl-PL"/>
        </w:rPr>
        <w:t>”.</w:t>
      </w:r>
      <w:r w:rsidRPr="005F718C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5F718C" w:rsidRPr="005F718C" w:rsidRDefault="005F718C" w:rsidP="005F718C">
      <w:pPr>
        <w:spacing w:after="0" w:line="240" w:lineRule="auto"/>
        <w:ind w:firstLine="540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prowadzenie przeglądów i konserwacji w zakresie ustalonym przez producenta</w:t>
      </w:r>
    </w:p>
    <w:p w:rsidR="005F718C" w:rsidRPr="005F718C" w:rsidRDefault="005F718C" w:rsidP="005F718C">
      <w:pPr>
        <w:spacing w:after="0" w:line="240" w:lineRule="auto"/>
        <w:ind w:left="708" w:hanging="168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dokonywanie wszelkiego rodzaju prac polegających na naprawie lub wymianie elementów urządzeń </w:t>
      </w:r>
    </w:p>
    <w:p w:rsidR="005F718C" w:rsidRPr="005F718C" w:rsidRDefault="005F718C" w:rsidP="005F718C">
      <w:pPr>
        <w:spacing w:after="0" w:line="240" w:lineRule="auto"/>
        <w:ind w:left="708" w:hanging="168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utrzymanie w ruchu zleconych do konserwacji dźwigów i platform, z wyjątkiem postojów niezbędnych do wykonania czynności konserwacyjnych</w:t>
      </w:r>
    </w:p>
    <w:p w:rsidR="005F718C" w:rsidRPr="005F718C" w:rsidRDefault="005F718C" w:rsidP="005F718C">
      <w:pPr>
        <w:spacing w:after="0" w:line="240" w:lineRule="auto"/>
        <w:ind w:left="708" w:hanging="168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 - 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całodobowe przyjmowanie zgłoszeń i usuwanie zaistniałych awarii przez 7 dni w tygodniu     (w tym dni wolne od pracy oraz niedziele i święta),</w:t>
      </w:r>
    </w:p>
    <w:p w:rsidR="005F718C" w:rsidRPr="005F718C" w:rsidRDefault="005F718C" w:rsidP="005F718C">
      <w:pPr>
        <w:spacing w:after="0" w:line="240" w:lineRule="auto"/>
        <w:ind w:firstLine="540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całodobowe pogotowie dźwigowe (dotyczy tzw. uwolnień osób z urządzeń) </w:t>
      </w:r>
    </w:p>
    <w:p w:rsidR="005F718C" w:rsidRPr="005F718C" w:rsidRDefault="005F718C" w:rsidP="005F718C">
      <w:pPr>
        <w:spacing w:after="0" w:line="240" w:lineRule="auto"/>
        <w:ind w:firstLine="54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bCs/>
          <w:sz w:val="20"/>
          <w:szCs w:val="20"/>
          <w:lang w:eastAsia="pl-PL"/>
        </w:rPr>
        <w:t>-</w:t>
      </w:r>
      <w:r w:rsidRPr="005F718C">
        <w:rPr>
          <w:rFonts w:ascii="Book Antiqua" w:eastAsia="Times New Roman" w:hAnsi="Book Antiqua"/>
          <w:bCs/>
          <w:sz w:val="20"/>
          <w:szCs w:val="20"/>
          <w:lang w:eastAsia="pl-PL"/>
        </w:rPr>
        <w:tab/>
        <w:t>z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>głaszanie urządzeń do badań technicznych UDT</w:t>
      </w:r>
    </w:p>
    <w:p w:rsidR="005F718C" w:rsidRPr="005F718C" w:rsidRDefault="005F718C" w:rsidP="005F718C">
      <w:pPr>
        <w:spacing w:after="0" w:line="240" w:lineRule="auto"/>
        <w:ind w:firstLine="54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współudział w przeprowadzanych przez UDT  przeglądach i badaniach technicznych.</w:t>
      </w:r>
    </w:p>
    <w:p w:rsidR="005F718C" w:rsidRPr="005F718C" w:rsidRDefault="005F718C" w:rsidP="005F718C">
      <w:pPr>
        <w:spacing w:after="0" w:line="240" w:lineRule="auto"/>
        <w:ind w:left="708" w:hanging="16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przeprowadzenie pomiarów rezystancji izolacji przewodów i skuteczności ochrony przeciwporażeniowej urządzeń dźwigowych, zgodnie z dokumentacją DTR urządzenia dźwigowego</w:t>
      </w:r>
    </w:p>
    <w:p w:rsidR="005F718C" w:rsidRPr="005F718C" w:rsidRDefault="005F718C" w:rsidP="005F718C">
      <w:pPr>
        <w:spacing w:after="0" w:line="240" w:lineRule="auto"/>
        <w:ind w:left="708" w:hanging="16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współudział oraz doradztwo techniczne w zakresie planowania nowych inwestycji i usprawniania istniejących urządzeń </w:t>
      </w:r>
    </w:p>
    <w:p w:rsidR="005F718C" w:rsidRPr="005F718C" w:rsidRDefault="005F718C" w:rsidP="005F718C">
      <w:pPr>
        <w:spacing w:after="0" w:line="240" w:lineRule="auto"/>
        <w:ind w:left="708" w:hanging="52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2.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Koszty przygotowania urządzeń do badań technicznych UDT oraz uczestnictwo w tych badaniach wliczone są w koszty konserwacji i pokrywa je Wykonawca.</w:t>
      </w:r>
    </w:p>
    <w:p w:rsidR="005F718C" w:rsidRPr="005F718C" w:rsidRDefault="005F718C" w:rsidP="005F718C">
      <w:pPr>
        <w:spacing w:after="0" w:line="240" w:lineRule="auto"/>
        <w:ind w:left="708" w:hanging="528"/>
        <w:contextualSpacing/>
        <w:jc w:val="both"/>
        <w:rPr>
          <w:rFonts w:ascii="Book Antiqua" w:eastAsia="Times New Roman" w:hAnsi="Book Antiqua"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3.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Wykonawca udziela 12-miesięcznej gwarancji jakości na wykonane prace w zakresie prawidłowości ich wykonania i działania urządzeń objętych usługami - </w:t>
      </w:r>
      <w:r w:rsidRPr="005F718C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od daty sporządzenia protokołu odbioru. </w:t>
      </w:r>
      <w:r w:rsidRPr="005F718C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>W razie stwierdzenia przez Zamawiającego, że wykonane prac nie spełniają wymagań wynikających z gwarancji jakości Wykonawca zobowiązuje się do niezwłocznego, jednak nie później niż w terminie 14 dni od dnia powiadomienia go o tym fakcie poprawienia dokonanych prac na własny koszt i ryzyko. Prawidłowe wykonanie obowiązków z gwarancji jakości zostanie potwierdzone protokołem.</w:t>
      </w:r>
    </w:p>
    <w:p w:rsidR="005F718C" w:rsidRPr="005F718C" w:rsidRDefault="005F718C" w:rsidP="005F718C">
      <w:pPr>
        <w:spacing w:after="0" w:line="240" w:lineRule="auto"/>
        <w:ind w:firstLine="18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4.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Przyjmowanie zgłoszeń i usuwanie awarii następować będzie przez całą dobę, 7 dni w </w:t>
      </w:r>
    </w:p>
    <w:p w:rsidR="005F718C" w:rsidRPr="005F718C" w:rsidRDefault="005F718C" w:rsidP="005F718C">
      <w:pPr>
        <w:spacing w:after="0" w:line="240" w:lineRule="auto"/>
        <w:ind w:left="70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tygodniu (w tym dni wolne od pracy oraz niedziele i święta). W sytuacji nagłej awarii, przybycie ekipy serwisowej w czasie nie dłuższym niż 4 godziny od jej zgłoszenia przez Zamawiającego i usunięcia jej w ciągu  24 godzin, chyba że istnieje konieczność sprowadzenia części lub podzespołów w dłuższym czasie lub zaszły inne okoliczności obiektywnie uniemożliwiające usunięcie awarii w tym czasie. Całodobowe pogotowie dźwigowe na wypadek uwolnienia osób z urządzeń przybędzie w czasie nie dłuższym niż 60 minut.</w:t>
      </w:r>
    </w:p>
    <w:p w:rsidR="005F718C" w:rsidRPr="005F718C" w:rsidRDefault="005F718C" w:rsidP="005F718C">
      <w:pPr>
        <w:spacing w:after="0" w:line="240" w:lineRule="auto"/>
        <w:ind w:left="708" w:hanging="52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5.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Wykonawca zobowiązany jest do przestrzegania terminów przeglądów i konserwacji urządzeń oraz sprzętu, wyszczególnionych w załączniku nr 1 niniejszej umowy, zgodnie z wytycznymi producentów oraz norm i przepisów obowiązującego prawa w tym zakresie. Wykonawca będzie przy tym informował na bieżąco zamawiającego o terminach przeglądów, konserwacji, pomiarów oraz badań UDT.</w:t>
      </w:r>
    </w:p>
    <w:p w:rsidR="005F718C" w:rsidRPr="005F718C" w:rsidRDefault="005F718C" w:rsidP="005F718C">
      <w:pPr>
        <w:spacing w:after="0" w:line="240" w:lineRule="auto"/>
        <w:ind w:left="708" w:hanging="528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6.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Dokonywanie drobnych prac, polegających na wymianie elementów eksploatacyjnych takich jak: bezpieczniki, styki, kontakty, przyciski, podkładki, śrubki, nakrętki, uszczelki, źródła światła, akumulatory platform dla niepełnosprawnych, smary, oleje hydrauliczne oraz regulacja elementów ruchomych takich jak: drzwi, barierki, czujniki  wliczonych jest w koszt konserwacji a Wykonawca nie będzie obciążał Zamawiającego żadnymi dodatkowymi kosztami związanymi z zakupem materiałów eksploatacyjnych.</w:t>
      </w:r>
    </w:p>
    <w:p w:rsidR="005F718C" w:rsidRPr="005F718C" w:rsidRDefault="005F718C" w:rsidP="005F718C">
      <w:pPr>
        <w:spacing w:after="0" w:line="240" w:lineRule="auto"/>
        <w:ind w:left="708" w:hanging="528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7.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Wymiana pozostałych części  lub podzespołów urządzeń dźwigowych i platform następować będzie na podstawie oddzielnego zlecenia Zamawiającego. Wykonawca będzie obciążał Zamawiającego kosztami jedynie za wymienione urządzenia i podzespoły na podstawie faktur zakupu, a koszt usługi wliczony jest w koszt konserwacji. </w:t>
      </w:r>
    </w:p>
    <w:p w:rsidR="005F718C" w:rsidRPr="005F718C" w:rsidRDefault="005F718C" w:rsidP="005F718C">
      <w:pPr>
        <w:spacing w:after="0" w:line="240" w:lineRule="auto"/>
        <w:ind w:left="708" w:hanging="528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8.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Koszty związane z wszelkiego rodzaju dojazdami (celem:  przeglądu, konserwacji, usunięcia awarii, pogotowia dźwigowego, badań i pomiarów) wliczone są w ogólny koszt przeglądów i konserwacji.  </w:t>
      </w:r>
    </w:p>
    <w:p w:rsidR="005F718C" w:rsidRPr="005F718C" w:rsidRDefault="005F718C" w:rsidP="005F718C">
      <w:pPr>
        <w:numPr>
          <w:ilvl w:val="0"/>
          <w:numId w:val="27"/>
        </w:numPr>
        <w:suppressAutoHyphens/>
        <w:spacing w:after="0" w:line="240" w:lineRule="auto"/>
        <w:ind w:hanging="578"/>
        <w:jc w:val="both"/>
        <w:rPr>
          <w:rFonts w:ascii="Book Antiqua" w:hAnsi="Book Antiqua"/>
          <w:sz w:val="20"/>
          <w:szCs w:val="20"/>
          <w:lang w:eastAsia="pl-PL"/>
        </w:rPr>
      </w:pPr>
      <w:r w:rsidRPr="005F718C">
        <w:rPr>
          <w:rFonts w:ascii="Book Antiqua" w:hAnsi="Book Antiqua"/>
          <w:sz w:val="20"/>
          <w:szCs w:val="20"/>
          <w:lang w:eastAsia="pl-PL"/>
        </w:rPr>
        <w:t>Po każdej wykonanej konserwacji lub naprawie Wykonawca będzie sporządzał protokół z przeprowadzonych prac konserwacyjnych oddzielnie dla każdego  obiektu.</w:t>
      </w:r>
    </w:p>
    <w:p w:rsidR="005F718C" w:rsidRPr="005F718C" w:rsidRDefault="005F718C" w:rsidP="005F718C">
      <w:pPr>
        <w:numPr>
          <w:ilvl w:val="0"/>
          <w:numId w:val="27"/>
        </w:numPr>
        <w:suppressAutoHyphens/>
        <w:spacing w:after="0" w:line="240" w:lineRule="auto"/>
        <w:ind w:hanging="578"/>
        <w:jc w:val="both"/>
        <w:rPr>
          <w:rFonts w:ascii="Book Antiqua" w:hAnsi="Book Antiqua"/>
          <w:sz w:val="20"/>
          <w:szCs w:val="20"/>
          <w:lang w:eastAsia="pl-PL"/>
        </w:rPr>
      </w:pPr>
      <w:r w:rsidRPr="005F718C">
        <w:rPr>
          <w:rFonts w:ascii="Book Antiqua" w:hAnsi="Book Antiqua"/>
          <w:sz w:val="20"/>
          <w:szCs w:val="20"/>
          <w:lang w:eastAsia="pl-PL"/>
        </w:rPr>
        <w:t xml:space="preserve">Wykaz ilości i rodzaj urządzeń wraz z lokalizacją zawiera załącznik nr 1. Zamawiający przewiduje możliwość zmiany ilości i rodzaju urządzeń w okresie obowiązywania umowy. </w:t>
      </w:r>
    </w:p>
    <w:p w:rsidR="005F718C" w:rsidRPr="005F718C" w:rsidRDefault="005F718C" w:rsidP="005F718C">
      <w:pPr>
        <w:numPr>
          <w:ilvl w:val="0"/>
          <w:numId w:val="27"/>
        </w:numPr>
        <w:suppressAutoHyphens/>
        <w:spacing w:after="0" w:line="240" w:lineRule="auto"/>
        <w:ind w:hanging="578"/>
        <w:jc w:val="both"/>
        <w:rPr>
          <w:rFonts w:ascii="Book Antiqua" w:hAnsi="Book Antiqua"/>
          <w:sz w:val="20"/>
          <w:szCs w:val="20"/>
          <w:lang w:eastAsia="pl-PL"/>
        </w:rPr>
      </w:pPr>
      <w:r w:rsidRPr="005F718C">
        <w:rPr>
          <w:rFonts w:ascii="Book Antiqua" w:hAnsi="Book Antiqua"/>
          <w:sz w:val="20"/>
          <w:szCs w:val="20"/>
          <w:lang w:eastAsia="pl-PL"/>
        </w:rPr>
        <w:t>Zmiana ilości i rodzaju urządzeń może nastąpić na podstawie aneksu do umowy, zawierającego aktualny wykaz ilości i rodzaju urządzeń.</w:t>
      </w:r>
    </w:p>
    <w:p w:rsidR="005F718C" w:rsidRPr="005F718C" w:rsidRDefault="005F718C" w:rsidP="005F718C">
      <w:pPr>
        <w:numPr>
          <w:ilvl w:val="0"/>
          <w:numId w:val="27"/>
        </w:numPr>
        <w:suppressAutoHyphens/>
        <w:spacing w:after="0" w:line="240" w:lineRule="auto"/>
        <w:ind w:hanging="578"/>
        <w:jc w:val="both"/>
        <w:rPr>
          <w:rFonts w:ascii="Book Antiqua" w:hAnsi="Book Antiqua"/>
          <w:sz w:val="20"/>
          <w:szCs w:val="20"/>
          <w:lang w:eastAsia="pl-PL"/>
        </w:rPr>
      </w:pPr>
      <w:r w:rsidRPr="005F718C">
        <w:rPr>
          <w:rFonts w:ascii="Book Antiqua" w:hAnsi="Book Antiqua"/>
          <w:sz w:val="20"/>
          <w:szCs w:val="20"/>
          <w:lang w:eastAsia="pl-PL"/>
        </w:rPr>
        <w:t>Wykonawca jest zobowiązany przez cały okres obowiązywania umowy posiadać ubezpieczenie odpowiedzialności cywilnej na kwotę przynajmniej 1.000.000 zł. Na żądanie Zamawiającego Wykonawca przedstawi niezwłocznie, jednak nie później niż w terminie 7 dni dowód posiadania ubezpieczenia, o którym mowa w zdaniu pierwszym.</w:t>
      </w:r>
    </w:p>
    <w:p w:rsidR="005F718C" w:rsidRPr="005F718C" w:rsidRDefault="005F718C" w:rsidP="005F718C">
      <w:pPr>
        <w:suppressAutoHyphens/>
        <w:spacing w:after="0" w:line="240" w:lineRule="auto"/>
        <w:ind w:left="720"/>
        <w:jc w:val="both"/>
        <w:rPr>
          <w:rFonts w:ascii="Book Antiqua" w:hAnsi="Book Antiqua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ind w:firstLine="54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2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Zasady realizacji przedmiotu umowy</w:t>
      </w:r>
    </w:p>
    <w:p w:rsidR="005F718C" w:rsidRPr="005F718C" w:rsidRDefault="005F718C" w:rsidP="005F718C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Umowa obowiązuje przez okres 12 miesięcy liczony od dnia zawarcia niniejszej umowy. </w:t>
      </w:r>
    </w:p>
    <w:p w:rsidR="005F718C" w:rsidRPr="005F718C" w:rsidRDefault="005F718C" w:rsidP="005F718C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W przypadku zrealizowania przez Wykonawcę usług na kwotę maksymalnego wynagrodzenia wykonawcy </w:t>
      </w:r>
      <w:r w:rsidRPr="005F718C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określonego w § 3 ust. 1  przed upływem okresu trwania umowy, umowa wygasa z chwilą zrealizowania ostatniej usługi</w:t>
      </w:r>
      <w:r w:rsidRPr="005F718C">
        <w:rPr>
          <w:rFonts w:ascii="Book Antiqua" w:eastAsia="Times New Roman" w:hAnsi="Book Antiqua" w:cs="TimesNewRomanPSMT"/>
          <w:sz w:val="20"/>
          <w:szCs w:val="20"/>
          <w:lang w:eastAsia="pl-PL"/>
        </w:rPr>
        <w:t>.</w:t>
      </w:r>
    </w:p>
    <w:p w:rsidR="005F718C" w:rsidRPr="005F718C" w:rsidRDefault="005F718C" w:rsidP="005F718C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Zamawiający w ramach realizacji umowy zapewnia skorzystanie z usług Zamawiającego o wartości przynajmniej 50 % wynagrodzenia Wykonawcy </w:t>
      </w:r>
      <w:r w:rsidRPr="005F718C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ar-SA"/>
        </w:rPr>
        <w:t xml:space="preserve">określonego </w:t>
      </w:r>
      <w:r w:rsidRPr="005F718C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 § 3 ust. 1.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§ 3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Wynagrodzenie</w:t>
      </w:r>
    </w:p>
    <w:p w:rsidR="005F718C" w:rsidRPr="005F718C" w:rsidRDefault="005F718C" w:rsidP="005F718C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 Maksymalne wynagrodzenie Wykonawcy za wykonanie przedmiotu umowy, określonego </w:t>
      </w:r>
      <w:r w:rsidRPr="005F718C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  wynosi brutto …………… zł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ind w:firstLine="180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5F718C" w:rsidRPr="005F718C" w:rsidRDefault="005F718C" w:rsidP="005F718C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/>
          <w:sz w:val="20"/>
          <w:szCs w:val="20"/>
          <w:lang w:eastAsia="pl-PL"/>
        </w:rPr>
        <w:t>Wykonawca otrzyma wynagrodzenie za faktycznie wykonane usługi zgodnie z cenami jednostkowymi określonymi w formularzu ofertowym stanowiącym załącznik nr 2.</w:t>
      </w:r>
    </w:p>
    <w:p w:rsidR="005F718C" w:rsidRPr="005F718C" w:rsidRDefault="005F718C" w:rsidP="005F718C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lastRenderedPageBreak/>
        <w:t>Wynagrodzenie, o którym mowa w ust. 2 zawiera wszystkie koszty niezbędne do  prawidłowego wykonania umowy, w szczególności określone w § 1 , z wyjątkiem kosztów części zakupionych na podstawie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 xml:space="preserve"> indywidualnych zleceń, o których mowa w § 1 ust. 7.</w:t>
      </w:r>
    </w:p>
    <w:p w:rsidR="005F718C" w:rsidRPr="005F718C" w:rsidRDefault="005F718C" w:rsidP="005F718C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Zapłata za wykonaną usługę następować będzie na podstawie wystawianych przez Wykonawcę miesięcznych faktur VAT z załączonymi, potwierdzonymi przez przedstawiciela Zamawiającego protokołami odbioru prac przeglądowych i konserwacyjnych, zgodnymi z zakresem określonym w § 1 niniejszej umowy.</w:t>
      </w:r>
    </w:p>
    <w:p w:rsidR="005F718C" w:rsidRPr="005F718C" w:rsidRDefault="005F718C" w:rsidP="005F718C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Zamawiający zobowiązuje się do uregulowania należności w terminie 21 dni od daty wpływu prawidłowo wystawionej faktury VAT, przelewem na rachunek bankowy Wykonawcy, podany w tej fakturze.</w:t>
      </w:r>
    </w:p>
    <w:p w:rsidR="005F718C" w:rsidRPr="005F718C" w:rsidRDefault="005F718C" w:rsidP="005F718C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Strony postanawiają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 xml:space="preserve">, 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ż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e dniem zapłaty jest dzie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 xml:space="preserve">ń 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obci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ąż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enia rachunku bankowego Zamawiaj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cego.</w:t>
      </w:r>
    </w:p>
    <w:p w:rsidR="005F718C" w:rsidRPr="005F718C" w:rsidRDefault="005F718C" w:rsidP="005F718C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Wykonawca nie mo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ż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e bez uprzedniej zgody Zamawiaj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cego wyra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ż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onej na pi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ś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mie dokonać przelewu wierzytelności z tytułu wynagrodzenia, o którym mowa w ust. 2.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5F718C" w:rsidRPr="005F718C" w:rsidRDefault="005F718C" w:rsidP="005F718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5F718C" w:rsidRPr="005F718C" w:rsidRDefault="005F718C" w:rsidP="005F718C">
      <w:pPr>
        <w:tabs>
          <w:tab w:val="left" w:pos="720"/>
        </w:tabs>
        <w:spacing w:after="0" w:line="240" w:lineRule="auto"/>
        <w:ind w:left="72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>1) zapewnienia dostępu Wykonawcy do objętych umową urządzeń w sposób umożliwiający bezpieczne i prawidłowe prowadzenie przeglądów i konserwacji,</w:t>
      </w:r>
    </w:p>
    <w:p w:rsidR="005F718C" w:rsidRPr="005F718C" w:rsidRDefault="005F718C" w:rsidP="005F718C">
      <w:pPr>
        <w:tabs>
          <w:tab w:val="left" w:pos="567"/>
        </w:tabs>
        <w:spacing w:after="0" w:line="240" w:lineRule="auto"/>
        <w:ind w:left="708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planowanych wyłączeniu z eksploatacji urządzeń objętych przeglądami i konserwacją w terminie 7 dni przed wyłączeniem.</w:t>
      </w:r>
    </w:p>
    <w:p w:rsidR="005F718C" w:rsidRPr="005F718C" w:rsidRDefault="005F718C" w:rsidP="005F718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Osobami odpowiedzialnymi za realizację umowy ze strony Zamawiającego są: </w:t>
      </w:r>
    </w:p>
    <w:p w:rsidR="005F718C" w:rsidRPr="005F718C" w:rsidRDefault="005F718C" w:rsidP="005F718C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Theme="minorHAnsi" w:eastAsiaTheme="minorEastAsia" w:hAnsiTheme="minorHAnsi" w:cstheme="minorBidi"/>
          <w:lang w:eastAsia="pl-PL"/>
        </w:rPr>
      </w:pPr>
      <w:r w:rsidRPr="005F718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Dariusz Ruciński</w:t>
      </w:r>
      <w:r w:rsidRPr="005F718C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Pr="005F718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tel. 723 667 135, </w:t>
      </w:r>
      <w:r w:rsidRPr="005F718C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mail: </w:t>
      </w:r>
      <w:hyperlink r:id="rId9" w:history="1">
        <w:r w:rsidRPr="005F718C">
          <w:rPr>
            <w:rFonts w:ascii="Book Antiqua" w:eastAsiaTheme="minorEastAsi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5F718C" w:rsidRPr="005F718C" w:rsidRDefault="005F718C" w:rsidP="005F718C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val="en-US" w:eastAsia="pl-PL"/>
        </w:rPr>
      </w:pPr>
      <w:r w:rsidRPr="005F718C">
        <w:rPr>
          <w:rFonts w:ascii="Book Antiqua" w:eastAsia="Times New Roman" w:hAnsi="Book Antiqua" w:cs="Century Gothic"/>
          <w:bCs/>
          <w:sz w:val="20"/>
          <w:szCs w:val="20"/>
          <w:lang w:val="en-US" w:eastAsia="pl-PL"/>
        </w:rPr>
        <w:t>Krzysztof Wilcz tel. 52 341 91 52, mail: krzwil@ukw.edu.pl</w:t>
      </w:r>
    </w:p>
    <w:p w:rsidR="005F718C" w:rsidRPr="005F718C" w:rsidRDefault="005F718C" w:rsidP="005F718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5F718C" w:rsidRPr="005F718C" w:rsidRDefault="005F718C" w:rsidP="005F718C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5F718C" w:rsidRPr="005F718C" w:rsidRDefault="005F718C" w:rsidP="005F718C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 w:rsidRPr="005F718C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5F718C" w:rsidRPr="005F718C" w:rsidRDefault="005F718C" w:rsidP="005F718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5F718C" w:rsidRPr="005F718C" w:rsidRDefault="005F718C" w:rsidP="005F718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  <w:t>Strony ustalają iż w sprawie realizacji niniejszej umowy będą kontaktować się drogą elektroniczną na adresy wskazane w ust. 2 i ust. 3, chyba, że umowa stanowi inaczej.</w:t>
      </w:r>
    </w:p>
    <w:p w:rsidR="005F718C" w:rsidRPr="005F718C" w:rsidRDefault="005F718C" w:rsidP="005F718C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  <w:t>Czynności do których odnosi się elektroniczny sposób komunikacji mogą w razie potrzeby być dokonywane również w formie pisemnej lub telefonicznie.</w:t>
      </w:r>
    </w:p>
    <w:p w:rsidR="005F718C" w:rsidRPr="005F718C" w:rsidRDefault="005F718C" w:rsidP="005F718C">
      <w:pPr>
        <w:autoSpaceDE w:val="0"/>
        <w:autoSpaceDN w:val="0"/>
        <w:adjustRightInd w:val="0"/>
        <w:spacing w:before="100" w:beforeAutospacing="1" w:after="100" w:afterAutospacing="1" w:line="240" w:lineRule="auto"/>
        <w:ind w:left="72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§ 5</w:t>
      </w:r>
    </w:p>
    <w:p w:rsidR="005F718C" w:rsidRPr="005F718C" w:rsidRDefault="005F718C" w:rsidP="005F718C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Wypowiedzenie, odstąpienie od umowy</w:t>
      </w:r>
    </w:p>
    <w:p w:rsidR="005F718C" w:rsidRPr="005F718C" w:rsidRDefault="005F718C" w:rsidP="005F718C">
      <w:pPr>
        <w:autoSpaceDE w:val="0"/>
        <w:autoSpaceDN w:val="0"/>
        <w:adjustRightInd w:val="0"/>
        <w:spacing w:after="0"/>
        <w:jc w:val="center"/>
        <w:rPr>
          <w:rFonts w:ascii="Century Gothic" w:eastAsiaTheme="minorEastAsia" w:hAnsi="Century Gothic" w:cs="Century Gothic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TimesNewRomanPS-BoldMT"/>
          <w:bCs/>
          <w:color w:val="000000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Arial"/>
          <w:color w:val="000000"/>
          <w:sz w:val="20"/>
          <w:szCs w:val="20"/>
          <w:lang w:eastAsia="pl-PL"/>
        </w:rPr>
        <w:t xml:space="preserve">Zamawiający może odstąpić od umowy w terminie 2 miesięcy od dnia jej zawarcia przez złożenie Wykonawcy oświadczenia w formie pisemnej. </w:t>
      </w:r>
    </w:p>
    <w:p w:rsidR="005F718C" w:rsidRPr="005F718C" w:rsidRDefault="005F718C" w:rsidP="005F718C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Arial"/>
          <w:color w:val="000000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TimesNewRomanPS-BoldMT"/>
          <w:bCs/>
          <w:color w:val="000000"/>
          <w:sz w:val="20"/>
          <w:szCs w:val="20"/>
          <w:lang w:eastAsia="pl-PL"/>
        </w:rPr>
        <w:t>W razie zwłoki Wykonawcy w wykonaniu zobowiązań określonych w § 1 Zamawiający jest uprawniony bez wyznaczania dodatkowego terminu do odstąpienia od umowy przez złożenie oświadczenia w formie pisemnej</w:t>
      </w:r>
      <w:r w:rsidRPr="005F718C">
        <w:rPr>
          <w:rFonts w:ascii="Book Antiqua" w:eastAsiaTheme="minorEastAsia" w:hAnsi="Book Antiqua" w:cs="Arial"/>
          <w:bCs/>
          <w:color w:val="000000"/>
          <w:sz w:val="20"/>
          <w:szCs w:val="20"/>
          <w:lang w:eastAsia="pl-PL"/>
        </w:rPr>
        <w:t>.</w:t>
      </w:r>
    </w:p>
    <w:p w:rsidR="005F718C" w:rsidRPr="005F718C" w:rsidRDefault="005F718C" w:rsidP="005F718C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Arial"/>
          <w:color w:val="000000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TimesNewRomanPS-BoldMT"/>
          <w:bCs/>
          <w:color w:val="000000"/>
          <w:sz w:val="20"/>
          <w:szCs w:val="20"/>
          <w:lang w:eastAsia="pl-PL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§ 6</w:t>
      </w:r>
    </w:p>
    <w:p w:rsidR="005F718C" w:rsidRPr="005F718C" w:rsidRDefault="005F718C" w:rsidP="005F718C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Kary umowne</w:t>
      </w:r>
    </w:p>
    <w:p w:rsidR="005F718C" w:rsidRPr="005F718C" w:rsidRDefault="005F718C" w:rsidP="005F718C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Wykonawca zapłaci Zamawiaj</w:t>
      </w:r>
      <w:r w:rsidRPr="005F718C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cemu karę umowną:</w:t>
      </w:r>
    </w:p>
    <w:p w:rsidR="005F718C" w:rsidRPr="005F718C" w:rsidRDefault="005F718C" w:rsidP="005F718C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 wysokości 0,1 % wynagrodzenia brutto, o którym mowa w § 3 ust. 1 za każdy rozpoczętą godzinę opóźnienia w przybyciu ekipy serwisowej, o której mowa w § 1 ust. 4,</w:t>
      </w:r>
    </w:p>
    <w:p w:rsidR="005F718C" w:rsidRPr="005F718C" w:rsidRDefault="005F718C" w:rsidP="005F718C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lastRenderedPageBreak/>
        <w:t xml:space="preserve">w wysokości  0,5 % wynagrodzenia brutto, o którym mowa w § 3 ust. 1, za każdy rozpoczęty dzień opóźnienia w likwidacji awarii, o której mowa w </w:t>
      </w:r>
      <w:r w:rsidRPr="005F718C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>§ 1 ust. 4,</w:t>
      </w:r>
    </w:p>
    <w:p w:rsidR="005F718C" w:rsidRPr="005F718C" w:rsidRDefault="005F718C" w:rsidP="005F718C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 xml:space="preserve">w wysokości 0,5 % 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wynagrodzenia brutto, o którym mowa w § 3 ust. 1</w:t>
      </w:r>
      <w:r w:rsidRPr="005F718C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>, za każdy rozpoczęty dzień opóźnienia w wykonaniu obowiązków o których mowa w § 1 ust. 3,</w:t>
      </w:r>
    </w:p>
    <w:p w:rsidR="005F718C" w:rsidRPr="005F718C" w:rsidRDefault="005F718C" w:rsidP="005F718C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TimesNewRomanPSMT"/>
          <w:color w:val="000000" w:themeColor="text1"/>
          <w:sz w:val="20"/>
          <w:szCs w:val="20"/>
          <w:lang w:eastAsia="pl-PL"/>
        </w:rPr>
        <w:t xml:space="preserve">za odstąpienie od umowy przez Zamawiającego  z przyczyn, o których mowa w § 5 ust. 2 karę w wysokości 15 % wynagrodzenia brutto, </w:t>
      </w:r>
      <w:r w:rsidRPr="005F718C">
        <w:rPr>
          <w:rFonts w:ascii="Book Antiqua" w:eastAsiaTheme="minorEastAsia" w:hAnsi="Book Antiqua" w:cstheme="minorBidi"/>
          <w:color w:val="000000" w:themeColor="text1"/>
          <w:lang w:eastAsia="pl-PL"/>
        </w:rPr>
        <w:t xml:space="preserve"> </w:t>
      </w:r>
      <w:r w:rsidRPr="005F718C">
        <w:rPr>
          <w:rFonts w:ascii="Book Antiqua" w:eastAsiaTheme="minorEastAsia" w:hAnsi="Book Antiqua" w:cs="TimesNewRomanPSMT"/>
          <w:color w:val="000000" w:themeColor="text1"/>
          <w:sz w:val="20"/>
          <w:szCs w:val="20"/>
          <w:lang w:eastAsia="pl-PL"/>
        </w:rPr>
        <w:t>o którym mowa w § 3 ust. 1</w:t>
      </w:r>
      <w:r w:rsidRPr="005F718C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.</w:t>
      </w:r>
    </w:p>
    <w:p w:rsidR="005F718C" w:rsidRPr="005F718C" w:rsidRDefault="005F718C" w:rsidP="005F718C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Zamawiający zastrzega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 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sobie prawo do odszkodowania uzupełniaj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cego przenosz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cego wysoko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ść 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kar umownych do wysoko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ci rzeczywi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cie poniesionej szkody.</w:t>
      </w:r>
    </w:p>
    <w:p w:rsidR="005F718C" w:rsidRPr="005F718C" w:rsidRDefault="005F718C" w:rsidP="005F718C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Wykonawca wyra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a zgod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na potr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cenie kar umownych z przysługuj</w:t>
      </w:r>
      <w:r w:rsidRPr="005F718C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cego mu wynagrodzenia.</w:t>
      </w: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5F718C" w:rsidRPr="005F718C" w:rsidRDefault="005F718C" w:rsidP="005F718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5F718C" w:rsidRPr="005F718C" w:rsidRDefault="005F718C" w:rsidP="005F718C">
      <w:pPr>
        <w:autoSpaceDE w:val="0"/>
        <w:autoSpaceDN w:val="0"/>
        <w:adjustRightInd w:val="0"/>
        <w:spacing w:after="120" w:line="240" w:lineRule="auto"/>
        <w:jc w:val="center"/>
        <w:rPr>
          <w:rFonts w:ascii="Book Antiqua" w:eastAsiaTheme="minorEastAsia" w:hAnsi="Book Antiqua" w:cs="Verdana"/>
          <w:b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Verdana"/>
          <w:b/>
          <w:sz w:val="20"/>
          <w:szCs w:val="20"/>
          <w:lang w:eastAsia="pl-PL"/>
        </w:rPr>
        <w:t>Postanowienia końcowe</w:t>
      </w:r>
    </w:p>
    <w:p w:rsidR="005F718C" w:rsidRPr="005F718C" w:rsidRDefault="005F718C" w:rsidP="005F718C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Zmiana umowy może nastąpić jedynie w formie pisemnego aneksu, jeżeli nie doprowadzi do naruszenia przepisów powszechnie obowiązujących.</w:t>
      </w:r>
    </w:p>
    <w:p w:rsidR="005F718C" w:rsidRPr="005F718C" w:rsidRDefault="005F718C" w:rsidP="005F718C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W sprawach nieuregulowanych Umową mają zastosowanie powszechnie obowiązujące przepisy, w szczególności przepisy kodeksu cywilnego.</w:t>
      </w:r>
    </w:p>
    <w:p w:rsidR="005F718C" w:rsidRPr="005F718C" w:rsidRDefault="005F718C" w:rsidP="005F718C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Wszelkie spory wynikłe z tej umowy będą w pierwszej instancji rozstrzygały sądy powszechne właściwe ze względu na siedzibę Zamawiającego.</w:t>
      </w:r>
    </w:p>
    <w:p w:rsidR="005F718C" w:rsidRPr="005F718C" w:rsidRDefault="005F718C" w:rsidP="005F718C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5F718C">
        <w:rPr>
          <w:rFonts w:ascii="Book Antiqua" w:eastAsiaTheme="minorEastAsia" w:hAnsi="Book Antiqua" w:cs="Century Gothic"/>
          <w:sz w:val="20"/>
          <w:szCs w:val="20"/>
          <w:lang w:eastAsia="pl-PL"/>
        </w:rPr>
        <w:t>Umowę sporządzono w trzech jednobrzmiących egzemplarzach, jeden dla Wykonawcy, dwa dla Zamawiającego.</w:t>
      </w:r>
    </w:p>
    <w:p w:rsidR="005F718C" w:rsidRPr="005F718C" w:rsidRDefault="005F718C" w:rsidP="005F718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F718C" w:rsidRPr="005F718C" w:rsidRDefault="005F718C" w:rsidP="005F718C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 w:rsidRPr="005F718C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5F718C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5F718C" w:rsidRPr="005F718C" w:rsidRDefault="005F718C" w:rsidP="005F718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F718C" w:rsidRPr="005F718C" w:rsidRDefault="005F718C" w:rsidP="005F718C">
      <w:pPr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5F718C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 w:rsidRPr="005F718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5F718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5F718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5F718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5F718C"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5F718C" w:rsidRPr="005F718C" w:rsidRDefault="005F718C" w:rsidP="005F718C">
      <w:pPr>
        <w:rPr>
          <w:rFonts w:ascii="Book Antiqua" w:eastAsiaTheme="minorEastAsia" w:hAnsi="Book Antiqua" w:cstheme="minorBidi"/>
          <w:lang w:eastAsia="pl-PL"/>
        </w:rPr>
      </w:pPr>
    </w:p>
    <w:p w:rsidR="00F9246F" w:rsidRPr="00EA3493" w:rsidRDefault="00F9246F" w:rsidP="004F5772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sectPr w:rsidR="00F9246F" w:rsidRPr="00EA3493" w:rsidSect="00EA34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FCD3F20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0"/>
  </w:num>
  <w:num w:numId="6">
    <w:abstractNumId w:val="21"/>
  </w:num>
  <w:num w:numId="7">
    <w:abstractNumId w:val="3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6"/>
  </w:num>
  <w:num w:numId="18">
    <w:abstractNumId w:val="2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3"/>
  </w:num>
  <w:num w:numId="27">
    <w:abstractNumId w:val="14"/>
  </w:num>
  <w:num w:numId="28">
    <w:abstractNumId w:val="11"/>
  </w:num>
  <w:num w:numId="29">
    <w:abstractNumId w:val="8"/>
  </w:num>
  <w:num w:numId="30">
    <w:abstractNumId w:val="12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537CD"/>
    <w:rsid w:val="000B5189"/>
    <w:rsid w:val="000D5A8A"/>
    <w:rsid w:val="000F322D"/>
    <w:rsid w:val="000F359D"/>
    <w:rsid w:val="0024260C"/>
    <w:rsid w:val="002847C0"/>
    <w:rsid w:val="003B6763"/>
    <w:rsid w:val="003C4E65"/>
    <w:rsid w:val="00407579"/>
    <w:rsid w:val="00413961"/>
    <w:rsid w:val="004D6990"/>
    <w:rsid w:val="004F5772"/>
    <w:rsid w:val="00532FA6"/>
    <w:rsid w:val="005569F6"/>
    <w:rsid w:val="005F718C"/>
    <w:rsid w:val="00633322"/>
    <w:rsid w:val="00646F6F"/>
    <w:rsid w:val="00656AF6"/>
    <w:rsid w:val="006A12AC"/>
    <w:rsid w:val="006F0D46"/>
    <w:rsid w:val="007C0DCB"/>
    <w:rsid w:val="007E17AF"/>
    <w:rsid w:val="007F656C"/>
    <w:rsid w:val="009C6A84"/>
    <w:rsid w:val="009C74C6"/>
    <w:rsid w:val="009D0F40"/>
    <w:rsid w:val="00B53D60"/>
    <w:rsid w:val="00B833E0"/>
    <w:rsid w:val="00C124D8"/>
    <w:rsid w:val="00C559F1"/>
    <w:rsid w:val="00C82544"/>
    <w:rsid w:val="00C86057"/>
    <w:rsid w:val="00EA3493"/>
    <w:rsid w:val="00EF4EC4"/>
    <w:rsid w:val="00F15DE2"/>
    <w:rsid w:val="00F9246F"/>
    <w:rsid w:val="00F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4099</Words>
  <Characters>24600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6</cp:revision>
  <cp:lastPrinted>2017-01-17T12:12:00Z</cp:lastPrinted>
  <dcterms:created xsi:type="dcterms:W3CDTF">2017-01-19T13:24:00Z</dcterms:created>
  <dcterms:modified xsi:type="dcterms:W3CDTF">2017-01-19T13:31:00Z</dcterms:modified>
</cp:coreProperties>
</file>