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411F" w:rsidRPr="0029411F" w:rsidRDefault="0029411F" w:rsidP="0029411F">
      <w:pPr>
        <w:spacing w:line="276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 w:rsidRPr="0029411F">
        <w:rPr>
          <w:rFonts w:ascii="Book Antiqua" w:hAnsi="Book Antiqua"/>
          <w:sz w:val="22"/>
          <w:szCs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Msxml2.SAXXMLReader.5.0" ShapeID="_x0000_s1026" DrawAspect="Content" ObjectID="_1546341259" r:id="rId7"/>
        </w:pict>
      </w:r>
      <w:r w:rsidRPr="0029411F">
        <w:rPr>
          <w:rFonts w:ascii="Book Antiqua" w:hAnsi="Book Antiqua" w:cs="Century Gothic"/>
          <w:b/>
          <w:bCs/>
          <w:sz w:val="22"/>
          <w:szCs w:val="22"/>
        </w:rPr>
        <w:t xml:space="preserve">UNIWERSYTET KAZIMIERZA WIELKIEGO </w:t>
      </w:r>
    </w:p>
    <w:p w:rsidR="0029411F" w:rsidRPr="0029411F" w:rsidRDefault="0029411F" w:rsidP="0029411F">
      <w:pPr>
        <w:pBdr>
          <w:bottom w:val="single" w:sz="8" w:space="1" w:color="000000"/>
        </w:pBdr>
        <w:tabs>
          <w:tab w:val="left" w:pos="3960"/>
          <w:tab w:val="left" w:pos="4320"/>
        </w:tabs>
        <w:spacing w:line="276" w:lineRule="auto"/>
        <w:ind w:firstLine="708"/>
        <w:rPr>
          <w:rFonts w:ascii="Book Antiqua" w:hAnsi="Book Antiqua" w:cs="Century Gothic"/>
          <w:b/>
          <w:bCs/>
          <w:sz w:val="22"/>
          <w:szCs w:val="22"/>
        </w:rPr>
      </w:pPr>
      <w:r w:rsidRPr="0029411F">
        <w:rPr>
          <w:rFonts w:ascii="Book Antiqua" w:hAnsi="Book Antiqua" w:cs="Century Gothic"/>
          <w:b/>
          <w:bCs/>
          <w:sz w:val="22"/>
          <w:szCs w:val="22"/>
        </w:rPr>
        <w:t xml:space="preserve">                                      w BYDGOSZCZY</w:t>
      </w:r>
    </w:p>
    <w:p w:rsidR="0029411F" w:rsidRPr="0029411F" w:rsidRDefault="0029411F" w:rsidP="0029411F">
      <w:pPr>
        <w:tabs>
          <w:tab w:val="left" w:pos="1620"/>
          <w:tab w:val="left" w:pos="3960"/>
          <w:tab w:val="left" w:pos="4320"/>
        </w:tabs>
        <w:spacing w:line="276" w:lineRule="auto"/>
        <w:jc w:val="center"/>
        <w:rPr>
          <w:rFonts w:ascii="Book Antiqua" w:hAnsi="Book Antiqua" w:cs="Century Gothic"/>
          <w:sz w:val="22"/>
          <w:szCs w:val="22"/>
        </w:rPr>
      </w:pPr>
      <w:r w:rsidRPr="0029411F">
        <w:rPr>
          <w:rFonts w:ascii="Book Antiqua" w:hAnsi="Book Antiqua" w:cs="Century Gothic"/>
          <w:sz w:val="22"/>
          <w:szCs w:val="22"/>
        </w:rPr>
        <w:t>ul. Chodkiewicza 30, 85 – 064 Bydgoszcz, tel. 052 341 91 00 fax. 052 360 82 06</w:t>
      </w:r>
    </w:p>
    <w:p w:rsidR="0029411F" w:rsidRPr="0029411F" w:rsidRDefault="0029411F" w:rsidP="0029411F">
      <w:pPr>
        <w:spacing w:line="276" w:lineRule="auto"/>
        <w:jc w:val="center"/>
        <w:rPr>
          <w:rFonts w:ascii="Book Antiqua" w:hAnsi="Book Antiqua" w:cs="Century Gothic"/>
          <w:sz w:val="22"/>
          <w:szCs w:val="22"/>
        </w:rPr>
      </w:pPr>
      <w:r w:rsidRPr="0029411F">
        <w:rPr>
          <w:rFonts w:ascii="Book Antiqua" w:hAnsi="Book Antiqua" w:cs="Century Gothic"/>
          <w:sz w:val="22"/>
          <w:szCs w:val="22"/>
        </w:rPr>
        <w:t>NIP 5542647568 REGON 340057695</w:t>
      </w:r>
    </w:p>
    <w:p w:rsidR="0029411F" w:rsidRPr="0029411F" w:rsidRDefault="0029411F" w:rsidP="0029411F">
      <w:pPr>
        <w:spacing w:line="276" w:lineRule="auto"/>
        <w:jc w:val="center"/>
        <w:rPr>
          <w:rFonts w:ascii="Book Antiqua" w:hAnsi="Book Antiqua" w:cs="Century Gothic"/>
          <w:sz w:val="22"/>
          <w:szCs w:val="22"/>
        </w:rPr>
      </w:pPr>
      <w:r w:rsidRPr="0029411F">
        <w:rPr>
          <w:rFonts w:ascii="Book Antiqua" w:hAnsi="Book Antiqua" w:cs="Century Gothic"/>
          <w:sz w:val="22"/>
          <w:szCs w:val="22"/>
        </w:rPr>
        <w:t>www.ukw.edu.pl</w:t>
      </w:r>
    </w:p>
    <w:p w:rsidR="0029411F" w:rsidRPr="0029411F" w:rsidRDefault="0029411F" w:rsidP="0029411F">
      <w:pPr>
        <w:pStyle w:val="Nagwek4"/>
        <w:tabs>
          <w:tab w:val="left" w:pos="0"/>
        </w:tabs>
        <w:spacing w:line="276" w:lineRule="auto"/>
        <w:rPr>
          <w:rFonts w:ascii="Book Antiqua" w:eastAsia="Calibri" w:hAnsi="Book Antiqua" w:cs="Bookman Old Style"/>
          <w:sz w:val="22"/>
          <w:szCs w:val="22"/>
        </w:rPr>
      </w:pPr>
    </w:p>
    <w:p w:rsidR="0029411F" w:rsidRPr="0029411F" w:rsidRDefault="0029411F" w:rsidP="0029411F">
      <w:pPr>
        <w:spacing w:line="276" w:lineRule="auto"/>
        <w:rPr>
          <w:rFonts w:ascii="Book Antiqua" w:hAnsi="Book Antiqua"/>
          <w:sz w:val="22"/>
          <w:szCs w:val="22"/>
        </w:rPr>
      </w:pPr>
    </w:p>
    <w:p w:rsidR="0029411F" w:rsidRPr="0029411F" w:rsidRDefault="0029411F" w:rsidP="0029411F">
      <w:pPr>
        <w:tabs>
          <w:tab w:val="left" w:pos="0"/>
        </w:tabs>
        <w:spacing w:line="276" w:lineRule="auto"/>
        <w:jc w:val="right"/>
        <w:rPr>
          <w:rFonts w:ascii="Book Antiqua" w:hAnsi="Book Antiqua" w:cs="Century Gothic"/>
          <w:bCs/>
          <w:sz w:val="22"/>
          <w:szCs w:val="22"/>
        </w:rPr>
      </w:pPr>
      <w:r w:rsidRPr="0029411F">
        <w:rPr>
          <w:rFonts w:ascii="Book Antiqua" w:hAnsi="Book Antiqua" w:cs="Century Gothic"/>
          <w:b/>
          <w:bCs/>
          <w:sz w:val="22"/>
          <w:szCs w:val="22"/>
        </w:rPr>
        <w:t xml:space="preserve">                                                                                                             </w:t>
      </w:r>
      <w:r w:rsidRPr="0029411F">
        <w:rPr>
          <w:rFonts w:ascii="Book Antiqua" w:hAnsi="Book Antiqua" w:cs="Century Gothic"/>
          <w:bCs/>
          <w:sz w:val="22"/>
          <w:szCs w:val="22"/>
        </w:rPr>
        <w:t>Bydgoszcz, dnia 1</w:t>
      </w:r>
      <w:r w:rsidRPr="0029411F">
        <w:rPr>
          <w:rFonts w:ascii="Book Antiqua" w:hAnsi="Book Antiqua" w:cs="Century Gothic"/>
          <w:bCs/>
          <w:sz w:val="22"/>
          <w:szCs w:val="22"/>
        </w:rPr>
        <w:t>9</w:t>
      </w:r>
      <w:r w:rsidRPr="0029411F">
        <w:rPr>
          <w:rFonts w:ascii="Book Antiqua" w:hAnsi="Book Antiqua" w:cs="Century Gothic"/>
          <w:bCs/>
          <w:sz w:val="22"/>
          <w:szCs w:val="22"/>
        </w:rPr>
        <w:t xml:space="preserve">. </w:t>
      </w:r>
      <w:r w:rsidRPr="0029411F">
        <w:rPr>
          <w:rFonts w:ascii="Book Antiqua" w:hAnsi="Book Antiqua" w:cs="Century Gothic"/>
          <w:bCs/>
          <w:sz w:val="22"/>
          <w:szCs w:val="22"/>
        </w:rPr>
        <w:t>01</w:t>
      </w:r>
      <w:r w:rsidRPr="0029411F">
        <w:rPr>
          <w:rFonts w:ascii="Book Antiqua" w:hAnsi="Book Antiqua" w:cs="Century Gothic"/>
          <w:bCs/>
          <w:sz w:val="22"/>
          <w:szCs w:val="22"/>
        </w:rPr>
        <w:t>. 201</w:t>
      </w:r>
      <w:r w:rsidRPr="0029411F">
        <w:rPr>
          <w:rFonts w:ascii="Book Antiqua" w:hAnsi="Book Antiqua" w:cs="Century Gothic"/>
          <w:bCs/>
          <w:sz w:val="22"/>
          <w:szCs w:val="22"/>
        </w:rPr>
        <w:t>7</w:t>
      </w:r>
      <w:r w:rsidRPr="0029411F">
        <w:rPr>
          <w:rFonts w:ascii="Book Antiqua" w:hAnsi="Book Antiqua" w:cs="Century Gothic"/>
          <w:bCs/>
          <w:sz w:val="22"/>
          <w:szCs w:val="22"/>
        </w:rPr>
        <w:t xml:space="preserve"> r.</w:t>
      </w:r>
    </w:p>
    <w:p w:rsidR="0029411F" w:rsidRPr="0029411F" w:rsidRDefault="0029411F" w:rsidP="0029411F">
      <w:pPr>
        <w:tabs>
          <w:tab w:val="left" w:pos="0"/>
        </w:tabs>
        <w:spacing w:line="276" w:lineRule="auto"/>
        <w:rPr>
          <w:rFonts w:ascii="Book Antiqua" w:hAnsi="Book Antiqua" w:cs="Century Gothic"/>
          <w:b/>
          <w:bCs/>
          <w:sz w:val="22"/>
          <w:szCs w:val="22"/>
        </w:rPr>
      </w:pPr>
    </w:p>
    <w:p w:rsidR="0029411F" w:rsidRPr="0029411F" w:rsidRDefault="0029411F" w:rsidP="0029411F">
      <w:pPr>
        <w:spacing w:line="276" w:lineRule="auto"/>
        <w:rPr>
          <w:rFonts w:ascii="Book Antiqua" w:hAnsi="Book Antiqua" w:cs="Century Gothic"/>
          <w:b/>
          <w:bCs/>
          <w:sz w:val="22"/>
          <w:szCs w:val="22"/>
          <w:lang w:eastAsia="pl-PL"/>
        </w:rPr>
      </w:pPr>
    </w:p>
    <w:p w:rsidR="0029411F" w:rsidRPr="0029411F" w:rsidRDefault="0029411F" w:rsidP="0029411F">
      <w:pPr>
        <w:spacing w:line="276" w:lineRule="auto"/>
        <w:rPr>
          <w:rFonts w:ascii="Book Antiqua" w:hAnsi="Book Antiqua"/>
          <w:sz w:val="22"/>
          <w:szCs w:val="22"/>
        </w:rPr>
      </w:pPr>
      <w:r w:rsidRPr="0029411F">
        <w:rPr>
          <w:rFonts w:ascii="Book Antiqua" w:hAnsi="Book Antiqua" w:cs="Century Gothic"/>
          <w:b/>
          <w:bCs/>
          <w:sz w:val="22"/>
          <w:szCs w:val="22"/>
          <w:lang w:eastAsia="pl-PL"/>
        </w:rPr>
        <w:t xml:space="preserve">Nr sprawy: </w:t>
      </w:r>
      <w:r w:rsidRPr="0029411F">
        <w:rPr>
          <w:rFonts w:ascii="Book Antiqua" w:hAnsi="Book Antiqua" w:cs="Century Gothic"/>
          <w:b/>
          <w:bCs/>
          <w:sz w:val="22"/>
          <w:szCs w:val="22"/>
          <w:lang w:eastAsia="pl-PL"/>
        </w:rPr>
        <w:t>UKW/DZP-282-ZO-5/2017</w:t>
      </w:r>
    </w:p>
    <w:p w:rsidR="0029411F" w:rsidRPr="0029411F" w:rsidRDefault="0029411F" w:rsidP="0029411F">
      <w:pPr>
        <w:tabs>
          <w:tab w:val="left" w:pos="0"/>
        </w:tabs>
        <w:spacing w:line="276" w:lineRule="auto"/>
        <w:rPr>
          <w:rFonts w:ascii="Book Antiqua" w:hAnsi="Book Antiqua" w:cs="Bookman Old Style"/>
          <w:sz w:val="22"/>
          <w:szCs w:val="22"/>
        </w:rPr>
      </w:pPr>
    </w:p>
    <w:p w:rsidR="0029411F" w:rsidRPr="0029411F" w:rsidRDefault="0029411F" w:rsidP="0029411F">
      <w:pPr>
        <w:tabs>
          <w:tab w:val="left" w:pos="0"/>
        </w:tabs>
        <w:spacing w:line="276" w:lineRule="auto"/>
        <w:rPr>
          <w:rFonts w:ascii="Book Antiqua" w:hAnsi="Book Antiqua" w:cs="Century Gothic"/>
          <w:sz w:val="22"/>
          <w:szCs w:val="22"/>
        </w:rPr>
      </w:pPr>
      <w:r w:rsidRPr="0029411F">
        <w:rPr>
          <w:rFonts w:ascii="Book Antiqua" w:hAnsi="Book Antiqua" w:cs="Century Gothic"/>
          <w:b/>
          <w:bCs/>
          <w:sz w:val="22"/>
          <w:szCs w:val="22"/>
        </w:rPr>
        <w:tab/>
      </w:r>
      <w:r w:rsidRPr="0029411F">
        <w:rPr>
          <w:rFonts w:ascii="Book Antiqua" w:hAnsi="Book Antiqua" w:cs="Century Gothic"/>
          <w:b/>
          <w:bCs/>
          <w:sz w:val="22"/>
          <w:szCs w:val="22"/>
        </w:rPr>
        <w:tab/>
      </w:r>
      <w:r w:rsidRPr="0029411F">
        <w:rPr>
          <w:rFonts w:ascii="Book Antiqua" w:hAnsi="Book Antiqua" w:cs="Century Gothic"/>
          <w:b/>
          <w:bCs/>
          <w:sz w:val="22"/>
          <w:szCs w:val="22"/>
        </w:rPr>
        <w:tab/>
      </w:r>
      <w:r w:rsidRPr="0029411F">
        <w:rPr>
          <w:rFonts w:ascii="Book Antiqua" w:hAnsi="Book Antiqua" w:cs="Century Gothic"/>
          <w:b/>
          <w:bCs/>
          <w:sz w:val="22"/>
          <w:szCs w:val="22"/>
        </w:rPr>
        <w:tab/>
      </w:r>
    </w:p>
    <w:p w:rsidR="0029411F" w:rsidRPr="0029411F" w:rsidRDefault="0029411F" w:rsidP="0029411F">
      <w:pPr>
        <w:tabs>
          <w:tab w:val="left" w:pos="0"/>
        </w:tabs>
        <w:spacing w:line="276" w:lineRule="auto"/>
        <w:rPr>
          <w:rFonts w:ascii="Book Antiqua" w:hAnsi="Book Antiqua"/>
          <w:sz w:val="22"/>
          <w:szCs w:val="22"/>
        </w:rPr>
      </w:pPr>
    </w:p>
    <w:p w:rsidR="0029411F" w:rsidRPr="0029411F" w:rsidRDefault="0029411F" w:rsidP="0029411F">
      <w:pPr>
        <w:widowControl/>
        <w:tabs>
          <w:tab w:val="num" w:pos="426"/>
        </w:tabs>
        <w:suppressAutoHyphens w:val="0"/>
        <w:spacing w:line="276" w:lineRule="auto"/>
        <w:jc w:val="both"/>
        <w:rPr>
          <w:rFonts w:ascii="Book Antiqua" w:hAnsi="Book Antiqua" w:cs="Century Gothic"/>
          <w:b/>
          <w:bCs/>
          <w:i/>
          <w:iCs/>
          <w:sz w:val="22"/>
          <w:szCs w:val="22"/>
          <w:lang w:eastAsia="pl-PL"/>
        </w:rPr>
      </w:pPr>
      <w:r w:rsidRPr="0029411F">
        <w:rPr>
          <w:rFonts w:ascii="Book Antiqua" w:hAnsi="Book Antiqua"/>
          <w:sz w:val="22"/>
          <w:szCs w:val="22"/>
        </w:rPr>
        <w:tab/>
      </w:r>
      <w:r w:rsidRPr="0029411F">
        <w:rPr>
          <w:rFonts w:ascii="Book Antiqua" w:hAnsi="Book Antiqua" w:cs="Century Gothic"/>
          <w:sz w:val="22"/>
          <w:szCs w:val="22"/>
        </w:rPr>
        <w:t>Zamawiający – Uniwersytet Kazimierza Wielkiego w Bydgoszczy odpowiada na pytani</w:t>
      </w:r>
      <w:r w:rsidR="004B0C5E">
        <w:rPr>
          <w:rFonts w:ascii="Book Antiqua" w:hAnsi="Book Antiqua" w:cs="Century Gothic"/>
          <w:sz w:val="22"/>
          <w:szCs w:val="22"/>
        </w:rPr>
        <w:t>e</w:t>
      </w:r>
      <w:r w:rsidRPr="0029411F">
        <w:rPr>
          <w:rFonts w:ascii="Book Antiqua" w:hAnsi="Book Antiqua" w:cs="Century Gothic"/>
          <w:sz w:val="22"/>
          <w:szCs w:val="22"/>
        </w:rPr>
        <w:t>, które wpłynęł</w:t>
      </w:r>
      <w:r w:rsidR="004B0C5E">
        <w:rPr>
          <w:rFonts w:ascii="Book Antiqua" w:hAnsi="Book Antiqua" w:cs="Century Gothic"/>
          <w:sz w:val="22"/>
          <w:szCs w:val="22"/>
        </w:rPr>
        <w:t>o</w:t>
      </w:r>
      <w:bookmarkStart w:id="0" w:name="_GoBack"/>
      <w:bookmarkEnd w:id="0"/>
      <w:r w:rsidRPr="0029411F">
        <w:rPr>
          <w:rFonts w:ascii="Book Antiqua" w:hAnsi="Book Antiqua" w:cs="Century Gothic"/>
          <w:sz w:val="22"/>
          <w:szCs w:val="22"/>
        </w:rPr>
        <w:t xml:space="preserve"> do Zapytania Ofertowego nr </w:t>
      </w:r>
      <w:r w:rsidRPr="0029411F">
        <w:rPr>
          <w:rFonts w:ascii="Book Antiqua" w:hAnsi="Book Antiqua" w:cs="Century Gothic"/>
          <w:sz w:val="22"/>
          <w:szCs w:val="22"/>
          <w:lang w:eastAsia="pl-PL"/>
        </w:rPr>
        <w:t xml:space="preserve">UKW/DZP-282-ZO-5/2017 </w:t>
      </w:r>
      <w:r>
        <w:rPr>
          <w:rFonts w:ascii="Book Antiqua" w:hAnsi="Book Antiqua" w:cs="Century Gothic"/>
          <w:sz w:val="22"/>
          <w:szCs w:val="22"/>
          <w:lang w:eastAsia="pl-PL"/>
        </w:rPr>
        <w:t xml:space="preserve">                                       </w:t>
      </w:r>
      <w:proofErr w:type="spellStart"/>
      <w:r w:rsidRPr="0029411F">
        <w:rPr>
          <w:rFonts w:ascii="Book Antiqua" w:hAnsi="Book Antiqua" w:cs="Century Gothic"/>
          <w:sz w:val="22"/>
          <w:szCs w:val="22"/>
        </w:rPr>
        <w:t>pn</w:t>
      </w:r>
      <w:proofErr w:type="spellEnd"/>
      <w:r w:rsidRPr="0029411F">
        <w:rPr>
          <w:rFonts w:ascii="Book Antiqua" w:hAnsi="Book Antiqua" w:cs="Century Gothic"/>
          <w:sz w:val="22"/>
          <w:szCs w:val="22"/>
        </w:rPr>
        <w:t xml:space="preserve">: </w:t>
      </w:r>
      <w:r w:rsidRPr="0029411F">
        <w:rPr>
          <w:rFonts w:ascii="Book Antiqua" w:hAnsi="Book Antiqua" w:cs="Century Gothic"/>
          <w:b/>
          <w:bCs/>
          <w:sz w:val="22"/>
          <w:szCs w:val="22"/>
        </w:rPr>
        <w:t>„</w:t>
      </w:r>
      <w:r w:rsidRPr="0029411F">
        <w:rPr>
          <w:rFonts w:ascii="Book Antiqua" w:hAnsi="Book Antiqua" w:cs="Century Gothic"/>
          <w:b/>
          <w:bCs/>
          <w:i/>
          <w:iCs/>
          <w:sz w:val="22"/>
          <w:szCs w:val="22"/>
          <w:lang w:eastAsia="pl-PL"/>
        </w:rPr>
        <w:t xml:space="preserve">Nadzór, konserwacja, naprawy i legalizacja sprzętu gaśniczego w obiektach UKW </w:t>
      </w:r>
      <w:r>
        <w:rPr>
          <w:rFonts w:ascii="Book Antiqua" w:hAnsi="Book Antiqua" w:cs="Century Gothic"/>
          <w:b/>
          <w:bCs/>
          <w:i/>
          <w:iCs/>
          <w:sz w:val="22"/>
          <w:szCs w:val="22"/>
          <w:lang w:eastAsia="pl-PL"/>
        </w:rPr>
        <w:t xml:space="preserve">                   </w:t>
      </w:r>
      <w:r w:rsidRPr="0029411F">
        <w:rPr>
          <w:rFonts w:ascii="Book Antiqua" w:hAnsi="Book Antiqua" w:cs="Century Gothic"/>
          <w:b/>
          <w:bCs/>
          <w:i/>
          <w:iCs/>
          <w:sz w:val="22"/>
          <w:szCs w:val="22"/>
          <w:lang w:eastAsia="pl-PL"/>
        </w:rPr>
        <w:t>w Bydgoszczy</w:t>
      </w:r>
      <w:r w:rsidRPr="0029411F">
        <w:rPr>
          <w:rFonts w:ascii="Book Antiqua" w:hAnsi="Book Antiqua" w:cs="Century Gothic"/>
          <w:b/>
          <w:bCs/>
          <w:i/>
          <w:iCs/>
          <w:sz w:val="22"/>
          <w:szCs w:val="22"/>
          <w:lang w:eastAsia="pl-PL"/>
        </w:rPr>
        <w:t>”</w:t>
      </w:r>
      <w:r w:rsidRPr="0029411F">
        <w:rPr>
          <w:rFonts w:ascii="Book Antiqua" w:hAnsi="Book Antiqua" w:cs="Century Gothic"/>
          <w:b/>
          <w:bCs/>
          <w:sz w:val="22"/>
          <w:szCs w:val="22"/>
        </w:rPr>
        <w:t>,</w:t>
      </w:r>
      <w:r w:rsidRPr="0029411F">
        <w:rPr>
          <w:rFonts w:ascii="Book Antiqua" w:hAnsi="Book Antiqua" w:cs="Century Gothic"/>
          <w:sz w:val="22"/>
          <w:szCs w:val="22"/>
        </w:rPr>
        <w:t xml:space="preserve"> dnia </w:t>
      </w:r>
      <w:r w:rsidRPr="0029411F">
        <w:rPr>
          <w:rFonts w:ascii="Book Antiqua" w:hAnsi="Book Antiqua" w:cs="Century Gothic"/>
          <w:sz w:val="22"/>
          <w:szCs w:val="22"/>
        </w:rPr>
        <w:t>1</w:t>
      </w:r>
      <w:r w:rsidRPr="0029411F">
        <w:rPr>
          <w:rFonts w:ascii="Book Antiqua" w:hAnsi="Book Antiqua" w:cs="Century Gothic"/>
          <w:sz w:val="22"/>
          <w:szCs w:val="22"/>
        </w:rPr>
        <w:t xml:space="preserve">9. </w:t>
      </w:r>
      <w:r w:rsidRPr="0029411F">
        <w:rPr>
          <w:rFonts w:ascii="Book Antiqua" w:hAnsi="Book Antiqua" w:cs="Century Gothic"/>
          <w:sz w:val="22"/>
          <w:szCs w:val="22"/>
        </w:rPr>
        <w:t>01</w:t>
      </w:r>
      <w:r w:rsidRPr="0029411F">
        <w:rPr>
          <w:rFonts w:ascii="Book Antiqua" w:hAnsi="Book Antiqua" w:cs="Century Gothic"/>
          <w:sz w:val="22"/>
          <w:szCs w:val="22"/>
        </w:rPr>
        <w:t>. 201</w:t>
      </w:r>
      <w:r w:rsidRPr="0029411F">
        <w:rPr>
          <w:rFonts w:ascii="Book Antiqua" w:hAnsi="Book Antiqua" w:cs="Century Gothic"/>
          <w:sz w:val="22"/>
          <w:szCs w:val="22"/>
        </w:rPr>
        <w:t>7</w:t>
      </w:r>
      <w:r w:rsidRPr="0029411F">
        <w:rPr>
          <w:rFonts w:ascii="Book Antiqua" w:hAnsi="Book Antiqua" w:cs="Century Gothic"/>
          <w:sz w:val="22"/>
          <w:szCs w:val="22"/>
        </w:rPr>
        <w:t xml:space="preserve"> r.  </w:t>
      </w:r>
    </w:p>
    <w:p w:rsidR="0029411F" w:rsidRPr="0029411F" w:rsidRDefault="0029411F" w:rsidP="0029411F">
      <w:pPr>
        <w:pStyle w:val="Default"/>
        <w:spacing w:before="60" w:after="60" w:line="276" w:lineRule="auto"/>
        <w:rPr>
          <w:rFonts w:ascii="Book Antiqua" w:hAnsi="Book Antiqua"/>
          <w:sz w:val="22"/>
          <w:szCs w:val="22"/>
          <w:shd w:val="clear" w:color="auto" w:fill="FFFFFF"/>
        </w:rPr>
      </w:pPr>
    </w:p>
    <w:p w:rsidR="0029411F" w:rsidRPr="0029411F" w:rsidRDefault="0029411F" w:rsidP="0029411F">
      <w:pPr>
        <w:pStyle w:val="Default"/>
        <w:spacing w:before="60" w:after="60" w:line="276" w:lineRule="auto"/>
        <w:jc w:val="both"/>
        <w:rPr>
          <w:rFonts w:ascii="Book Antiqua" w:hAnsi="Book Antiqua" w:cs="Century Gothic"/>
          <w:b/>
          <w:bCs/>
          <w:sz w:val="22"/>
          <w:szCs w:val="22"/>
          <w:shd w:val="clear" w:color="auto" w:fill="FFFFFF"/>
        </w:rPr>
      </w:pPr>
      <w:r w:rsidRPr="0029411F">
        <w:rPr>
          <w:rFonts w:ascii="Book Antiqua" w:hAnsi="Book Antiqua" w:cs="Century Gothic"/>
          <w:b/>
          <w:bCs/>
          <w:sz w:val="22"/>
          <w:szCs w:val="22"/>
          <w:shd w:val="clear" w:color="auto" w:fill="FFFFFF"/>
        </w:rPr>
        <w:t>Pytanie</w:t>
      </w:r>
      <w:r w:rsidR="004B0C5E">
        <w:rPr>
          <w:rFonts w:ascii="Book Antiqua" w:hAnsi="Book Antiqua" w:cs="Century Gothic"/>
          <w:b/>
          <w:bCs/>
          <w:sz w:val="22"/>
          <w:szCs w:val="22"/>
          <w:shd w:val="clear" w:color="auto" w:fill="FFFFFF"/>
        </w:rPr>
        <w:t>:</w:t>
      </w:r>
      <w:r w:rsidRPr="0029411F">
        <w:rPr>
          <w:rFonts w:ascii="Book Antiqua" w:hAnsi="Book Antiqua" w:cs="Century Gothic"/>
          <w:b/>
          <w:bCs/>
          <w:sz w:val="22"/>
          <w:szCs w:val="22"/>
          <w:shd w:val="clear" w:color="auto" w:fill="FFFFFF"/>
        </w:rPr>
        <w:t xml:space="preserve"> </w:t>
      </w:r>
    </w:p>
    <w:p w:rsidR="0029411F" w:rsidRPr="0029411F" w:rsidRDefault="0029411F" w:rsidP="0029411F">
      <w:pPr>
        <w:widowControl/>
        <w:suppressAutoHyphens w:val="0"/>
        <w:spacing w:line="276" w:lineRule="auto"/>
        <w:jc w:val="both"/>
        <w:rPr>
          <w:rFonts w:ascii="Book Antiqua" w:eastAsia="Times New Roman" w:hAnsi="Book Antiqua" w:cs="Century Gothic"/>
          <w:kern w:val="0"/>
          <w:sz w:val="22"/>
          <w:szCs w:val="22"/>
          <w:lang w:eastAsia="pl-PL"/>
        </w:rPr>
      </w:pPr>
      <w:r w:rsidRPr="0029411F">
        <w:rPr>
          <w:rFonts w:ascii="Book Antiqua" w:eastAsia="Times New Roman" w:hAnsi="Book Antiqua" w:cs="Century Gothic"/>
          <w:kern w:val="0"/>
          <w:sz w:val="22"/>
          <w:szCs w:val="22"/>
          <w:lang w:eastAsia="pl-PL"/>
        </w:rPr>
        <w:t>W</w:t>
      </w:r>
      <w:r>
        <w:rPr>
          <w:rFonts w:ascii="Book Antiqua" w:eastAsia="Times New Roman" w:hAnsi="Book Antiqua" w:cs="Century Gothic"/>
          <w:kern w:val="0"/>
          <w:sz w:val="22"/>
          <w:szCs w:val="22"/>
          <w:lang w:eastAsia="pl-PL"/>
        </w:rPr>
        <w:t xml:space="preserve"> z</w:t>
      </w:r>
      <w:r w:rsidRPr="0029411F">
        <w:rPr>
          <w:rFonts w:ascii="Book Antiqua" w:eastAsia="Times New Roman" w:hAnsi="Book Antiqua" w:cs="Century Gothic"/>
          <w:kern w:val="0"/>
          <w:sz w:val="22"/>
          <w:szCs w:val="22"/>
          <w:lang w:eastAsia="pl-PL"/>
        </w:rPr>
        <w:t xml:space="preserve">wiązku z zapytaniem ofertowym UKW/DZP-282-ZO-5/2017 zwracamy się </w:t>
      </w:r>
      <w:r>
        <w:rPr>
          <w:rFonts w:ascii="Book Antiqua" w:eastAsia="Times New Roman" w:hAnsi="Book Antiqua" w:cs="Century Gothic"/>
          <w:kern w:val="0"/>
          <w:sz w:val="22"/>
          <w:szCs w:val="22"/>
          <w:lang w:eastAsia="pl-PL"/>
        </w:rPr>
        <w:t xml:space="preserve">                              </w:t>
      </w:r>
      <w:r w:rsidRPr="0029411F">
        <w:rPr>
          <w:rFonts w:ascii="Book Antiqua" w:eastAsia="Times New Roman" w:hAnsi="Book Antiqua" w:cs="Century Gothic"/>
          <w:kern w:val="0"/>
          <w:sz w:val="22"/>
          <w:szCs w:val="22"/>
          <w:lang w:eastAsia="pl-PL"/>
        </w:rPr>
        <w:t>z zapytaniem czy dopuszczone przesłanie jest oferty drogą elektroniczną.</w:t>
      </w:r>
    </w:p>
    <w:p w:rsidR="0029411F" w:rsidRPr="0029411F" w:rsidRDefault="0029411F" w:rsidP="0029411F">
      <w:pPr>
        <w:widowControl/>
        <w:suppressAutoHyphens w:val="0"/>
        <w:spacing w:line="276" w:lineRule="auto"/>
        <w:jc w:val="both"/>
        <w:rPr>
          <w:rFonts w:ascii="Book Antiqua" w:hAnsi="Book Antiqua" w:cs="Century Gothic"/>
          <w:color w:val="000000"/>
          <w:kern w:val="0"/>
          <w:sz w:val="22"/>
          <w:szCs w:val="22"/>
          <w:lang w:eastAsia="pl-PL"/>
        </w:rPr>
      </w:pPr>
    </w:p>
    <w:p w:rsidR="0029411F" w:rsidRPr="0029411F" w:rsidRDefault="0029411F" w:rsidP="0029411F">
      <w:pPr>
        <w:pStyle w:val="Default"/>
        <w:spacing w:before="60" w:after="60" w:line="276" w:lineRule="auto"/>
        <w:jc w:val="both"/>
        <w:rPr>
          <w:rFonts w:ascii="Book Antiqua" w:hAnsi="Book Antiqua" w:cs="Century Gothic"/>
          <w:b/>
          <w:bCs/>
          <w:sz w:val="22"/>
          <w:szCs w:val="22"/>
          <w:shd w:val="clear" w:color="auto" w:fill="FFFFFF"/>
        </w:rPr>
      </w:pPr>
      <w:r w:rsidRPr="0029411F">
        <w:rPr>
          <w:rFonts w:ascii="Book Antiqua" w:hAnsi="Book Antiqua" w:cs="Century Gothic"/>
          <w:b/>
          <w:bCs/>
          <w:sz w:val="22"/>
          <w:szCs w:val="22"/>
          <w:shd w:val="clear" w:color="auto" w:fill="FFFFFF"/>
        </w:rPr>
        <w:t>Odpowiedź:</w:t>
      </w:r>
    </w:p>
    <w:p w:rsidR="0029411F" w:rsidRPr="0029411F" w:rsidRDefault="0029411F" w:rsidP="0029411F">
      <w:pPr>
        <w:pStyle w:val="Default"/>
        <w:spacing w:before="60" w:after="60" w:line="276" w:lineRule="auto"/>
        <w:jc w:val="both"/>
        <w:rPr>
          <w:rFonts w:ascii="Book Antiqua" w:hAnsi="Book Antiqua" w:cs="Century Gothic"/>
          <w:sz w:val="22"/>
          <w:szCs w:val="22"/>
          <w:shd w:val="clear" w:color="auto" w:fill="FFFFFF"/>
        </w:rPr>
      </w:pPr>
      <w:r w:rsidRPr="0029411F">
        <w:rPr>
          <w:rFonts w:ascii="Book Antiqua" w:hAnsi="Book Antiqua" w:cs="Century Gothic"/>
          <w:sz w:val="22"/>
          <w:szCs w:val="22"/>
          <w:shd w:val="clear" w:color="auto" w:fill="FFFFFF"/>
        </w:rPr>
        <w:t>Zamawiający nie dopuszcza możliwości przesłania oferty drogą elektroniczną.</w:t>
      </w:r>
    </w:p>
    <w:p w:rsidR="0029411F" w:rsidRPr="0029411F" w:rsidRDefault="0029411F" w:rsidP="0029411F">
      <w:pPr>
        <w:pStyle w:val="Default"/>
        <w:spacing w:before="60" w:after="60" w:line="276" w:lineRule="auto"/>
        <w:jc w:val="both"/>
        <w:rPr>
          <w:rFonts w:ascii="Book Antiqua" w:hAnsi="Book Antiqua" w:cs="Century Gothic"/>
          <w:sz w:val="22"/>
          <w:szCs w:val="22"/>
          <w:shd w:val="clear" w:color="auto" w:fill="FFFFFF"/>
        </w:rPr>
      </w:pPr>
      <w:r w:rsidRPr="0029411F">
        <w:rPr>
          <w:rFonts w:ascii="Book Antiqua" w:hAnsi="Book Antiqua" w:cs="Century Gothic"/>
          <w:sz w:val="22"/>
          <w:szCs w:val="22"/>
          <w:shd w:val="clear" w:color="auto" w:fill="FFFFFF"/>
        </w:rPr>
        <w:t xml:space="preserve">Zgodnie z pkt 7 oraz pkt 8 zapytania ofertowego nr UKW/DZP-282-ZO-5/2017 oferta musi być sporządzona pod rygorem nieważności w formie pisemnej. </w:t>
      </w:r>
      <w:r w:rsidRPr="0029411F">
        <w:rPr>
          <w:rFonts w:ascii="Book Antiqua" w:hAnsi="Book Antiqua" w:cs="Century Gothic"/>
          <w:sz w:val="22"/>
          <w:szCs w:val="22"/>
          <w:shd w:val="clear" w:color="auto" w:fill="FFFFFF"/>
        </w:rPr>
        <w:t>Ofertę należy złożyć w siedzibie Zamawiającego, tj. Uni</w:t>
      </w:r>
      <w:r w:rsidRPr="0029411F">
        <w:rPr>
          <w:rFonts w:ascii="Book Antiqua" w:hAnsi="Book Antiqua" w:cs="Century Gothic"/>
          <w:sz w:val="22"/>
          <w:szCs w:val="22"/>
          <w:shd w:val="clear" w:color="auto" w:fill="FFFFFF"/>
        </w:rPr>
        <w:t xml:space="preserve">wersytet Kazimierza Wielkiego, </w:t>
      </w:r>
      <w:r w:rsidRPr="0029411F">
        <w:rPr>
          <w:rFonts w:ascii="Book Antiqua" w:hAnsi="Book Antiqua" w:cs="Century Gothic"/>
          <w:sz w:val="22"/>
          <w:szCs w:val="22"/>
          <w:shd w:val="clear" w:color="auto" w:fill="FFFFFF"/>
        </w:rPr>
        <w:t>ul. Chodkiewicza 30, 85-064 Bydgoszcz, Kancelaria Główna,  pokój 108, blok „C”.</w:t>
      </w:r>
      <w:r w:rsidRPr="0029411F">
        <w:rPr>
          <w:rFonts w:ascii="Book Antiqua" w:hAnsi="Book Antiqua"/>
          <w:sz w:val="22"/>
          <w:szCs w:val="22"/>
        </w:rPr>
        <w:t xml:space="preserve"> </w:t>
      </w:r>
      <w:r w:rsidRPr="0029411F">
        <w:rPr>
          <w:rFonts w:ascii="Book Antiqua" w:hAnsi="Book Antiqua" w:cs="Century Gothic"/>
          <w:sz w:val="22"/>
          <w:szCs w:val="22"/>
          <w:shd w:val="clear" w:color="auto" w:fill="FFFFFF"/>
        </w:rPr>
        <w:t>Jako termin złożenia oferty będzie przyjęta data i godzina dostarczenia jej pod wskazany wyż</w:t>
      </w:r>
      <w:r w:rsidRPr="0029411F">
        <w:rPr>
          <w:rFonts w:ascii="Book Antiqua" w:hAnsi="Book Antiqua" w:cs="Century Gothic"/>
          <w:sz w:val="22"/>
          <w:szCs w:val="22"/>
          <w:shd w:val="clear" w:color="auto" w:fill="FFFFFF"/>
        </w:rPr>
        <w:t xml:space="preserve">ej adres. </w:t>
      </w:r>
      <w:r w:rsidRPr="0029411F">
        <w:rPr>
          <w:rFonts w:ascii="Book Antiqua" w:hAnsi="Book Antiqua" w:cs="Century Gothic"/>
          <w:sz w:val="22"/>
          <w:szCs w:val="22"/>
          <w:shd w:val="clear" w:color="auto" w:fill="FFFFFF"/>
        </w:rPr>
        <w:t>Ofertę należy złożyć lub przesłać w nieprzezroczystej, zabezpieczonej przed otwarciem kopercie.</w:t>
      </w:r>
    </w:p>
    <w:p w:rsidR="0029411F" w:rsidRPr="0029411F" w:rsidRDefault="0029411F" w:rsidP="0029411F">
      <w:pPr>
        <w:pStyle w:val="Default"/>
        <w:spacing w:before="60" w:after="60" w:line="276" w:lineRule="auto"/>
        <w:jc w:val="both"/>
        <w:rPr>
          <w:rFonts w:ascii="Book Antiqua" w:hAnsi="Book Antiqua" w:cs="Century Gothic"/>
          <w:sz w:val="22"/>
          <w:szCs w:val="22"/>
          <w:shd w:val="clear" w:color="auto" w:fill="FFFFFF"/>
        </w:rPr>
      </w:pPr>
    </w:p>
    <w:p w:rsidR="0029411F" w:rsidRPr="0029411F" w:rsidRDefault="0029411F" w:rsidP="0029411F">
      <w:pPr>
        <w:pStyle w:val="Default"/>
        <w:spacing w:before="60" w:after="60" w:line="276" w:lineRule="auto"/>
        <w:jc w:val="right"/>
        <w:rPr>
          <w:rFonts w:ascii="Book Antiqua" w:hAnsi="Book Antiqua" w:cs="Century Gothic"/>
          <w:sz w:val="22"/>
          <w:szCs w:val="22"/>
          <w:shd w:val="clear" w:color="auto" w:fill="FFFFFF"/>
        </w:rPr>
      </w:pPr>
    </w:p>
    <w:p w:rsidR="0029411F" w:rsidRPr="0029411F" w:rsidRDefault="0029411F" w:rsidP="0029411F">
      <w:pPr>
        <w:pStyle w:val="Default"/>
        <w:spacing w:before="60" w:after="60" w:line="276" w:lineRule="auto"/>
        <w:jc w:val="right"/>
        <w:rPr>
          <w:rFonts w:ascii="Book Antiqua" w:hAnsi="Book Antiqua" w:cs="Century Gothic"/>
          <w:sz w:val="22"/>
          <w:szCs w:val="22"/>
          <w:shd w:val="clear" w:color="auto" w:fill="FFFFFF"/>
        </w:rPr>
      </w:pPr>
    </w:p>
    <w:p w:rsidR="0029411F" w:rsidRPr="00116771" w:rsidRDefault="0029411F" w:rsidP="0029411F">
      <w:pPr>
        <w:pStyle w:val="Default"/>
        <w:spacing w:before="60" w:after="60" w:line="276" w:lineRule="auto"/>
        <w:jc w:val="right"/>
        <w:rPr>
          <w:rFonts w:ascii="Book Antiqua" w:hAnsi="Book Antiqua" w:cs="Century Gothic"/>
          <w:b/>
          <w:color w:val="auto"/>
          <w:sz w:val="22"/>
          <w:szCs w:val="22"/>
          <w:shd w:val="clear" w:color="auto" w:fill="FFFFFF"/>
        </w:rPr>
      </w:pPr>
      <w:r w:rsidRPr="00116771">
        <w:rPr>
          <w:rFonts w:ascii="Book Antiqua" w:hAnsi="Book Antiqua" w:cs="Century Gothic"/>
          <w:b/>
          <w:color w:val="auto"/>
          <w:sz w:val="22"/>
          <w:szCs w:val="22"/>
          <w:shd w:val="clear" w:color="auto" w:fill="FFFFFF"/>
        </w:rPr>
        <w:t>Kanclerz UKW</w:t>
      </w:r>
    </w:p>
    <w:p w:rsidR="0029411F" w:rsidRPr="00116771" w:rsidRDefault="0029411F" w:rsidP="0029411F">
      <w:pPr>
        <w:pStyle w:val="Default"/>
        <w:spacing w:before="60" w:after="60" w:line="276" w:lineRule="auto"/>
        <w:jc w:val="right"/>
        <w:rPr>
          <w:rFonts w:ascii="Book Antiqua" w:hAnsi="Book Antiqua" w:cs="Century Gothic"/>
          <w:b/>
          <w:color w:val="auto"/>
          <w:sz w:val="22"/>
          <w:szCs w:val="22"/>
          <w:shd w:val="clear" w:color="auto" w:fill="FFFFFF"/>
        </w:rPr>
      </w:pPr>
      <w:r w:rsidRPr="00116771">
        <w:rPr>
          <w:rFonts w:ascii="Book Antiqua" w:hAnsi="Book Antiqua" w:cs="Century Gothic"/>
          <w:b/>
          <w:color w:val="auto"/>
          <w:sz w:val="22"/>
          <w:szCs w:val="22"/>
          <w:shd w:val="clear" w:color="auto" w:fill="FFFFFF"/>
        </w:rPr>
        <w:t>mgr Renata Malak</w:t>
      </w:r>
    </w:p>
    <w:p w:rsidR="0029411F" w:rsidRPr="0029411F" w:rsidRDefault="0029411F" w:rsidP="0029411F">
      <w:pPr>
        <w:pStyle w:val="Default"/>
        <w:spacing w:before="60" w:after="60" w:line="276" w:lineRule="auto"/>
        <w:ind w:left="5664" w:firstLine="708"/>
        <w:jc w:val="right"/>
        <w:rPr>
          <w:rFonts w:ascii="Book Antiqua" w:hAnsi="Book Antiqua" w:cs="Century Gothic"/>
          <w:sz w:val="22"/>
          <w:szCs w:val="22"/>
          <w:shd w:val="clear" w:color="auto" w:fill="FFFFFF"/>
        </w:rPr>
      </w:pPr>
    </w:p>
    <w:p w:rsidR="007F656C" w:rsidRPr="0029411F" w:rsidRDefault="007F656C" w:rsidP="0029411F">
      <w:pPr>
        <w:spacing w:line="276" w:lineRule="auto"/>
        <w:rPr>
          <w:rFonts w:ascii="Book Antiqua" w:hAnsi="Book Antiqua"/>
          <w:sz w:val="22"/>
          <w:szCs w:val="22"/>
        </w:rPr>
      </w:pPr>
    </w:p>
    <w:sectPr w:rsidR="007F656C" w:rsidRPr="002941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411F"/>
    <w:rsid w:val="00116771"/>
    <w:rsid w:val="0029411F"/>
    <w:rsid w:val="004B0C5E"/>
    <w:rsid w:val="007F656C"/>
    <w:rsid w:val="00C80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9411F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29411F"/>
    <w:pPr>
      <w:keepNext/>
      <w:numPr>
        <w:ilvl w:val="3"/>
        <w:numId w:val="1"/>
      </w:numPr>
      <w:outlineLvl w:val="3"/>
    </w:pPr>
    <w:rPr>
      <w:rFonts w:ascii="Arial" w:eastAsia="Times New Roman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9"/>
    <w:semiHidden/>
    <w:rsid w:val="0029411F"/>
    <w:rPr>
      <w:rFonts w:ascii="Arial" w:eastAsia="Times New Roman" w:hAnsi="Arial" w:cs="Arial"/>
      <w:kern w:val="2"/>
      <w:sz w:val="24"/>
      <w:szCs w:val="24"/>
      <w:lang w:eastAsia="hi-IN" w:bidi="hi-IN"/>
    </w:rPr>
  </w:style>
  <w:style w:type="paragraph" w:customStyle="1" w:styleId="Default">
    <w:name w:val="Default"/>
    <w:basedOn w:val="Normalny"/>
    <w:uiPriority w:val="99"/>
    <w:semiHidden/>
    <w:rsid w:val="0029411F"/>
    <w:pPr>
      <w:autoSpaceDE w:val="0"/>
    </w:pPr>
    <w:rPr>
      <w:rFonts w:eastAsia="Times New Roman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9411F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29411F"/>
    <w:pPr>
      <w:keepNext/>
      <w:numPr>
        <w:ilvl w:val="3"/>
        <w:numId w:val="1"/>
      </w:numPr>
      <w:outlineLvl w:val="3"/>
    </w:pPr>
    <w:rPr>
      <w:rFonts w:ascii="Arial" w:eastAsia="Times New Roman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9"/>
    <w:semiHidden/>
    <w:rsid w:val="0029411F"/>
    <w:rPr>
      <w:rFonts w:ascii="Arial" w:eastAsia="Times New Roman" w:hAnsi="Arial" w:cs="Arial"/>
      <w:kern w:val="2"/>
      <w:sz w:val="24"/>
      <w:szCs w:val="24"/>
      <w:lang w:eastAsia="hi-IN" w:bidi="hi-IN"/>
    </w:rPr>
  </w:style>
  <w:style w:type="paragraph" w:customStyle="1" w:styleId="Default">
    <w:name w:val="Default"/>
    <w:basedOn w:val="Normalny"/>
    <w:uiPriority w:val="99"/>
    <w:semiHidden/>
    <w:rsid w:val="0029411F"/>
    <w:pPr>
      <w:autoSpaceDE w:val="0"/>
    </w:pPr>
    <w:rPr>
      <w:rFonts w:eastAsia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804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219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</cp:revision>
  <cp:lastPrinted>2017-01-19T13:26:00Z</cp:lastPrinted>
  <dcterms:created xsi:type="dcterms:W3CDTF">2017-01-19T13:15:00Z</dcterms:created>
  <dcterms:modified xsi:type="dcterms:W3CDTF">2017-01-19T13:28:00Z</dcterms:modified>
</cp:coreProperties>
</file>