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022E" w:rsidRDefault="0011547B" w:rsidP="0025022E">
      <w:pPr>
        <w:ind w:left="708"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0;margin-top:-25.4pt;width:1in;height:1in;z-index:251658240">
            <v:imagedata r:id="rId6" o:title=""/>
            <w10:wrap type="square" side="right"/>
          </v:shape>
          <o:OLEObject Type="Embed" ProgID="Msxml2.SAXXMLReader.5.0" ShapeID="_x0000_s1026" DrawAspect="Content" ObjectID="_1552123711" r:id="rId7"/>
        </w:pict>
      </w:r>
      <w:r w:rsidR="0025022E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UNIWERSYTET KAZIMIERZA WIELKIEGO</w:t>
      </w:r>
    </w:p>
    <w:p w:rsidR="0025022E" w:rsidRDefault="0025022E" w:rsidP="0025022E">
      <w:pPr>
        <w:pBdr>
          <w:bottom w:val="single" w:sz="12" w:space="1" w:color="auto"/>
        </w:pBdr>
        <w:tabs>
          <w:tab w:val="left" w:pos="3960"/>
          <w:tab w:val="left" w:pos="4320"/>
        </w:tabs>
        <w:ind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W BYDGOSZCZY</w:t>
      </w:r>
    </w:p>
    <w:p w:rsidR="0025022E" w:rsidRPr="005F624E" w:rsidRDefault="0025022E" w:rsidP="0025022E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5F624E">
        <w:rPr>
          <w:rFonts w:ascii="Book Antiqua" w:eastAsia="Times New Roman" w:hAnsi="Book Antiqua" w:cs="Book Antiqua"/>
          <w:sz w:val="18"/>
          <w:szCs w:val="18"/>
          <w:lang w:eastAsia="pl-PL"/>
        </w:rPr>
        <w:t>ul. Chodkiewicza 30, 85 – 064 Bydgoszcz, tel. (52) 341 91 35, fax (52) 360 82 06</w:t>
      </w:r>
    </w:p>
    <w:p w:rsidR="0025022E" w:rsidRPr="008B11C1" w:rsidRDefault="0025022E" w:rsidP="0025022E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5F624E">
        <w:rPr>
          <w:rFonts w:ascii="Book Antiqua" w:eastAsia="Times New Roman" w:hAnsi="Book Antiqua" w:cs="Book Antiqua"/>
          <w:sz w:val="18"/>
          <w:szCs w:val="18"/>
          <w:lang w:eastAsia="pl-PL"/>
        </w:rPr>
        <w:t>NIP 5542647568 REGON 340057695</w:t>
      </w:r>
      <w:r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 </w:t>
      </w:r>
      <w:hyperlink r:id="rId8" w:history="1">
        <w:r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www.ukw.edu.pl</w:t>
        </w:r>
      </w:hyperlink>
    </w:p>
    <w:p w:rsidR="0025022E" w:rsidRDefault="0025022E" w:rsidP="0025022E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 w:rsidR="006C2931">
        <w:rPr>
          <w:rFonts w:ascii="Book Antiqua" w:eastAsia="Times New Roman" w:hAnsi="Book Antiqua" w:cs="Book Antiqua"/>
          <w:sz w:val="20"/>
          <w:szCs w:val="20"/>
          <w:lang w:eastAsia="pl-PL"/>
        </w:rPr>
        <w:t>27.03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.201</w:t>
      </w:r>
      <w:r w:rsidR="006C2931">
        <w:rPr>
          <w:rFonts w:ascii="Book Antiqua" w:eastAsia="Times New Roman" w:hAnsi="Book Antiqua" w:cs="Book Antiqua"/>
          <w:sz w:val="20"/>
          <w:szCs w:val="20"/>
          <w:lang w:eastAsia="pl-PL"/>
        </w:rPr>
        <w:t>7</w:t>
      </w:r>
    </w:p>
    <w:p w:rsidR="0025022E" w:rsidRDefault="006C2931" w:rsidP="0025022E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6C2931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UKW/DZP-282-ZO-25/2017</w:t>
      </w:r>
    </w:p>
    <w:p w:rsidR="0025022E" w:rsidRDefault="0025022E" w:rsidP="0025022E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25022E" w:rsidRDefault="0025022E" w:rsidP="0025022E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25022E" w:rsidRDefault="0025022E" w:rsidP="0025022E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5022E" w:rsidRDefault="0025022E" w:rsidP="00CD456C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="006C2931" w:rsidRPr="006C2931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UKW/DZP-282-ZO-25/2017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dotyczącego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="006C2931" w:rsidRPr="006C2931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Świadczenie usług cateringowych na potrzeby UKW.</w:t>
      </w:r>
      <w:r w:rsidRPr="00B5728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6C2931" w:rsidRPr="006C2931" w:rsidRDefault="0025022E" w:rsidP="00CD456C">
      <w:pPr>
        <w:numPr>
          <w:ilvl w:val="0"/>
          <w:numId w:val="1"/>
        </w:numPr>
        <w:spacing w:after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Nazwa firmy: </w:t>
      </w:r>
      <w:r w:rsidR="006C2931" w:rsidRPr="006C293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P.W. KAGO Leszek Kozłowski</w:t>
      </w:r>
    </w:p>
    <w:p w:rsidR="0025022E" w:rsidRPr="006C2931" w:rsidRDefault="0025022E" w:rsidP="00CD456C">
      <w:pPr>
        <w:numPr>
          <w:ilvl w:val="0"/>
          <w:numId w:val="1"/>
        </w:numPr>
        <w:spacing w:after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5D476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="006C2931" w:rsidRPr="006C293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ul. Bielika 11</w:t>
      </w:r>
      <w:r w:rsidR="006C293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, </w:t>
      </w:r>
      <w:r w:rsidR="006C2931" w:rsidRPr="006C293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86-005 Murowaniec</w:t>
      </w:r>
    </w:p>
    <w:p w:rsidR="0025022E" w:rsidRPr="0025022E" w:rsidRDefault="0025022E" w:rsidP="00CD456C">
      <w:pPr>
        <w:numPr>
          <w:ilvl w:val="0"/>
          <w:numId w:val="1"/>
        </w:numPr>
        <w:spacing w:after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5022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0951BD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29 953,00</w:t>
      </w:r>
      <w:r w:rsidRPr="0025022E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25022E" w:rsidRDefault="0025022E" w:rsidP="00CD456C">
      <w:pPr>
        <w:tabs>
          <w:tab w:val="num" w:pos="1560"/>
        </w:tabs>
        <w:spacing w:after="0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25022E" w:rsidRDefault="0025022E" w:rsidP="00CD456C">
      <w:pPr>
        <w:tabs>
          <w:tab w:val="num" w:pos="1560"/>
        </w:tabs>
        <w:spacing w:after="0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cena – waga </w:t>
      </w:r>
      <w:r w:rsidR="000951BD">
        <w:rPr>
          <w:rFonts w:ascii="Book Antiqua" w:eastAsia="Times New Roman" w:hAnsi="Book Antiqua" w:cs="Book Antiqua"/>
          <w:sz w:val="20"/>
          <w:szCs w:val="20"/>
          <w:lang w:eastAsia="pl-PL"/>
        </w:rPr>
        <w:t>5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0 % – </w:t>
      </w:r>
      <w:r w:rsidR="000951BD">
        <w:rPr>
          <w:rFonts w:ascii="Book Antiqua" w:eastAsia="Times New Roman" w:hAnsi="Book Antiqua" w:cs="Book Antiqua"/>
          <w:sz w:val="20"/>
          <w:szCs w:val="20"/>
          <w:lang w:eastAsia="pl-PL"/>
        </w:rPr>
        <w:t>37,33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</w:t>
      </w:r>
    </w:p>
    <w:p w:rsidR="000951BD" w:rsidRDefault="0025022E" w:rsidP="00CD456C">
      <w:pPr>
        <w:tabs>
          <w:tab w:val="num" w:pos="1560"/>
        </w:tabs>
        <w:spacing w:after="0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</w:t>
      </w:r>
      <w:r>
        <w:rPr>
          <w:rFonts w:ascii="Book Antiqua" w:hAnsi="Book Antiqua" w:cs="Book Antiqua"/>
          <w:bCs/>
          <w:spacing w:val="-3"/>
          <w:sz w:val="20"/>
          <w:szCs w:val="20"/>
        </w:rPr>
        <w:t>ocena składu menu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– waga </w:t>
      </w:r>
      <w:r w:rsidR="000951BD">
        <w:rPr>
          <w:rFonts w:ascii="Book Antiqua" w:eastAsia="Times New Roman" w:hAnsi="Book Antiqua" w:cs="Book Antiqua"/>
          <w:sz w:val="20"/>
          <w:szCs w:val="20"/>
          <w:lang w:eastAsia="pl-PL"/>
        </w:rPr>
        <w:t>25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% - </w:t>
      </w:r>
      <w:r w:rsidR="000951BD">
        <w:rPr>
          <w:rFonts w:ascii="Book Antiqua" w:eastAsia="Times New Roman" w:hAnsi="Book Antiqua" w:cs="Book Antiqua"/>
          <w:sz w:val="20"/>
          <w:szCs w:val="20"/>
          <w:lang w:eastAsia="pl-PL"/>
        </w:rPr>
        <w:t>25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25022E" w:rsidRDefault="000951BD" w:rsidP="00CD456C">
      <w:pPr>
        <w:tabs>
          <w:tab w:val="num" w:pos="1560"/>
        </w:tabs>
        <w:spacing w:after="0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-  estetyka podania – waga 25% - 25 pkt</w:t>
      </w:r>
      <w:r w:rsidR="0025022E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="0025022E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="0025022E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="0025022E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="0025022E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="0025022E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="0025022E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="0025022E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25022E" w:rsidRPr="003E7957" w:rsidRDefault="00DB04AB" w:rsidP="00CD456C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</w:r>
      <w:r w:rsidR="0025022E" w:rsidRPr="003E795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</w:t>
      </w:r>
      <w:r w:rsidR="000951BD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87,33</w:t>
      </w:r>
      <w:r w:rsidR="0025022E" w:rsidRPr="003E795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  <w:r w:rsidR="0025022E" w:rsidRPr="003E7957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25022E" w:rsidRPr="0025022E" w:rsidRDefault="0025022E" w:rsidP="00CD456C">
      <w:pPr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25022E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25022E" w:rsidRDefault="0025022E" w:rsidP="00CD456C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r w:rsidR="000951BD" w:rsidRPr="000951BD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P.W. KAGO Leszek Kozłowski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i oczekiwania Zamawiającego. Oferta nr </w:t>
      </w:r>
      <w:r w:rsidR="000951BD">
        <w:rPr>
          <w:rFonts w:ascii="Book Antiqua" w:eastAsia="Times New Roman" w:hAnsi="Book Antiqua" w:cs="Book Antiqua"/>
          <w:sz w:val="20"/>
          <w:szCs w:val="20"/>
          <w:lang w:eastAsia="pl-PL"/>
        </w:rPr>
        <w:t>5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0951BD">
        <w:rPr>
          <w:rFonts w:ascii="Book Antiqua" w:eastAsia="Times New Roman" w:hAnsi="Book Antiqua" w:cs="Book Antiqua"/>
          <w:sz w:val="20"/>
          <w:szCs w:val="20"/>
          <w:lang w:eastAsia="pl-PL"/>
        </w:rPr>
        <w:t>uzyskała najwyższą liczbę punktów wśród ofert złożonych w postępowaniu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25022E" w:rsidRPr="00CD456C" w:rsidRDefault="0025022E" w:rsidP="0025022E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CD456C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Pozostałe oferty złożone w postępowaniu: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93"/>
        <w:gridCol w:w="2964"/>
        <w:gridCol w:w="1646"/>
        <w:gridCol w:w="1528"/>
        <w:gridCol w:w="1294"/>
        <w:gridCol w:w="1263"/>
      </w:tblGrid>
      <w:tr w:rsidR="000951BD" w:rsidRPr="005D476C" w:rsidTr="000951BD">
        <w:tc>
          <w:tcPr>
            <w:tcW w:w="593" w:type="dxa"/>
          </w:tcPr>
          <w:p w:rsidR="000951BD" w:rsidRDefault="000951BD" w:rsidP="009822FA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0951BD" w:rsidRPr="005D476C" w:rsidRDefault="000951BD" w:rsidP="009822FA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2996" w:type="dxa"/>
          </w:tcPr>
          <w:p w:rsidR="000951BD" w:rsidRDefault="000951BD" w:rsidP="009822FA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0951BD" w:rsidRPr="005D476C" w:rsidRDefault="000951BD" w:rsidP="009822FA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WYKONAWCA</w:t>
            </w:r>
          </w:p>
        </w:tc>
        <w:tc>
          <w:tcPr>
            <w:tcW w:w="1662" w:type="dxa"/>
          </w:tcPr>
          <w:p w:rsidR="000951BD" w:rsidRDefault="000951BD" w:rsidP="009822FA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0951BD" w:rsidRPr="005D476C" w:rsidRDefault="000951BD" w:rsidP="009822FA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1539" w:type="dxa"/>
          </w:tcPr>
          <w:p w:rsidR="000951BD" w:rsidRPr="005D476C" w:rsidRDefault="000951BD" w:rsidP="009822FA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OCENA SKŁADU MENU </w:t>
            </w:r>
          </w:p>
        </w:tc>
        <w:tc>
          <w:tcPr>
            <w:tcW w:w="1230" w:type="dxa"/>
          </w:tcPr>
          <w:p w:rsidR="000951BD" w:rsidRDefault="000951BD" w:rsidP="009822FA">
            <w:pP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ESTETYKA PODANIA</w:t>
            </w:r>
          </w:p>
        </w:tc>
        <w:tc>
          <w:tcPr>
            <w:tcW w:w="1268" w:type="dxa"/>
          </w:tcPr>
          <w:p w:rsidR="000951BD" w:rsidRDefault="000951BD" w:rsidP="009822FA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0951BD" w:rsidRPr="005D476C" w:rsidRDefault="000951BD" w:rsidP="009822FA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PUNKTY</w:t>
            </w:r>
          </w:p>
        </w:tc>
      </w:tr>
      <w:tr w:rsidR="000951BD" w:rsidRPr="005D476C" w:rsidTr="000951BD">
        <w:tc>
          <w:tcPr>
            <w:tcW w:w="593" w:type="dxa"/>
          </w:tcPr>
          <w:p w:rsidR="000951BD" w:rsidRPr="005D476C" w:rsidRDefault="000951BD" w:rsidP="000951BD">
            <w:pPr>
              <w:spacing w:line="276" w:lineRule="auto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</w:t>
            </w:r>
            <w:r w:rsidRPr="005D476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996" w:type="dxa"/>
          </w:tcPr>
          <w:p w:rsidR="000951BD" w:rsidRPr="00434E95" w:rsidRDefault="000951BD" w:rsidP="000951BD">
            <w:pPr>
              <w:rPr>
                <w:rFonts w:ascii="Book Antiqua" w:hAnsi="Book Antiqua"/>
                <w:sz w:val="20"/>
                <w:szCs w:val="20"/>
              </w:rPr>
            </w:pPr>
            <w:r w:rsidRPr="00434E95">
              <w:rPr>
                <w:rFonts w:ascii="Book Antiqua" w:hAnsi="Book Antiqua"/>
                <w:sz w:val="20"/>
                <w:szCs w:val="20"/>
              </w:rPr>
              <w:t>„Karczma w Miłosnej”</w:t>
            </w:r>
          </w:p>
          <w:p w:rsidR="000951BD" w:rsidRPr="00434E95" w:rsidRDefault="000951BD" w:rsidP="000951BD">
            <w:pPr>
              <w:rPr>
                <w:rFonts w:ascii="Book Antiqua" w:hAnsi="Book Antiqua"/>
                <w:sz w:val="20"/>
                <w:szCs w:val="20"/>
              </w:rPr>
            </w:pPr>
            <w:r w:rsidRPr="00434E95">
              <w:rPr>
                <w:rFonts w:ascii="Book Antiqua" w:hAnsi="Book Antiqua"/>
                <w:sz w:val="20"/>
                <w:szCs w:val="20"/>
              </w:rPr>
              <w:t>Miłosna 6,</w:t>
            </w:r>
          </w:p>
          <w:p w:rsidR="000951BD" w:rsidRPr="00434E95" w:rsidRDefault="000951BD" w:rsidP="000951BD">
            <w:pPr>
              <w:rPr>
                <w:rFonts w:ascii="Book Antiqua" w:hAnsi="Book Antiqua"/>
                <w:sz w:val="20"/>
                <w:szCs w:val="20"/>
              </w:rPr>
            </w:pPr>
            <w:r w:rsidRPr="00434E95">
              <w:rPr>
                <w:rFonts w:ascii="Book Antiqua" w:hAnsi="Book Antiqua"/>
                <w:sz w:val="20"/>
                <w:szCs w:val="20"/>
              </w:rPr>
              <w:t xml:space="preserve"> 99-340 Krośniewice</w:t>
            </w:r>
          </w:p>
        </w:tc>
        <w:tc>
          <w:tcPr>
            <w:tcW w:w="1662" w:type="dxa"/>
          </w:tcPr>
          <w:p w:rsidR="000951BD" w:rsidRDefault="000951BD" w:rsidP="000951BD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  <w:p w:rsidR="000951BD" w:rsidRPr="005D476C" w:rsidRDefault="000951BD" w:rsidP="000951BD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23 180,00</w:t>
            </w:r>
            <w:r w:rsidRPr="0025022E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</w:t>
            </w:r>
            <w:r w:rsidRPr="005D476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zł brutto</w:t>
            </w:r>
          </w:p>
          <w:p w:rsidR="000951BD" w:rsidRPr="005D476C" w:rsidRDefault="000951BD" w:rsidP="000951BD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48,24 </w:t>
            </w:r>
            <w:r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pkt</w:t>
            </w:r>
          </w:p>
        </w:tc>
        <w:tc>
          <w:tcPr>
            <w:tcW w:w="1539" w:type="dxa"/>
          </w:tcPr>
          <w:p w:rsidR="000951BD" w:rsidRPr="005D476C" w:rsidRDefault="000951BD" w:rsidP="000951BD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0951BD" w:rsidRPr="005D476C" w:rsidRDefault="000951BD" w:rsidP="000951BD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10,83 </w:t>
            </w:r>
            <w:r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pkt</w:t>
            </w:r>
          </w:p>
        </w:tc>
        <w:tc>
          <w:tcPr>
            <w:tcW w:w="1230" w:type="dxa"/>
          </w:tcPr>
          <w:p w:rsidR="000951BD" w:rsidRDefault="000951BD" w:rsidP="000951BD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0951BD" w:rsidRPr="005D476C" w:rsidRDefault="000951BD" w:rsidP="000951BD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8,33 pkt</w:t>
            </w:r>
          </w:p>
        </w:tc>
        <w:tc>
          <w:tcPr>
            <w:tcW w:w="1268" w:type="dxa"/>
          </w:tcPr>
          <w:p w:rsidR="000951BD" w:rsidRPr="005D476C" w:rsidRDefault="000951BD" w:rsidP="000951BD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0951BD" w:rsidRPr="005D476C" w:rsidRDefault="000951BD" w:rsidP="000951BD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67,40 </w:t>
            </w:r>
            <w:r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pkt</w:t>
            </w:r>
          </w:p>
        </w:tc>
      </w:tr>
      <w:tr w:rsidR="000951BD" w:rsidRPr="005D476C" w:rsidTr="000951BD">
        <w:trPr>
          <w:trHeight w:val="929"/>
        </w:trPr>
        <w:tc>
          <w:tcPr>
            <w:tcW w:w="593" w:type="dxa"/>
          </w:tcPr>
          <w:p w:rsidR="000951BD" w:rsidRPr="005D476C" w:rsidRDefault="000951BD" w:rsidP="000951BD">
            <w:pPr>
              <w:spacing w:line="276" w:lineRule="auto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2</w:t>
            </w:r>
            <w:r w:rsidRPr="005D476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996" w:type="dxa"/>
          </w:tcPr>
          <w:p w:rsidR="000951BD" w:rsidRPr="00434E95" w:rsidRDefault="000951BD" w:rsidP="000951BD">
            <w:pPr>
              <w:rPr>
                <w:rFonts w:ascii="Book Antiqua" w:hAnsi="Book Antiqua"/>
                <w:sz w:val="20"/>
                <w:szCs w:val="20"/>
              </w:rPr>
            </w:pPr>
            <w:r w:rsidRPr="00434E95">
              <w:rPr>
                <w:rFonts w:ascii="Book Antiqua" w:hAnsi="Book Antiqua"/>
                <w:sz w:val="20"/>
                <w:szCs w:val="20"/>
              </w:rPr>
              <w:t>GASTRO IRENA DZWONNIK, ul. Mieszka I-go 5/35,</w:t>
            </w:r>
          </w:p>
          <w:p w:rsidR="000951BD" w:rsidRPr="00434E95" w:rsidRDefault="000951BD" w:rsidP="000951BD">
            <w:pPr>
              <w:rPr>
                <w:rFonts w:ascii="Book Antiqua" w:hAnsi="Book Antiqua"/>
                <w:sz w:val="20"/>
                <w:szCs w:val="20"/>
              </w:rPr>
            </w:pPr>
            <w:r w:rsidRPr="00434E95">
              <w:rPr>
                <w:rFonts w:ascii="Book Antiqua" w:hAnsi="Book Antiqua"/>
                <w:sz w:val="20"/>
                <w:szCs w:val="20"/>
              </w:rPr>
              <w:t>97-300 Piotrków Trybunalski</w:t>
            </w:r>
          </w:p>
        </w:tc>
        <w:tc>
          <w:tcPr>
            <w:tcW w:w="1662" w:type="dxa"/>
          </w:tcPr>
          <w:p w:rsidR="000951BD" w:rsidRPr="005D476C" w:rsidRDefault="000951BD" w:rsidP="000951BD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  <w:p w:rsidR="000951BD" w:rsidRPr="005D476C" w:rsidRDefault="000951BD" w:rsidP="000951BD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22 364,00</w:t>
            </w:r>
            <w:r w:rsidRPr="0025022E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</w:t>
            </w:r>
            <w:r w:rsidRPr="005D476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zł brutto</w:t>
            </w:r>
          </w:p>
          <w:p w:rsidR="000951BD" w:rsidRPr="005D476C" w:rsidRDefault="000951BD" w:rsidP="000951BD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50 </w:t>
            </w:r>
            <w:r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pkt</w:t>
            </w:r>
          </w:p>
        </w:tc>
        <w:tc>
          <w:tcPr>
            <w:tcW w:w="1539" w:type="dxa"/>
          </w:tcPr>
          <w:p w:rsidR="000951BD" w:rsidRPr="005D476C" w:rsidRDefault="000951BD" w:rsidP="000951BD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0951BD" w:rsidRPr="005D476C" w:rsidRDefault="000951BD" w:rsidP="000951BD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15 </w:t>
            </w:r>
            <w:r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pkt</w:t>
            </w:r>
          </w:p>
        </w:tc>
        <w:tc>
          <w:tcPr>
            <w:tcW w:w="1230" w:type="dxa"/>
          </w:tcPr>
          <w:p w:rsidR="000951BD" w:rsidRDefault="000951BD" w:rsidP="000951BD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0951BD" w:rsidRPr="005D476C" w:rsidRDefault="000951BD" w:rsidP="000951BD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7,5 pkt</w:t>
            </w:r>
          </w:p>
        </w:tc>
        <w:tc>
          <w:tcPr>
            <w:tcW w:w="1268" w:type="dxa"/>
          </w:tcPr>
          <w:p w:rsidR="000951BD" w:rsidRPr="005D476C" w:rsidRDefault="000951BD" w:rsidP="000951BD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0951BD" w:rsidRPr="005D476C" w:rsidRDefault="000951BD" w:rsidP="000951BD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72,50 </w:t>
            </w:r>
            <w:r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pkt</w:t>
            </w:r>
          </w:p>
        </w:tc>
      </w:tr>
      <w:tr w:rsidR="000951BD" w:rsidRPr="005D476C" w:rsidTr="000951BD">
        <w:trPr>
          <w:trHeight w:val="929"/>
        </w:trPr>
        <w:tc>
          <w:tcPr>
            <w:tcW w:w="593" w:type="dxa"/>
          </w:tcPr>
          <w:p w:rsidR="000951BD" w:rsidRDefault="000951BD" w:rsidP="000951BD">
            <w:pPr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lastRenderedPageBreak/>
              <w:t>3.</w:t>
            </w:r>
          </w:p>
        </w:tc>
        <w:tc>
          <w:tcPr>
            <w:tcW w:w="2996" w:type="dxa"/>
          </w:tcPr>
          <w:p w:rsidR="000951BD" w:rsidRPr="00434E95" w:rsidRDefault="000951BD" w:rsidP="000951BD">
            <w:pPr>
              <w:rPr>
                <w:rFonts w:ascii="Book Antiqua" w:hAnsi="Book Antiqua"/>
                <w:sz w:val="20"/>
                <w:szCs w:val="20"/>
              </w:rPr>
            </w:pPr>
            <w:r w:rsidRPr="00434E95">
              <w:rPr>
                <w:rFonts w:ascii="Book Antiqua" w:hAnsi="Book Antiqua"/>
                <w:sz w:val="20"/>
                <w:szCs w:val="20"/>
              </w:rPr>
              <w:t>Handel Gastronomia Usługi Stefan Zawadzki</w:t>
            </w:r>
          </w:p>
          <w:p w:rsidR="000951BD" w:rsidRPr="00434E95" w:rsidRDefault="000951BD" w:rsidP="000951BD">
            <w:pPr>
              <w:rPr>
                <w:rFonts w:ascii="Book Antiqua" w:hAnsi="Book Antiqua"/>
                <w:sz w:val="20"/>
                <w:szCs w:val="20"/>
              </w:rPr>
            </w:pPr>
            <w:r w:rsidRPr="00434E95">
              <w:rPr>
                <w:rFonts w:ascii="Book Antiqua" w:hAnsi="Book Antiqua"/>
                <w:sz w:val="20"/>
                <w:szCs w:val="20"/>
              </w:rPr>
              <w:t>ul. Chmielarska 12</w:t>
            </w:r>
          </w:p>
          <w:p w:rsidR="000951BD" w:rsidRPr="00434E95" w:rsidRDefault="000951BD" w:rsidP="000951BD">
            <w:pPr>
              <w:rPr>
                <w:rFonts w:ascii="Book Antiqua" w:hAnsi="Book Antiqua"/>
                <w:sz w:val="20"/>
                <w:szCs w:val="20"/>
              </w:rPr>
            </w:pPr>
            <w:r w:rsidRPr="00434E95">
              <w:rPr>
                <w:rFonts w:ascii="Book Antiqua" w:hAnsi="Book Antiqua"/>
                <w:sz w:val="20"/>
                <w:szCs w:val="20"/>
              </w:rPr>
              <w:t>86-005 Białe Błota</w:t>
            </w:r>
          </w:p>
        </w:tc>
        <w:tc>
          <w:tcPr>
            <w:tcW w:w="1662" w:type="dxa"/>
          </w:tcPr>
          <w:p w:rsidR="000951BD" w:rsidRDefault="000951BD" w:rsidP="000951BD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  <w:p w:rsidR="000951BD" w:rsidRDefault="000951BD" w:rsidP="000951BD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31 550,00 zł brutto</w:t>
            </w:r>
          </w:p>
          <w:p w:rsidR="000951BD" w:rsidRPr="000951BD" w:rsidRDefault="000951BD" w:rsidP="000951BD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0951BD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35,44 pkt</w:t>
            </w:r>
          </w:p>
        </w:tc>
        <w:tc>
          <w:tcPr>
            <w:tcW w:w="1539" w:type="dxa"/>
          </w:tcPr>
          <w:p w:rsidR="000951BD" w:rsidRDefault="000951BD" w:rsidP="000951BD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0951BD" w:rsidRPr="005D476C" w:rsidRDefault="000951BD" w:rsidP="000951BD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13,33 pkt</w:t>
            </w:r>
          </w:p>
        </w:tc>
        <w:tc>
          <w:tcPr>
            <w:tcW w:w="1230" w:type="dxa"/>
          </w:tcPr>
          <w:p w:rsidR="000951BD" w:rsidRDefault="000951BD" w:rsidP="000951BD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0951BD" w:rsidRPr="005D476C" w:rsidRDefault="000951BD" w:rsidP="000951BD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9,18 pkt</w:t>
            </w:r>
          </w:p>
        </w:tc>
        <w:tc>
          <w:tcPr>
            <w:tcW w:w="1268" w:type="dxa"/>
          </w:tcPr>
          <w:p w:rsidR="000951BD" w:rsidRDefault="000951BD" w:rsidP="000951BD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0951BD" w:rsidRPr="005D476C" w:rsidRDefault="000951BD" w:rsidP="000951BD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57,95 pkt</w:t>
            </w:r>
          </w:p>
        </w:tc>
      </w:tr>
      <w:tr w:rsidR="000951BD" w:rsidRPr="005D476C" w:rsidTr="000951BD">
        <w:trPr>
          <w:trHeight w:val="929"/>
        </w:trPr>
        <w:tc>
          <w:tcPr>
            <w:tcW w:w="593" w:type="dxa"/>
          </w:tcPr>
          <w:p w:rsidR="000951BD" w:rsidRDefault="000951BD" w:rsidP="000951BD">
            <w:pPr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4.</w:t>
            </w:r>
          </w:p>
        </w:tc>
        <w:tc>
          <w:tcPr>
            <w:tcW w:w="2996" w:type="dxa"/>
          </w:tcPr>
          <w:p w:rsidR="000951BD" w:rsidRPr="00434E95" w:rsidRDefault="000951BD" w:rsidP="000951BD">
            <w:pPr>
              <w:rPr>
                <w:rFonts w:ascii="Book Antiqua" w:hAnsi="Book Antiqua"/>
                <w:sz w:val="20"/>
                <w:szCs w:val="20"/>
              </w:rPr>
            </w:pPr>
            <w:r w:rsidRPr="00434E95">
              <w:rPr>
                <w:rFonts w:ascii="Book Antiqua" w:hAnsi="Book Antiqua"/>
                <w:sz w:val="20"/>
                <w:szCs w:val="20"/>
              </w:rPr>
              <w:t>AKOR Sp. z o.o. z siedzibą w Warszawie, oddział w Bydgoszczy</w:t>
            </w:r>
          </w:p>
          <w:p w:rsidR="000951BD" w:rsidRPr="00434E95" w:rsidRDefault="000951BD" w:rsidP="000951BD">
            <w:pPr>
              <w:rPr>
                <w:rFonts w:ascii="Book Antiqua" w:hAnsi="Book Antiqua"/>
                <w:sz w:val="20"/>
                <w:szCs w:val="20"/>
              </w:rPr>
            </w:pPr>
            <w:r w:rsidRPr="00434E95">
              <w:rPr>
                <w:rFonts w:ascii="Book Antiqua" w:hAnsi="Book Antiqua"/>
                <w:sz w:val="20"/>
                <w:szCs w:val="20"/>
              </w:rPr>
              <w:t>ul. Ludwikowo 1</w:t>
            </w:r>
          </w:p>
          <w:p w:rsidR="000951BD" w:rsidRPr="00434E95" w:rsidRDefault="000951BD" w:rsidP="000951BD">
            <w:pPr>
              <w:rPr>
                <w:rFonts w:ascii="Book Antiqua" w:hAnsi="Book Antiqua"/>
                <w:sz w:val="20"/>
                <w:szCs w:val="20"/>
              </w:rPr>
            </w:pPr>
            <w:r w:rsidRPr="00434E95">
              <w:rPr>
                <w:rFonts w:ascii="Book Antiqua" w:hAnsi="Book Antiqua"/>
                <w:sz w:val="20"/>
                <w:szCs w:val="20"/>
              </w:rPr>
              <w:t>85-502 Bydgoszcz</w:t>
            </w:r>
          </w:p>
        </w:tc>
        <w:tc>
          <w:tcPr>
            <w:tcW w:w="1662" w:type="dxa"/>
          </w:tcPr>
          <w:p w:rsidR="000951BD" w:rsidRDefault="000951BD" w:rsidP="000951BD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  <w:p w:rsidR="000951BD" w:rsidRDefault="000951BD" w:rsidP="000951BD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22 380,00 zł brutto</w:t>
            </w:r>
          </w:p>
          <w:p w:rsidR="000951BD" w:rsidRPr="005D476C" w:rsidRDefault="000951BD" w:rsidP="000951BD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49,96 pkt</w:t>
            </w:r>
          </w:p>
        </w:tc>
        <w:tc>
          <w:tcPr>
            <w:tcW w:w="1539" w:type="dxa"/>
          </w:tcPr>
          <w:p w:rsidR="000951BD" w:rsidRDefault="000951BD" w:rsidP="000951BD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0951BD" w:rsidRPr="005D476C" w:rsidRDefault="000951BD" w:rsidP="000951BD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18,33 pkt</w:t>
            </w:r>
          </w:p>
        </w:tc>
        <w:tc>
          <w:tcPr>
            <w:tcW w:w="1230" w:type="dxa"/>
          </w:tcPr>
          <w:p w:rsidR="000951BD" w:rsidRDefault="000951BD" w:rsidP="000951BD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0951BD" w:rsidRPr="005D476C" w:rsidRDefault="000951BD" w:rsidP="000951BD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15,83 pkt</w:t>
            </w:r>
          </w:p>
        </w:tc>
        <w:tc>
          <w:tcPr>
            <w:tcW w:w="1268" w:type="dxa"/>
          </w:tcPr>
          <w:p w:rsidR="000951BD" w:rsidRDefault="000951BD" w:rsidP="000951BD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0951BD" w:rsidRPr="005D476C" w:rsidRDefault="000951BD" w:rsidP="000951BD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84,12 pkt</w:t>
            </w:r>
          </w:p>
        </w:tc>
      </w:tr>
    </w:tbl>
    <w:p w:rsidR="000951BD" w:rsidRDefault="000951BD" w:rsidP="0025022E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5022E" w:rsidRPr="00C755A4" w:rsidRDefault="0025022E" w:rsidP="0025022E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</w:pPr>
    </w:p>
    <w:p w:rsidR="0025022E" w:rsidRPr="0011547B" w:rsidRDefault="0025022E" w:rsidP="0025022E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bookmarkStart w:id="0" w:name="_GoBack"/>
    </w:p>
    <w:p w:rsidR="0025022E" w:rsidRPr="0011547B" w:rsidRDefault="0025022E" w:rsidP="0025022E">
      <w:pPr>
        <w:ind w:left="5664"/>
        <w:jc w:val="right"/>
        <w:rPr>
          <w:rFonts w:ascii="Book Antiqua" w:hAnsi="Book Antiqua" w:cs="Times New Roman"/>
          <w:b/>
          <w:sz w:val="20"/>
          <w:szCs w:val="20"/>
        </w:rPr>
      </w:pPr>
      <w:r w:rsidRPr="0011547B">
        <w:rPr>
          <w:rFonts w:ascii="Book Antiqua" w:hAnsi="Book Antiqua"/>
          <w:b/>
          <w:sz w:val="20"/>
          <w:szCs w:val="20"/>
        </w:rPr>
        <w:t>Kanclerz UKW                                                                                                 mgr Renata Malak</w:t>
      </w:r>
    </w:p>
    <w:p w:rsidR="0025022E" w:rsidRPr="0011547B" w:rsidRDefault="0025022E" w:rsidP="0025022E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bookmarkEnd w:id="0"/>
    <w:p w:rsidR="0025022E" w:rsidRDefault="0025022E" w:rsidP="0025022E"/>
    <w:p w:rsidR="0025022E" w:rsidRDefault="0025022E" w:rsidP="0025022E"/>
    <w:p w:rsidR="007F656C" w:rsidRDefault="007F656C"/>
    <w:sectPr w:rsidR="007F65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D037C8"/>
    <w:multiLevelType w:val="hybridMultilevel"/>
    <w:tmpl w:val="A3AEE054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022E"/>
    <w:rsid w:val="000951BD"/>
    <w:rsid w:val="0011547B"/>
    <w:rsid w:val="0025022E"/>
    <w:rsid w:val="003E7957"/>
    <w:rsid w:val="006C2931"/>
    <w:rsid w:val="007F656C"/>
    <w:rsid w:val="00B17509"/>
    <w:rsid w:val="00CD456C"/>
    <w:rsid w:val="00DB0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5022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25022E"/>
    <w:rPr>
      <w:color w:val="0000FF"/>
      <w:u w:val="single"/>
    </w:rPr>
  </w:style>
  <w:style w:type="table" w:styleId="Tabela-Siatka">
    <w:name w:val="Table Grid"/>
    <w:basedOn w:val="Standardowy"/>
    <w:uiPriority w:val="59"/>
    <w:rsid w:val="002502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5022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25022E"/>
    <w:rPr>
      <w:color w:val="0000FF"/>
      <w:u w:val="single"/>
    </w:rPr>
  </w:style>
  <w:style w:type="table" w:styleId="Tabela-Siatka">
    <w:name w:val="Table Grid"/>
    <w:basedOn w:val="Standardowy"/>
    <w:uiPriority w:val="59"/>
    <w:rsid w:val="002502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/" TargetMode="Externa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279</Words>
  <Characters>1676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4</cp:revision>
  <cp:lastPrinted>2017-03-27T10:42:00Z</cp:lastPrinted>
  <dcterms:created xsi:type="dcterms:W3CDTF">2017-03-27T09:57:00Z</dcterms:created>
  <dcterms:modified xsi:type="dcterms:W3CDTF">2017-03-27T10:42:00Z</dcterms:modified>
</cp:coreProperties>
</file>