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CC4BCD">
        <w:rPr>
          <w:rFonts w:ascii="Book Antiqua" w:eastAsia="Times New Roman" w:hAnsi="Book Antiqua"/>
          <w:sz w:val="18"/>
          <w:szCs w:val="18"/>
          <w:lang w:eastAsia="pl-PL"/>
        </w:rPr>
        <w:t>11.04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DZP-282-ZO-38/2017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DZP-282-ZO-38/2017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4B1837" w:rsidRPr="00CC4BCD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Przygotowanie </w:t>
      </w:r>
      <w:r w:rsidR="00CC4BCD" w:rsidRPr="00CC4BCD">
        <w:rPr>
          <w:rFonts w:ascii="Book Antiqua" w:eastAsia="Times New Roman" w:hAnsi="Book Antiqua"/>
          <w:b/>
          <w:sz w:val="20"/>
          <w:szCs w:val="18"/>
          <w:lang w:eastAsia="pl-PL"/>
        </w:rPr>
        <w:t>materiałów promujących konferencję</w:t>
      </w:r>
      <w:r w:rsidR="00832C2D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„Dobre i złe sąsiedztwa” </w:t>
      </w:r>
    </w:p>
    <w:p w:rsidR="00DF6225" w:rsidRPr="00DF6225" w:rsidRDefault="00DF6225" w:rsidP="00DF6225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2744A5" w:rsidRPr="008D5D0D" w:rsidRDefault="008D5D0D" w:rsidP="008D5D0D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Przedmiotem zamówienia jest 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>przygotowani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e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i dostarczenia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pod wskazanym adres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gadżetów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promujących </w:t>
      </w:r>
      <w:r w:rsidR="00832C2D" w:rsidRPr="00832C2D">
        <w:rPr>
          <w:rFonts w:ascii="Book Antiqua" w:eastAsia="Times New Roman" w:hAnsi="Book Antiqua"/>
          <w:b/>
          <w:sz w:val="20"/>
          <w:szCs w:val="18"/>
          <w:lang w:eastAsia="pl-PL"/>
        </w:rPr>
        <w:t>konferencję „Dobre i złe sąsiedztwa”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b/>
          <w:iCs/>
          <w:sz w:val="20"/>
          <w:szCs w:val="18"/>
          <w:lang w:eastAsia="pl-PL"/>
        </w:rPr>
      </w:pPr>
    </w:p>
    <w:p w:rsidR="002744A5" w:rsidRPr="002744A5" w:rsidRDefault="002744A5" w:rsidP="000A5D01">
      <w:pPr>
        <w:spacing w:after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wymaga, aby typ znakowania dostosowany był do materiału, z którego wykonany jest dany produkt, zapewniający czytelność i wyrazistość tekstu i elementów graficznych.</w:t>
      </w:r>
    </w:p>
    <w:p w:rsidR="002744A5" w:rsidRPr="002744A5" w:rsidRDefault="002744A5" w:rsidP="000A5D01">
      <w:pPr>
        <w:spacing w:after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Przed wydrukiem Wykonawca prześle wizualizację produktu ze znakowaniem w celu akceptacji.</w:t>
      </w:r>
    </w:p>
    <w:p w:rsidR="002744A5" w:rsidRPr="002744A5" w:rsidRDefault="002744A5" w:rsidP="000A5D01">
      <w:pPr>
        <w:spacing w:after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 xml:space="preserve">Zamawiający zastrzega sobie prawo do zlecenia naniesienia poprawek. </w:t>
      </w:r>
    </w:p>
    <w:p w:rsidR="002744A5" w:rsidRDefault="002744A5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8D5D0D">
        <w:rPr>
          <w:rFonts w:ascii="Book Antiqua" w:eastAsia="Times New Roman" w:hAnsi="Book Antiqua"/>
          <w:sz w:val="20"/>
          <w:szCs w:val="18"/>
          <w:lang w:eastAsia="pl-PL"/>
        </w:rPr>
        <w:t>Zamówienie</w:t>
      </w:r>
      <w:r w:rsidRPr="008D5D0D">
        <w:rPr>
          <w:rFonts w:ascii="Book Antiqua" w:eastAsia="Times New Roman" w:hAnsi="Book Antiqua"/>
          <w:iCs/>
          <w:sz w:val="20"/>
          <w:szCs w:val="18"/>
          <w:lang w:eastAsia="pl-PL"/>
        </w:rPr>
        <w:t xml:space="preserve"> zostanie dostarczone</w:t>
      </w:r>
      <w:r w:rsidRPr="008D5D0D">
        <w:rPr>
          <w:rFonts w:ascii="Book Antiqua" w:eastAsia="Times New Roman" w:hAnsi="Book Antiqua"/>
          <w:i/>
          <w:iCs/>
          <w:sz w:val="20"/>
          <w:szCs w:val="18"/>
          <w:lang w:eastAsia="pl-PL"/>
        </w:rPr>
        <w:t xml:space="preserve"> 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do pomieszczeń wskazanych prze</w:t>
      </w:r>
      <w:r w:rsidR="00832C2D">
        <w:rPr>
          <w:rFonts w:ascii="Book Antiqua" w:eastAsia="Times New Roman" w:hAnsi="Book Antiqua"/>
          <w:sz w:val="20"/>
          <w:szCs w:val="18"/>
          <w:lang w:eastAsia="pl-PL"/>
        </w:rPr>
        <w:t>z Zamawiającego w terminie do 9.</w:t>
      </w:r>
      <w:r w:rsidR="00832C2D" w:rsidRPr="00832C2D">
        <w:rPr>
          <w:rFonts w:ascii="Book Antiqua" w:eastAsia="Times New Roman" w:hAnsi="Book Antiqua"/>
          <w:sz w:val="20"/>
          <w:szCs w:val="18"/>
          <w:lang w:eastAsia="pl-PL"/>
        </w:rPr>
        <w:t>0</w:t>
      </w:r>
      <w:r w:rsidR="00AD5383">
        <w:rPr>
          <w:rFonts w:ascii="Book Antiqua" w:eastAsia="Times New Roman" w:hAnsi="Book Antiqua"/>
          <w:sz w:val="20"/>
          <w:szCs w:val="18"/>
          <w:lang w:eastAsia="pl-PL"/>
        </w:rPr>
        <w:t>5</w:t>
      </w:r>
      <w:bookmarkStart w:id="0" w:name="_GoBack"/>
      <w:bookmarkEnd w:id="0"/>
      <w:r w:rsidRPr="008D5D0D">
        <w:rPr>
          <w:rFonts w:ascii="Book Antiqua" w:eastAsia="Times New Roman" w:hAnsi="Book Antiqua"/>
          <w:sz w:val="20"/>
          <w:szCs w:val="18"/>
          <w:lang w:eastAsia="pl-PL"/>
        </w:rPr>
        <w:t>.2017</w:t>
      </w:r>
      <w:r w:rsidRPr="008D5D0D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  (dni robocze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 xml:space="preserve"> w godzinach od 8.00 do 14.00), po wcześniejszym umówieniu terminu z osobą wyznaczoną do kontaktu.</w:t>
      </w:r>
    </w:p>
    <w:p w:rsidR="00736A6E" w:rsidRPr="008D5D0D" w:rsidRDefault="00736A6E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736A6E" w:rsidRPr="00736A6E" w:rsidRDefault="00736A6E" w:rsidP="00736A6E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736A6E">
        <w:rPr>
          <w:rFonts w:ascii="Book Antiqua" w:eastAsia="Times New Roman" w:hAnsi="Book Antiqua"/>
          <w:sz w:val="20"/>
          <w:szCs w:val="18"/>
          <w:lang w:eastAsia="pl-PL"/>
        </w:rPr>
        <w:t>2.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ab/>
        <w:t>Wykonawca zapłaci Zamawiającemu karę umowną:</w:t>
      </w:r>
    </w:p>
    <w:p w:rsidR="00736A6E" w:rsidRDefault="00736A6E" w:rsidP="00736A6E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736A6E">
        <w:rPr>
          <w:rFonts w:ascii="Book Antiqua" w:eastAsia="Times New Roman" w:hAnsi="Book Antiqua"/>
          <w:sz w:val="20"/>
          <w:szCs w:val="18"/>
          <w:lang w:eastAsia="pl-PL"/>
        </w:rPr>
        <w:t>1.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ab/>
        <w:t xml:space="preserve">w wysokości </w:t>
      </w:r>
      <w:r>
        <w:rPr>
          <w:rFonts w:ascii="Book Antiqua" w:eastAsia="Times New Roman" w:hAnsi="Book Antiqua"/>
          <w:sz w:val="20"/>
          <w:szCs w:val="18"/>
          <w:lang w:eastAsia="pl-PL"/>
        </w:rPr>
        <w:t>1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 xml:space="preserve"> (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jeden 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>procent) wynagrodzenia brutto Wykonawcy za każdy rozpoczęty dzień opóźnienia, w wykonaniu przedmiotu zamó</w:t>
      </w:r>
      <w:r>
        <w:rPr>
          <w:rFonts w:ascii="Book Antiqua" w:eastAsia="Times New Roman" w:hAnsi="Book Antiqua"/>
          <w:sz w:val="20"/>
          <w:szCs w:val="18"/>
          <w:lang w:eastAsia="pl-PL"/>
        </w:rPr>
        <w:t>wienia, nie więcej jednak niż 5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 xml:space="preserve">% wynagrodzenia brutto Wykonawcy, </w:t>
      </w:r>
    </w:p>
    <w:p w:rsidR="00736A6E" w:rsidRPr="00736A6E" w:rsidRDefault="00736A6E" w:rsidP="00736A6E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2. 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 xml:space="preserve">w wysokości </w:t>
      </w:r>
      <w:r>
        <w:rPr>
          <w:rFonts w:ascii="Book Antiqua" w:eastAsia="Times New Roman" w:hAnsi="Book Antiqua"/>
          <w:sz w:val="20"/>
          <w:szCs w:val="18"/>
          <w:lang w:eastAsia="pl-PL"/>
        </w:rPr>
        <w:t>10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>% (dziesięciu procent) wynagrodzenia brutto Wykonawcy w przypadku odstąpienia od wykonania zamówienia przez Zamawiającego z przyczyn leżących po stronie Wykonawcy,</w:t>
      </w:r>
    </w:p>
    <w:p w:rsidR="00736A6E" w:rsidRPr="00736A6E" w:rsidRDefault="00736A6E" w:rsidP="00736A6E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>.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ab/>
        <w:t>w wysokości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0,5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 xml:space="preserve"> % (pięciu procent) wynagrodzenia brutto Wykonawcy za rozpoczęty dzień opóźnienia w usuwaniu zgłoszonych przez Wykonawcę i wad w przedmiocie zamówienia. Wykonawca winien usunąć wady przedmiotu zamówienia zgłoszone przez Zamawiającego w ciągu 7 dni od dni przesłania przez Zamawiającego zgłoszenia.</w:t>
      </w:r>
    </w:p>
    <w:p w:rsidR="00736A6E" w:rsidRPr="00736A6E" w:rsidRDefault="00736A6E" w:rsidP="00736A6E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736A6E">
        <w:rPr>
          <w:rFonts w:ascii="Book Antiqua" w:eastAsia="Times New Roman" w:hAnsi="Book Antiqua"/>
          <w:sz w:val="20"/>
          <w:szCs w:val="18"/>
          <w:lang w:eastAsia="pl-PL"/>
        </w:rPr>
        <w:lastRenderedPageBreak/>
        <w:t>3.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ab/>
        <w:t>Zamawiający zastrzega sobie prawo potrącenia kary umownej z wynagrodzenia Wykonawcy</w:t>
      </w:r>
    </w:p>
    <w:p w:rsidR="00736A6E" w:rsidRPr="00736A6E" w:rsidRDefault="00736A6E" w:rsidP="00736A6E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  <w:r w:rsidRPr="00736A6E">
        <w:rPr>
          <w:rFonts w:ascii="Book Antiqua" w:eastAsia="Times New Roman" w:hAnsi="Book Antiqua"/>
          <w:sz w:val="20"/>
          <w:szCs w:val="18"/>
          <w:lang w:eastAsia="pl-PL"/>
        </w:rPr>
        <w:t>4.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ab/>
        <w:t>Jeżeli kary, o których mowa w pkt. 1-</w:t>
      </w:r>
      <w:r>
        <w:rPr>
          <w:rFonts w:ascii="Book Antiqua" w:eastAsia="Times New Roman" w:hAnsi="Book Antiqua"/>
          <w:sz w:val="20"/>
          <w:szCs w:val="18"/>
          <w:lang w:eastAsia="pl-PL"/>
        </w:rPr>
        <w:t>3</w:t>
      </w:r>
      <w:r w:rsidRPr="00736A6E">
        <w:rPr>
          <w:rFonts w:ascii="Book Antiqua" w:eastAsia="Times New Roman" w:hAnsi="Book Antiqua"/>
          <w:sz w:val="20"/>
          <w:szCs w:val="18"/>
          <w:lang w:eastAsia="pl-PL"/>
        </w:rPr>
        <w:t xml:space="preserve"> nie wyrównają szkody wyrządzonej przez Wykonawcę, Zamawiający może dochodzić od wykonawcy odszkodowania uzupełniającego na zasadach ogólnych.</w:t>
      </w:r>
    </w:p>
    <w:p w:rsidR="00DF6225" w:rsidRPr="00DF6225" w:rsidRDefault="00DF6225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DF6225" w:rsidRDefault="00DF6225" w:rsidP="000A5D01">
      <w:pPr>
        <w:numPr>
          <w:ilvl w:val="0"/>
          <w:numId w:val="1"/>
        </w:numPr>
        <w:spacing w:after="0"/>
        <w:ind w:left="36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  <w:r w:rsidR="00832C2D">
        <w:rPr>
          <w:rFonts w:ascii="Book Antiqua" w:eastAsia="Times New Roman" w:hAnsi="Book Antiqua"/>
          <w:b/>
          <w:sz w:val="20"/>
          <w:szCs w:val="18"/>
          <w:lang w:eastAsia="pl-PL"/>
        </w:rPr>
        <w:t>09</w:t>
      </w:r>
      <w:r w:rsidR="0032657C">
        <w:rPr>
          <w:rFonts w:ascii="Book Antiqua" w:eastAsia="Times New Roman" w:hAnsi="Book Antiqua"/>
          <w:b/>
          <w:sz w:val="20"/>
          <w:szCs w:val="18"/>
          <w:lang w:eastAsia="pl-PL"/>
        </w:rPr>
        <w:t>.</w:t>
      </w:r>
      <w:r w:rsidR="00832C2D" w:rsidRPr="00832C2D">
        <w:rPr>
          <w:rFonts w:ascii="Book Antiqua" w:eastAsia="Times New Roman" w:hAnsi="Book Antiqua"/>
          <w:sz w:val="20"/>
          <w:szCs w:val="18"/>
          <w:lang w:eastAsia="pl-PL"/>
        </w:rPr>
        <w:t>0</w:t>
      </w:r>
      <w:r w:rsidR="006470E3">
        <w:rPr>
          <w:rFonts w:ascii="Book Antiqua" w:eastAsia="Times New Roman" w:hAnsi="Book Antiqua"/>
          <w:sz w:val="20"/>
          <w:szCs w:val="18"/>
          <w:lang w:eastAsia="pl-PL"/>
        </w:rPr>
        <w:t>5</w:t>
      </w:r>
      <w:r w:rsidR="0032657C">
        <w:rPr>
          <w:rFonts w:ascii="Book Antiqua" w:eastAsia="Times New Roman" w:hAnsi="Book Antiqua"/>
          <w:b/>
          <w:sz w:val="20"/>
          <w:szCs w:val="18"/>
          <w:lang w:eastAsia="pl-PL"/>
        </w:rPr>
        <w:t>.2017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</w:p>
    <w:p w:rsidR="006C735A" w:rsidRDefault="006C735A" w:rsidP="000A5D01">
      <w:pPr>
        <w:pStyle w:val="Akapitzlist"/>
        <w:numPr>
          <w:ilvl w:val="0"/>
          <w:numId w:val="12"/>
        </w:numPr>
        <w:suppressAutoHyphens/>
        <w:spacing w:after="0"/>
        <w:contextualSpacing w:val="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0A5D01">
      <w:pPr>
        <w:pStyle w:val="Akapitzlist"/>
        <w:spacing w:after="0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>
        <w:rPr>
          <w:rFonts w:ascii="Book Antiqua" w:hAnsi="Book Antiqua"/>
          <w:sz w:val="20"/>
          <w:szCs w:val="20"/>
        </w:rPr>
        <w:t>wykonanie</w:t>
      </w:r>
      <w:r w:rsidRPr="00353657">
        <w:rPr>
          <w:rFonts w:ascii="Book Antiqua" w:hAnsi="Book Antiqua"/>
          <w:sz w:val="20"/>
          <w:szCs w:val="20"/>
        </w:rPr>
        <w:t>, dostawę, transport, rozładunek towaru do siedziby Zamawiającego, itp.</w:t>
      </w:r>
    </w:p>
    <w:p w:rsidR="006C735A" w:rsidRPr="003654DE" w:rsidRDefault="006C735A" w:rsidP="000A5D01">
      <w:pPr>
        <w:numPr>
          <w:ilvl w:val="0"/>
          <w:numId w:val="12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Pr="005A4172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832C2D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5</w:t>
            </w:r>
            <w:r w:rsidR="006C735A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832C2D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5</w:t>
            </w:r>
            <w:r w:rsidR="006C735A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6C735A" w:rsidRPr="003654DE" w:rsidRDefault="006C735A" w:rsidP="006C735A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6C735A" w:rsidRPr="003654DE" w:rsidRDefault="006C735A" w:rsidP="006C735A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832C2D">
        <w:rPr>
          <w:rFonts w:ascii="Book Antiqua" w:hAnsi="Book Antiqua"/>
          <w:color w:val="000000"/>
          <w:sz w:val="20"/>
          <w:szCs w:val="20"/>
        </w:rPr>
        <w:t>5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C735A" w:rsidRPr="00EE35E1" w:rsidRDefault="006C735A" w:rsidP="006C735A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W kryterium tym Wykonawca może otrzymać maksymalnie </w:t>
      </w:r>
      <w:r w:rsidR="00832C2D">
        <w:rPr>
          <w:rFonts w:ascii="Book Antiqua" w:hAnsi="Book Antiqua"/>
          <w:sz w:val="20"/>
          <w:szCs w:val="20"/>
        </w:rPr>
        <w:t>5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3654DE" w:rsidRDefault="006C735A" w:rsidP="006C735A">
      <w:pPr>
        <w:numPr>
          <w:ilvl w:val="0"/>
          <w:numId w:val="15"/>
        </w:numPr>
        <w:suppressAutoHyphens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jakość wykonania”</w:t>
      </w:r>
      <w:r w:rsidRPr="003654DE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x 100 pkt x </w:t>
      </w:r>
      <w:r w:rsidR="00832C2D">
        <w:rPr>
          <w:rFonts w:ascii="Book Antiqua" w:hAnsi="Book Antiqua"/>
          <w:sz w:val="20"/>
          <w:szCs w:val="20"/>
        </w:rPr>
        <w:t>5</w:t>
      </w:r>
      <w:r w:rsidRPr="003654DE">
        <w:rPr>
          <w:rFonts w:ascii="Book Antiqua" w:hAnsi="Book Antiqua"/>
          <w:sz w:val="20"/>
          <w:szCs w:val="20"/>
        </w:rPr>
        <w:t>0%</w:t>
      </w:r>
    </w:p>
    <w:p w:rsidR="006C735A" w:rsidRPr="003654DE" w:rsidRDefault="006C735A" w:rsidP="006C735A">
      <w:pPr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6C735A" w:rsidRPr="003654DE" w:rsidRDefault="006C735A" w:rsidP="006C735A">
      <w:pPr>
        <w:tabs>
          <w:tab w:val="left" w:pos="0"/>
        </w:tabs>
        <w:rPr>
          <w:rFonts w:ascii="Book Antiqua" w:hAnsi="Book Antiqua"/>
          <w:b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Pr="003654DE" w:rsidRDefault="006C735A" w:rsidP="006C735A">
      <w:pPr>
        <w:spacing w:after="0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Ocena jakości wykonania zostanie dokonana indywidualnie przez każdego członka komisji na</w:t>
      </w:r>
    </w:p>
    <w:p w:rsidR="006C735A" w:rsidRPr="003654DE" w:rsidRDefault="006C735A" w:rsidP="006C735A">
      <w:pPr>
        <w:spacing w:after="0"/>
        <w:rPr>
          <w:rFonts w:ascii="Book Antiqua" w:hAnsi="Book Antiqua"/>
          <w:sz w:val="20"/>
          <w:szCs w:val="20"/>
          <w:lang w:eastAsia="pl-PL"/>
        </w:rPr>
      </w:pPr>
      <w:r w:rsidRPr="003654DE">
        <w:rPr>
          <w:rFonts w:ascii="Book Antiqua" w:hAnsi="Book Antiqua"/>
          <w:sz w:val="20"/>
          <w:szCs w:val="20"/>
        </w:rPr>
        <w:t xml:space="preserve">podstawie dołączonych do oferty </w:t>
      </w:r>
      <w:r w:rsidR="00832C2D">
        <w:rPr>
          <w:rFonts w:ascii="Book Antiqua" w:hAnsi="Book Antiqua"/>
          <w:sz w:val="20"/>
          <w:szCs w:val="20"/>
        </w:rPr>
        <w:t>próbek</w:t>
      </w:r>
      <w:r w:rsidR="002D0822">
        <w:rPr>
          <w:rFonts w:ascii="Book Antiqua" w:hAnsi="Book Antiqua"/>
          <w:sz w:val="20"/>
          <w:szCs w:val="20"/>
        </w:rPr>
        <w:t xml:space="preserve"> produktów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wyszczególnionych w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załączniku nr 2 do zapytania ofertowego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.</w:t>
      </w:r>
      <w:r w:rsidRPr="00F744BC">
        <w:rPr>
          <w:rFonts w:ascii="Book Antiqua" w:eastAsia="Times New Roman" w:hAnsi="Book Antiqua"/>
          <w:sz w:val="20"/>
          <w:szCs w:val="20"/>
          <w:lang w:eastAsia="ar-SA"/>
        </w:rPr>
        <w:t xml:space="preserve">  Zamawiający dopuszcza wcześniejsze realizacje wykonawcy.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autoSpaceDE w:val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Brak dołączonych do oferty </w:t>
      </w:r>
      <w:r w:rsidR="00832C2D" w:rsidRPr="00832C2D">
        <w:rPr>
          <w:rFonts w:ascii="Book Antiqua" w:hAnsi="Book Antiqua"/>
          <w:sz w:val="20"/>
          <w:szCs w:val="20"/>
          <w:u w:val="single"/>
        </w:rPr>
        <w:t>próbek</w:t>
      </w: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  <w:r w:rsidRPr="003654DE">
        <w:rPr>
          <w:rFonts w:ascii="Book Antiqua" w:hAnsi="Book Antiqua"/>
          <w:b/>
          <w:color w:val="FF0000"/>
          <w:sz w:val="20"/>
          <w:szCs w:val="20"/>
          <w:u w:val="single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6C735A" w:rsidRPr="00CD5781" w:rsidRDefault="006C735A" w:rsidP="006C735A">
      <w:pPr>
        <w:pStyle w:val="Akapitzlist"/>
        <w:numPr>
          <w:ilvl w:val="0"/>
          <w:numId w:val="13"/>
        </w:numPr>
        <w:tabs>
          <w:tab w:val="left" w:pos="0"/>
          <w:tab w:val="left" w:pos="284"/>
        </w:tabs>
        <w:suppressAutoHyphens/>
        <w:spacing w:after="0"/>
        <w:ind w:left="0" w:firstLine="0"/>
        <w:contextualSpacing w:val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3654DE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 w:rsidR="00832C2D">
        <w:rPr>
          <w:rFonts w:ascii="Book Antiqua" w:eastAsia="Times New Roman" w:hAnsi="Book Antiqua" w:cs="Times New Roman"/>
          <w:sz w:val="20"/>
          <w:szCs w:val="20"/>
        </w:rPr>
        <w:t>5</w:t>
      </w:r>
      <w:r>
        <w:rPr>
          <w:rFonts w:ascii="Book Antiqua" w:eastAsia="Times New Roman" w:hAnsi="Book Antiqua" w:cs="Times New Roman"/>
          <w:sz w:val="20"/>
          <w:szCs w:val="20"/>
        </w:rPr>
        <w:t>0</w:t>
      </w:r>
      <w:r w:rsidRPr="003654DE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832C2D">
        <w:rPr>
          <w:rFonts w:ascii="Book Antiqua" w:hAnsi="Book Antiqua"/>
          <w:sz w:val="20"/>
          <w:szCs w:val="20"/>
        </w:rPr>
        <w:t>5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EC06C7" w:rsidRDefault="006C735A" w:rsidP="006C735A">
      <w:pPr>
        <w:pStyle w:val="Akapitzlist"/>
        <w:tabs>
          <w:tab w:val="left" w:pos="284"/>
        </w:tabs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EC06C7">
        <w:rPr>
          <w:rFonts w:ascii="Book Antiqua" w:hAnsi="Book Antiqua" w:cs="Times New Roman"/>
          <w:sz w:val="20"/>
          <w:szCs w:val="20"/>
        </w:rPr>
        <w:t>Za najkorzystniejszą w ramach w /w kryteriów uznana zostanie oferta z najkorzystniejszym bilansem ceny ofertowej brutto</w:t>
      </w:r>
      <w:r>
        <w:rPr>
          <w:rFonts w:ascii="Book Antiqua" w:hAnsi="Book Antiqua" w:cs="Times New Roman"/>
          <w:sz w:val="20"/>
          <w:szCs w:val="20"/>
        </w:rPr>
        <w:t>, jakości wykonania</w:t>
      </w:r>
      <w:r w:rsidRPr="00EC06C7">
        <w:rPr>
          <w:rFonts w:ascii="Book Antiqua" w:hAnsi="Book Antiqua" w:cs="Times New Roman"/>
          <w:sz w:val="20"/>
          <w:szCs w:val="20"/>
        </w:rPr>
        <w:t>.</w:t>
      </w:r>
    </w:p>
    <w:p w:rsidR="006C735A" w:rsidRPr="003654DE" w:rsidRDefault="006C735A" w:rsidP="006C735A">
      <w:pPr>
        <w:pStyle w:val="Akapitzlist"/>
        <w:numPr>
          <w:ilvl w:val="0"/>
          <w:numId w:val="15"/>
        </w:numPr>
        <w:tabs>
          <w:tab w:val="left" w:pos="284"/>
        </w:tabs>
        <w:suppressAutoHyphens/>
        <w:contextualSpacing w:val="0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3654DE">
        <w:rPr>
          <w:rFonts w:ascii="Book Antiqua" w:hAnsi="Book Antiqua" w:cs="Times New Roman"/>
          <w:b/>
          <w:bCs/>
          <w:color w:val="000000"/>
          <w:sz w:val="20"/>
          <w:szCs w:val="20"/>
        </w:rPr>
        <w:t>Łączna ilość punktów ocenianej of</w:t>
      </w:r>
      <w:r>
        <w:rPr>
          <w:rFonts w:ascii="Book Antiqua" w:hAnsi="Book Antiqua" w:cs="Times New Roman"/>
          <w:b/>
          <w:bCs/>
          <w:color w:val="000000"/>
          <w:sz w:val="20"/>
          <w:szCs w:val="20"/>
        </w:rPr>
        <w:t>erty (ocena końcowa): W = C +J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cenę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 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jakość</w:t>
      </w:r>
      <w:r w:rsidRPr="003654DE">
        <w:rPr>
          <w:rFonts w:ascii="Book Antiqua" w:hAnsi="Book Antiqua"/>
          <w:b/>
          <w:sz w:val="20"/>
          <w:szCs w:val="20"/>
        </w:rPr>
        <w:t xml:space="preserve"> wykonania,</w:t>
      </w:r>
    </w:p>
    <w:p w:rsidR="006C735A" w:rsidRPr="003654DE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Pr="003654DE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1) Każdy Wykonawca może złożyć tylko jedną ofertę.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CD5781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Oferta musi być podpisana przez osoby upoważnione do reprezentowania Wykonawcy (Wykonawców wspólnie ubiegających się o udzielenie zamówienia).</w:t>
      </w:r>
    </w:p>
    <w:p w:rsidR="006C735A" w:rsidRPr="004161E0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Oferta musi być sporządzona w formie pisemnej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pod rygorem nieważności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 języku polskim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1 egzemplarzu.</w:t>
      </w:r>
      <w:r w:rsidRPr="004161E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161E0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5) Do oferty należy dołączyć: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aktualne zaświadczenie o wpisie do rejestru CEIDG (Centralna Ewidencja i Informacja o Działalności G</w:t>
      </w:r>
      <w:r>
        <w:rPr>
          <w:rFonts w:ascii="Book Antiqua" w:eastAsia="Times New Roman" w:hAnsi="Book Antiqua"/>
          <w:sz w:val="20"/>
          <w:szCs w:val="20"/>
          <w:lang w:eastAsia="ar-SA"/>
        </w:rPr>
        <w:t>ospodarczej) lub aktualny odpis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z KRS,</w:t>
      </w:r>
    </w:p>
    <w:p w:rsidR="006C735A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1506" w:hanging="136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pełnomocnictwo do podpisania ofert (oryginał lub kopia </w:t>
      </w:r>
      <w:r>
        <w:rPr>
          <w:rFonts w:ascii="Book Antiqua" w:eastAsia="Times New Roman" w:hAnsi="Book Antiqua"/>
          <w:sz w:val="20"/>
          <w:szCs w:val="20"/>
          <w:lang w:eastAsia="ar-SA"/>
        </w:rPr>
        <w:t>potwierdzona za zgodność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left="142" w:firstLine="56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oryginałem przez notariusza), względnie do podpisania innych dokumentów składanych</w:t>
      </w:r>
    </w:p>
    <w:p w:rsidR="006C735A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 o ile prawo do ich podpisania nie wynik</w:t>
      </w:r>
      <w:r>
        <w:rPr>
          <w:rFonts w:ascii="Book Antiqua" w:eastAsia="Times New Roman" w:hAnsi="Book Antiqua"/>
          <w:sz w:val="20"/>
          <w:szCs w:val="20"/>
          <w:lang w:eastAsia="ar-SA"/>
        </w:rPr>
        <w:t>a z innych dokumentów złożonych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</w:t>
      </w:r>
    </w:p>
    <w:p w:rsidR="006C735A" w:rsidRPr="003654DE" w:rsidRDefault="00832C2D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próbki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6C735A"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wyszczególnionych w załączniku nr 2 do zapytania ofertowego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, wraz z opisem.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832C2D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18.04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832C2D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Pr="006C735A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Przygotowanie gadżetów promujących </w:t>
      </w:r>
      <w:r w:rsidR="00832C2D" w:rsidRPr="00CC4BCD">
        <w:rPr>
          <w:rFonts w:ascii="Book Antiqua" w:eastAsia="Times New Roman" w:hAnsi="Book Antiqua"/>
          <w:b/>
          <w:sz w:val="20"/>
          <w:szCs w:val="18"/>
          <w:lang w:eastAsia="pl-PL"/>
        </w:rPr>
        <w:t>konferencję</w:t>
      </w:r>
      <w:r w:rsidR="00832C2D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„Dobre i złe sąsiedztwa” 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DZP-282-ZO-38/2017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18.04.2017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12.00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9. Opis warunków udziału w postępowaniu: </w:t>
      </w:r>
    </w:p>
    <w:p w:rsidR="006C735A" w:rsidRPr="003654DE" w:rsidRDefault="006C735A" w:rsidP="006C735A">
      <w:pPr>
        <w:suppressAutoHyphens/>
        <w:autoSpaceDE w:val="0"/>
        <w:spacing w:before="240"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Wykonawcy ubiegający się o zamówienia muszą spełniać niżej wymienione warunki udziału w postępowaniu: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1) posiadać uprawnienia do wykonywania działalności lub czynności, jeżeli ustawy nakładają obowiązek  posiadania takich uprawnień;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2) posiadać wiedzę i doświadczenie niezbędne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dysponować odpowiednim potencjałem technicznym oraz osobami zdolnymi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znajdować się w sytuacji ekonomicznej i finansowej zapewniającej wykonanie zamówienia.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i podpisany Formularz Ofertowy, stanowiący załącznik nr 1 oraz Formularz Cenowy stanowiący załącznik nr 2. 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832C2D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Magdalena Bochniak, </w:t>
      </w:r>
      <w:proofErr w:type="spellStart"/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tel</w:t>
      </w:r>
      <w:proofErr w:type="spellEnd"/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52 34 19 163, zampub@ukw.edu.pl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DF6225" w:rsidRPr="0071361B" w:rsidRDefault="00832C2D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   </w:t>
      </w:r>
      <w:r w:rsid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="0071361B"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71361B">
      <w:pPr>
        <w:spacing w:after="0" w:line="360" w:lineRule="auto"/>
        <w:ind w:left="4956" w:firstLine="708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832C2D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832C2D">
        <w:rPr>
          <w:rFonts w:ascii="Book Antiqua" w:hAnsi="Book Antiqua" w:cs="Book Antiqua"/>
          <w:bCs/>
          <w:sz w:val="20"/>
          <w:szCs w:val="20"/>
        </w:rPr>
        <w:t>DZP-282-ZO-38/2017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832C2D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6C735A" w:rsidRPr="006C735A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Przygotowanie gadżetów promujących </w:t>
      </w:r>
      <w:r w:rsidR="00832C2D" w:rsidRPr="00CC4BCD">
        <w:rPr>
          <w:rFonts w:ascii="Book Antiqua" w:eastAsia="Times New Roman" w:hAnsi="Book Antiqua"/>
          <w:b/>
          <w:sz w:val="20"/>
          <w:szCs w:val="18"/>
          <w:lang w:eastAsia="pl-PL"/>
        </w:rPr>
        <w:t>konferencję</w:t>
      </w:r>
      <w:r w:rsidR="00832C2D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„Dobre i złe sąsiedztwa”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DZP-282-ZO-38/2017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0"/>
        <w:gridCol w:w="635"/>
        <w:gridCol w:w="758"/>
        <w:gridCol w:w="1550"/>
        <w:gridCol w:w="1459"/>
      </w:tblGrid>
      <w:tr w:rsidR="005B6F3D" w:rsidRPr="00D906DA" w:rsidTr="000A5D01">
        <w:trPr>
          <w:trHeight w:val="270"/>
          <w:jc w:val="center"/>
        </w:trPr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netto</w:t>
            </w:r>
          </w:p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brutto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</w:tr>
      <w:tr w:rsidR="005B6F3D" w:rsidRPr="000A5D01" w:rsidTr="000A5D01">
        <w:trPr>
          <w:jc w:val="center"/>
        </w:trPr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 w:rsidRPr="000A5D01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Kubek – kolor pomarańczowy, z jednokolorowym zielonym lub czarnym nadrukiem </w:t>
            </w:r>
            <w:r w:rsidRPr="000A5D01">
              <w:rPr>
                <w:rFonts w:ascii="Book Antiqua" w:eastAsia="Times New Roman" w:hAnsi="Book Antiqua"/>
                <w:b/>
                <w:sz w:val="20"/>
                <w:szCs w:val="20"/>
                <w:u w:val="single"/>
                <w:lang w:eastAsia="pl-PL"/>
              </w:rPr>
              <w:t>„Dobre i złe sąsiedztwa: 2015,2016,2017”</w:t>
            </w:r>
            <w:r w:rsidRPr="000A5D01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 . Zdjęcie poglądowe:</w:t>
            </w:r>
          </w:p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 w:rsidRPr="000A5D01">
              <w:rPr>
                <w:rFonts w:ascii="Book Antiqua" w:hAnsi="Book Antiqua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D7506DF" wp14:editId="6D957CD0">
                  <wp:extent cx="930303" cy="892442"/>
                  <wp:effectExtent l="0" t="0" r="3175" b="3175"/>
                  <wp:docPr id="11" name="Obraz 11" descr="product-46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ct-46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755" cy="894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0A5D01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 w:rsidRPr="000A5D01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highlight w:val="yellow"/>
                <w:lang w:eastAsia="pl-PL"/>
              </w:rPr>
            </w:pPr>
          </w:p>
        </w:tc>
      </w:tr>
      <w:tr w:rsidR="005B6F3D" w:rsidRPr="000A5D01" w:rsidTr="000A5D01">
        <w:trPr>
          <w:jc w:val="center"/>
        </w:trPr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D01" w:rsidRDefault="000A5D01" w:rsidP="0032657C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lang w:eastAsia="pl-PL"/>
              </w:rPr>
              <w:t xml:space="preserve">Zakładka do książki z motywem wiosennym (biedronka na kwiatku, liściu).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Zdjęcie poglądowe:</w:t>
            </w:r>
          </w:p>
          <w:p w:rsidR="00D906DA" w:rsidRPr="000A5D01" w:rsidRDefault="000A5D01" w:rsidP="0032657C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lastRenderedPageBreak/>
              <w:t xml:space="preserve"> </w:t>
            </w:r>
            <w:r>
              <w:rPr>
                <w:noProof/>
                <w:lang w:eastAsia="pl-PL"/>
              </w:rPr>
              <w:drawing>
                <wp:inline distT="0" distB="0" distL="0" distR="0" wp14:anchorId="7653C187" wp14:editId="06344717">
                  <wp:extent cx="1097280" cy="1097280"/>
                  <wp:effectExtent l="0" t="0" r="7620" b="7620"/>
                  <wp:docPr id="18" name="Obraz 18" descr="product-92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roduct-92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lastRenderedPageBreak/>
              <w:t>szt</w:t>
            </w:r>
            <w:proofErr w:type="spell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highlight w:val="yellow"/>
                <w:lang w:eastAsia="pl-PL"/>
              </w:rPr>
            </w:pPr>
          </w:p>
        </w:tc>
      </w:tr>
      <w:tr w:rsidR="005B6F3D" w:rsidRPr="000A5D01" w:rsidTr="000A5D01">
        <w:trPr>
          <w:jc w:val="center"/>
        </w:trPr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D01" w:rsidRDefault="000A5D01" w:rsidP="000A5D01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lastRenderedPageBreak/>
              <w:t>Mała torba na dokumenty – wymiary 26 x 37 x 5 cm, materiał wykonania: poliester lub bawełna, kolor szary – torba bez dodatkowych zdobień. Zdjęcie poglądowe:</w:t>
            </w:r>
          </w:p>
          <w:p w:rsidR="00D906DA" w:rsidRPr="000A5D01" w:rsidRDefault="000A5D01" w:rsidP="000A5D01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 w:rsidRPr="000A5D01">
              <w:rPr>
                <w:rFonts w:ascii="Book Antiqua" w:hAnsi="Book Antiqua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19583631" wp14:editId="6823B629">
                  <wp:extent cx="930302" cy="930302"/>
                  <wp:effectExtent l="0" t="0" r="3175" b="3175"/>
                  <wp:docPr id="16" name="Obraz 16" descr="http://www.upominki.com.pl/files/fotob/product-78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upominki.com.pl/files/fotob/product-78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239" cy="930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highlight w:val="yellow"/>
                <w:lang w:eastAsia="pl-PL"/>
              </w:rPr>
            </w:pPr>
          </w:p>
        </w:tc>
      </w:tr>
      <w:tr w:rsidR="005B6F3D" w:rsidRPr="000A5D01" w:rsidTr="000A5D01">
        <w:trPr>
          <w:jc w:val="center"/>
        </w:trPr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0A5D01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Ołówek – kolor pomarańczowy, z grawerem </w:t>
            </w:r>
            <w:r w:rsidRPr="000A5D01">
              <w:rPr>
                <w:rFonts w:ascii="Book Antiqua" w:eastAsia="Times New Roman" w:hAnsi="Book Antiqua"/>
                <w:b/>
                <w:sz w:val="20"/>
                <w:szCs w:val="20"/>
                <w:u w:val="single"/>
                <w:lang w:eastAsia="pl-PL"/>
              </w:rPr>
              <w:t>„Dobre i złe sąsiedztwa: 2015,2016,2017”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0A5D01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0A5D01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highlight w:val="yellow"/>
                <w:lang w:eastAsia="pl-PL"/>
              </w:rPr>
            </w:pPr>
          </w:p>
        </w:tc>
      </w:tr>
      <w:tr w:rsidR="000A5D01" w:rsidRPr="00D906DA" w:rsidTr="00B75255">
        <w:trPr>
          <w:jc w:val="center"/>
        </w:trPr>
        <w:tc>
          <w:tcPr>
            <w:tcW w:w="7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D01" w:rsidRPr="00D906DA" w:rsidRDefault="000A5D01" w:rsidP="000A5D01">
            <w:pPr>
              <w:spacing w:after="0" w:line="240" w:lineRule="auto"/>
              <w:jc w:val="right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RAZEM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D01" w:rsidRPr="00D906DA" w:rsidRDefault="000A5D01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</w:tbl>
    <w:p w:rsidR="00343A01" w:rsidRDefault="00417AC7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UWAGA: należy podać ceny z dokładnością do dwóch miejsc po przecinku!</w:t>
      </w:r>
    </w:p>
    <w:p w:rsidR="00343A01" w:rsidRDefault="00343A01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343A01" w:rsidRPr="008617A6" w:rsidRDefault="00343A01" w:rsidP="00171983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357" w:hanging="357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>
        <w:rPr>
          <w:rFonts w:ascii="Book Antiqua" w:hAnsi="Book Antiqua"/>
          <w:sz w:val="20"/>
          <w:szCs w:val="20"/>
        </w:rPr>
        <w:t>wykonanie przedmiotu zamówienia</w:t>
      </w:r>
      <w:r w:rsidRPr="008617A6">
        <w:rPr>
          <w:rFonts w:ascii="Book Antiqua" w:hAnsi="Book Antiqua"/>
          <w:sz w:val="20"/>
          <w:szCs w:val="20"/>
        </w:rPr>
        <w:t>, dostawę, transport, rozładunek towaru do siedziby Zamawiającego i pozostałe koszty).</w:t>
      </w:r>
    </w:p>
    <w:p w:rsidR="00343A01" w:rsidRPr="008617A6" w:rsidRDefault="00343A01" w:rsidP="00171983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343A01" w:rsidRPr="008617A6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343A01" w:rsidRPr="008940EE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0E010D">
        <w:rPr>
          <w:rFonts w:ascii="Book Antiqua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343A01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343A01" w:rsidRPr="008940EE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343A01" w:rsidRPr="009D3E55" w:rsidRDefault="00343A01" w:rsidP="00343A0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343A01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43A01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343A01" w:rsidRPr="009D3E55" w:rsidRDefault="00343A01" w:rsidP="00343A0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</w:t>
      </w:r>
      <w:r w:rsidRPr="00A46866">
        <w:rPr>
          <w:rFonts w:asciiTheme="minorHAnsi" w:hAnsiTheme="minorHAnsi"/>
          <w:kern w:val="1"/>
          <w:sz w:val="20"/>
          <w:szCs w:val="20"/>
          <w:lang w:eastAsia="ar-SA"/>
        </w:rPr>
        <w:t>podpisy upełnomocnionych przedstawicieli Wykonawc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y)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sectPr w:rsidR="00343A01" w:rsidRPr="009D3E55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23"/>
  </w:num>
  <w:num w:numId="4">
    <w:abstractNumId w:val="7"/>
  </w:num>
  <w:num w:numId="5">
    <w:abstractNumId w:val="19"/>
  </w:num>
  <w:num w:numId="6">
    <w:abstractNumId w:val="29"/>
  </w:num>
  <w:num w:numId="7">
    <w:abstractNumId w:val="25"/>
  </w:num>
  <w:num w:numId="8">
    <w:abstractNumId w:val="13"/>
  </w:num>
  <w:num w:numId="9">
    <w:abstractNumId w:val="6"/>
  </w:num>
  <w:num w:numId="10">
    <w:abstractNumId w:val="10"/>
  </w:num>
  <w:num w:numId="11">
    <w:abstractNumId w:val="21"/>
  </w:num>
  <w:num w:numId="12">
    <w:abstractNumId w:val="24"/>
  </w:num>
  <w:num w:numId="13">
    <w:abstractNumId w:val="0"/>
  </w:num>
  <w:num w:numId="14">
    <w:abstractNumId w:val="2"/>
  </w:num>
  <w:num w:numId="15">
    <w:abstractNumId w:val="30"/>
  </w:num>
  <w:num w:numId="16">
    <w:abstractNumId w:val="1"/>
  </w:num>
  <w:num w:numId="17">
    <w:abstractNumId w:val="14"/>
  </w:num>
  <w:num w:numId="18">
    <w:abstractNumId w:val="15"/>
  </w:num>
  <w:num w:numId="19">
    <w:abstractNumId w:val="5"/>
  </w:num>
  <w:num w:numId="20">
    <w:abstractNumId w:val="4"/>
  </w:num>
  <w:num w:numId="21">
    <w:abstractNumId w:val="28"/>
  </w:num>
  <w:num w:numId="22">
    <w:abstractNumId w:val="20"/>
  </w:num>
  <w:num w:numId="23">
    <w:abstractNumId w:val="18"/>
  </w:num>
  <w:num w:numId="24">
    <w:abstractNumId w:val="17"/>
  </w:num>
  <w:num w:numId="25">
    <w:abstractNumId w:val="3"/>
  </w:num>
  <w:num w:numId="26">
    <w:abstractNumId w:val="11"/>
  </w:num>
  <w:num w:numId="27">
    <w:abstractNumId w:val="12"/>
  </w:num>
  <w:num w:numId="28">
    <w:abstractNumId w:val="9"/>
  </w:num>
  <w:num w:numId="29">
    <w:abstractNumId w:val="22"/>
  </w:num>
  <w:num w:numId="30">
    <w:abstractNumId w:val="27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666B7"/>
    <w:rsid w:val="00080194"/>
    <w:rsid w:val="000A5D01"/>
    <w:rsid w:val="000C1036"/>
    <w:rsid w:val="00104E03"/>
    <w:rsid w:val="0017113C"/>
    <w:rsid w:val="00171983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417AC7"/>
    <w:rsid w:val="00450087"/>
    <w:rsid w:val="004554D6"/>
    <w:rsid w:val="00490F6E"/>
    <w:rsid w:val="004A2141"/>
    <w:rsid w:val="004B1837"/>
    <w:rsid w:val="00504E37"/>
    <w:rsid w:val="00511973"/>
    <w:rsid w:val="00581578"/>
    <w:rsid w:val="005B5BF1"/>
    <w:rsid w:val="005B6F3D"/>
    <w:rsid w:val="006470E3"/>
    <w:rsid w:val="006C735A"/>
    <w:rsid w:val="006F5872"/>
    <w:rsid w:val="0070122D"/>
    <w:rsid w:val="0071361B"/>
    <w:rsid w:val="00736A6E"/>
    <w:rsid w:val="007765BB"/>
    <w:rsid w:val="007874F0"/>
    <w:rsid w:val="00800131"/>
    <w:rsid w:val="00832C2D"/>
    <w:rsid w:val="00891222"/>
    <w:rsid w:val="008B0911"/>
    <w:rsid w:val="008B3242"/>
    <w:rsid w:val="008D5D0D"/>
    <w:rsid w:val="009818C5"/>
    <w:rsid w:val="009A437C"/>
    <w:rsid w:val="009A5259"/>
    <w:rsid w:val="009E5B1D"/>
    <w:rsid w:val="00AD5383"/>
    <w:rsid w:val="00BC317C"/>
    <w:rsid w:val="00C25EF9"/>
    <w:rsid w:val="00C465DE"/>
    <w:rsid w:val="00CC4BCD"/>
    <w:rsid w:val="00D04FC6"/>
    <w:rsid w:val="00D5344A"/>
    <w:rsid w:val="00D712FA"/>
    <w:rsid w:val="00D81DFB"/>
    <w:rsid w:val="00D906DA"/>
    <w:rsid w:val="00DF2A86"/>
    <w:rsid w:val="00DF6225"/>
    <w:rsid w:val="00E04DE5"/>
    <w:rsid w:val="00E67DD1"/>
    <w:rsid w:val="00E96236"/>
    <w:rsid w:val="00EF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9A6E6-9964-4681-9676-D2B16D87D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1523</Words>
  <Characters>9140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2017-01-23T08:42:00Z</cp:lastPrinted>
  <dcterms:created xsi:type="dcterms:W3CDTF">2017-04-18T08:41:00Z</dcterms:created>
  <dcterms:modified xsi:type="dcterms:W3CDTF">2017-04-18T08:41:00Z</dcterms:modified>
</cp:coreProperties>
</file>