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1715B9">
        <w:rPr>
          <w:rFonts w:ascii="Book Antiqua" w:eastAsia="Times New Roman" w:hAnsi="Book Antiqua"/>
          <w:sz w:val="18"/>
          <w:szCs w:val="18"/>
          <w:lang w:eastAsia="pl-PL"/>
        </w:rPr>
        <w:t>21</w:t>
      </w:r>
      <w:r w:rsidR="00313E39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1715B9">
        <w:rPr>
          <w:rFonts w:ascii="Book Antiqua" w:eastAsia="Times New Roman" w:hAnsi="Book Antiqua"/>
          <w:sz w:val="18"/>
          <w:szCs w:val="18"/>
          <w:lang w:eastAsia="pl-PL"/>
        </w:rPr>
        <w:t>04.2017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1715B9">
        <w:rPr>
          <w:rFonts w:ascii="Book Antiqua" w:eastAsia="Times New Roman" w:hAnsi="Book Antiqua"/>
          <w:b/>
          <w:szCs w:val="18"/>
          <w:lang w:eastAsia="pl-PL"/>
        </w:rPr>
        <w:t>UKW/DZP-282-ZO-41/2017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Usługa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 xml:space="preserve">cateringowa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4B6CBC">
        <w:rPr>
          <w:rFonts w:ascii="Book Antiqua" w:hAnsi="Book Antiqua" w:cs="Book Antiqua"/>
          <w:i/>
          <w:iCs/>
          <w:sz w:val="20"/>
          <w:szCs w:val="20"/>
        </w:rPr>
        <w:t xml:space="preserve">dla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uczestników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 xml:space="preserve">konferencji „Dobre i złe sąsiedztwa” 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 xml:space="preserve"> w dniach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>11-12 maja 2017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 r.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9E4D23" w:rsidRPr="001715B9" w:rsidRDefault="0071472F" w:rsidP="001715B9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1715B9"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1715B9" w:rsidRPr="001715B9">
        <w:rPr>
          <w:rFonts w:ascii="Book Antiqua" w:hAnsi="Book Antiqua" w:cs="Book Antiqua"/>
          <w:iCs/>
          <w:sz w:val="20"/>
          <w:szCs w:val="20"/>
        </w:rPr>
        <w:t xml:space="preserve">usługa cateringowa  dla uczestników konferencji „Dobre i złe sąsiedztwa” </w:t>
      </w:r>
      <w:r w:rsidR="002A3637">
        <w:rPr>
          <w:rFonts w:ascii="Book Antiqua" w:hAnsi="Book Antiqua" w:cs="Book Antiqua"/>
          <w:iCs/>
          <w:sz w:val="20"/>
          <w:szCs w:val="20"/>
        </w:rPr>
        <w:t xml:space="preserve"> w dniach</w:t>
      </w:r>
      <w:r w:rsidR="001715B9" w:rsidRPr="001715B9">
        <w:rPr>
          <w:rFonts w:ascii="Book Antiqua" w:hAnsi="Book Antiqua" w:cs="Book Antiqua"/>
          <w:iCs/>
          <w:sz w:val="20"/>
          <w:szCs w:val="20"/>
        </w:rPr>
        <w:t xml:space="preserve"> 11-12 maja 2017 r.</w:t>
      </w:r>
    </w:p>
    <w:p w:rsidR="00630324" w:rsidRPr="00200901" w:rsidRDefault="00630324" w:rsidP="0038716C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Usługa cateringowa</w:t>
      </w:r>
      <w:r w:rsidRPr="0020090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1715B9">
        <w:rPr>
          <w:rFonts w:ascii="Book Antiqua" w:eastAsia="Times New Roman" w:hAnsi="Book Antiqua"/>
          <w:b/>
          <w:sz w:val="20"/>
          <w:szCs w:val="18"/>
          <w:lang w:eastAsia="pl-PL"/>
        </w:rPr>
        <w:t>– bufet kawowy oraz lunch w dniach 11-12 maja 2017r. obejmuje:</w:t>
      </w:r>
    </w:p>
    <w:p w:rsidR="00630324" w:rsidRDefault="007D255C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1) </w:t>
      </w:r>
      <w:r w:rsidR="001715B9">
        <w:rPr>
          <w:rFonts w:ascii="Book Antiqua" w:eastAsia="Times New Roman" w:hAnsi="Book Antiqua"/>
          <w:sz w:val="20"/>
          <w:szCs w:val="18"/>
          <w:lang w:eastAsia="pl-PL"/>
        </w:rPr>
        <w:t>3 przerwy kawowe – w dniu 11 maja 2017r. w godz. 12.00-12.20 oraz 16.40-17.00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oraz w dniu 12 maja 2017r. w godz. 11.40-12.00.</w:t>
      </w:r>
    </w:p>
    <w:p w:rsidR="007D255C" w:rsidRDefault="007D255C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2) lunch w dniu 11 maja 2017r w godz. 14.00-15.00 oraz w dniu 12 maja2017r. w godz. 14.30-15.30.</w:t>
      </w:r>
    </w:p>
    <w:p w:rsidR="00630324" w:rsidRDefault="00DE29E0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ok.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60 </w:t>
      </w:r>
      <w:r w:rsidR="00630324">
        <w:rPr>
          <w:rFonts w:ascii="Book Antiqua" w:eastAsia="Times New Roman" w:hAnsi="Book Antiqua"/>
          <w:sz w:val="20"/>
          <w:szCs w:val="18"/>
          <w:lang w:eastAsia="pl-PL"/>
        </w:rPr>
        <w:t>osób</w:t>
      </w:r>
    </w:p>
    <w:p w:rsidR="00630324" w:rsidRDefault="00630324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Biblioteka Głowna UKW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, ul.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K. Szymanowskiego 3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Bydgoszczy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. </w:t>
      </w:r>
    </w:p>
    <w:p w:rsidR="00F36E20" w:rsidRDefault="00630324" w:rsidP="007D255C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 menu musi znajdować się b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ufet kawowy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: </w:t>
      </w:r>
      <w:r w:rsidR="007D255C" w:rsidRPr="007D255C">
        <w:rPr>
          <w:rFonts w:ascii="Book Antiqua" w:eastAsia="Times New Roman" w:hAnsi="Book Antiqua"/>
          <w:sz w:val="20"/>
          <w:szCs w:val="18"/>
          <w:lang w:eastAsia="pl-PL"/>
        </w:rPr>
        <w:t>kawa i herbata wg potrz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eb – wrzątek podany w termosach; cukier, śmietan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>ka, cytryny, ciastka bankietowe oraz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 ciastka kruche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 xml:space="preserve"> (</w:t>
      </w:r>
      <w:r w:rsidR="00F36E20" w:rsidRPr="00F36E20">
        <w:rPr>
          <w:rFonts w:ascii="Book Antiqua" w:eastAsia="Times New Roman" w:hAnsi="Book Antiqua"/>
          <w:sz w:val="20"/>
          <w:szCs w:val="18"/>
          <w:u w:val="single"/>
          <w:lang w:eastAsia="pl-PL"/>
        </w:rPr>
        <w:t>popołudniowa przerwa tylko ciastka kruche</w:t>
      </w:r>
      <w:r w:rsidR="00F36E20">
        <w:rPr>
          <w:rFonts w:ascii="Book Antiqua" w:eastAsia="Times New Roman" w:hAnsi="Book Antiqua"/>
          <w:sz w:val="20"/>
          <w:szCs w:val="18"/>
          <w:u w:val="single"/>
          <w:lang w:eastAsia="pl-PL"/>
        </w:rPr>
        <w:t>)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 w:rsidR="007D255C" w:rsidRPr="007D255C">
        <w:rPr>
          <w:rFonts w:ascii="Book Antiqua" w:eastAsia="Times New Roman" w:hAnsi="Book Antiqua"/>
          <w:sz w:val="20"/>
          <w:szCs w:val="18"/>
          <w:lang w:eastAsia="pl-PL"/>
        </w:rPr>
        <w:t>woda mineralna gazowana i niegazowana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, soki owocowe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>;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7D255C" w:rsidRDefault="007D255C" w:rsidP="007D255C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oraz lunch dwudaniowy – zupa plus drugie danie, napój</w:t>
      </w:r>
    </w:p>
    <w:p w:rsidR="007D255C" w:rsidRPr="00E76265" w:rsidRDefault="00E76265" w:rsidP="00E76265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vanish/>
          <w:sz w:val="20"/>
          <w:szCs w:val="18"/>
          <w:lang w:eastAsia="pl-PL"/>
        </w:rPr>
      </w:pPr>
      <w:r w:rsidRPr="00E7626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3.1. </w:t>
      </w: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Pr="00697C46" w:rsidRDefault="006158E2" w:rsidP="00697C46">
      <w:pPr>
        <w:pStyle w:val="Akapitzlist"/>
        <w:numPr>
          <w:ilvl w:val="1"/>
          <w:numId w:val="7"/>
        </w:numPr>
        <w:spacing w:after="0" w:line="360" w:lineRule="auto"/>
        <w:ind w:hanging="644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97C46">
        <w:rPr>
          <w:rFonts w:ascii="Book Antiqua" w:eastAsia="Times New Roman" w:hAnsi="Book Antiqua"/>
          <w:b/>
          <w:sz w:val="20"/>
          <w:szCs w:val="18"/>
          <w:lang w:eastAsia="pl-PL"/>
        </w:rPr>
        <w:t>Wymagania dodatkowe: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zastrzega sobie prawo uszczegółowienia godzin podanych w zapytaniu ofertowym (+/- 30 min).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lastRenderedPageBreak/>
        <w:t>Wszystkie napoje gorące muszą być podane w naczyniach porcelanowych (nie jednorazowego użytku)</w:t>
      </w:r>
      <w:r w:rsidR="00F402B1">
        <w:rPr>
          <w:rFonts w:ascii="Book Antiqua" w:hAnsi="Book Antiqua"/>
          <w:sz w:val="20"/>
        </w:rPr>
        <w:t>, napoje zimne w szklankach</w:t>
      </w:r>
      <w:r w:rsidRPr="006158E2">
        <w:rPr>
          <w:rFonts w:ascii="Book Antiqua" w:hAnsi="Book Antiqua"/>
          <w:sz w:val="20"/>
        </w:rPr>
        <w:t xml:space="preserve">; </w:t>
      </w:r>
      <w:r w:rsidR="00F402B1">
        <w:rPr>
          <w:rFonts w:ascii="Book Antiqua" w:hAnsi="Book Antiqua"/>
          <w:sz w:val="20"/>
        </w:rPr>
        <w:t>napoje zimne na stołach wykładowych w dzbanach szklanych</w:t>
      </w:r>
      <w:r w:rsidRPr="006158E2">
        <w:rPr>
          <w:rFonts w:ascii="Book Antiqua" w:hAnsi="Book Antiqua"/>
          <w:sz w:val="20"/>
        </w:rPr>
        <w:t>.</w:t>
      </w:r>
    </w:p>
    <w:p w:rsidR="006158E2" w:rsidRPr="00067033" w:rsidRDefault="00630324" w:rsidP="00C7288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wymaga, aby całość usługi świadczona była na zastawie porcelanowej/ceramicznej z kompletem sztućców metalowych.</w:t>
      </w:r>
      <w:r w:rsidR="00C7288E">
        <w:rPr>
          <w:rFonts w:ascii="Book Antiqua" w:hAnsi="Book Antiqua"/>
          <w:sz w:val="20"/>
        </w:rPr>
        <w:t xml:space="preserve"> </w:t>
      </w:r>
      <w:r w:rsidR="00C7288E" w:rsidRPr="00067033">
        <w:rPr>
          <w:rFonts w:ascii="Book Antiqua" w:hAnsi="Book Antiqua"/>
          <w:sz w:val="20"/>
        </w:rPr>
        <w:t>Zamawia</w:t>
      </w:r>
      <w:r w:rsidR="00067033">
        <w:rPr>
          <w:rFonts w:ascii="Book Antiqua" w:hAnsi="Book Antiqua"/>
          <w:sz w:val="20"/>
        </w:rPr>
        <w:t>jący dysponuje własnymi stołami poza stołami koktajlowymi. Wykonawca zobowiązany jest zapewnić stoły koktajlowe w ramach usługi.</w:t>
      </w:r>
    </w:p>
    <w:p w:rsidR="00F402B1" w:rsidRPr="00F402B1" w:rsidRDefault="00F402B1" w:rsidP="00C7288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402B1">
        <w:rPr>
          <w:rFonts w:ascii="Book Antiqua" w:hAnsi="Book Antiqua"/>
          <w:sz w:val="20"/>
        </w:rPr>
        <w:t>Lunch winien być spożywany tradycyjnie, przy stołach, na siedząco</w:t>
      </w:r>
    </w:p>
    <w:p w:rsidR="006158E2" w:rsidRDefault="00630324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>
        <w:rPr>
          <w:rFonts w:ascii="Book Antiqua" w:hAnsi="Book Antiqua"/>
          <w:sz w:val="20"/>
        </w:rPr>
        <w:t xml:space="preserve">konsumowania posiłków takie jak </w:t>
      </w:r>
      <w:r w:rsidRPr="006158E2">
        <w:rPr>
          <w:rFonts w:ascii="Book Antiqua" w:hAnsi="Book Antiqua"/>
          <w:sz w:val="20"/>
        </w:rPr>
        <w:t>papierowe serwetki</w:t>
      </w:r>
      <w:r w:rsidR="006158E2">
        <w:rPr>
          <w:rFonts w:ascii="Book Antiqua" w:hAnsi="Book Antiqua"/>
          <w:sz w:val="20"/>
        </w:rPr>
        <w:t xml:space="preserve"> i </w:t>
      </w:r>
      <w:r w:rsidR="00F402B1">
        <w:rPr>
          <w:rFonts w:ascii="Book Antiqua" w:hAnsi="Book Antiqua"/>
          <w:sz w:val="20"/>
        </w:rPr>
        <w:t>dekoracja stołów</w:t>
      </w:r>
      <w:r w:rsidRPr="006158E2">
        <w:rPr>
          <w:rFonts w:ascii="Book Antiqua" w:hAnsi="Book Antiqua"/>
          <w:sz w:val="20"/>
        </w:rPr>
        <w:t>.</w:t>
      </w:r>
    </w:p>
    <w:p w:rsidR="00630324" w:rsidRPr="00E76265" w:rsidRDefault="00E76265" w:rsidP="00E76265">
      <w:pPr>
        <w:spacing w:after="0" w:line="360" w:lineRule="auto"/>
        <w:jc w:val="both"/>
        <w:rPr>
          <w:rFonts w:ascii="Book Antiqua" w:hAnsi="Book Antiqua"/>
          <w:b/>
          <w:sz w:val="20"/>
        </w:rPr>
      </w:pPr>
      <w:r>
        <w:rPr>
          <w:rFonts w:ascii="Book Antiqua" w:hAnsi="Book Antiqua"/>
          <w:b/>
          <w:sz w:val="20"/>
        </w:rPr>
        <w:t xml:space="preserve">3.2    </w:t>
      </w:r>
      <w:r w:rsidR="00630324" w:rsidRPr="00E76265">
        <w:rPr>
          <w:rFonts w:ascii="Book Antiqua" w:hAnsi="Book Antiqua"/>
          <w:b/>
          <w:sz w:val="20"/>
        </w:rPr>
        <w:t>Wykonawca gwarantuje, że: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obrusy będą czyste, nieuszkodzone i wyprasowane.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>
        <w:rPr>
          <w:rFonts w:ascii="Book Antiqua" w:hAnsi="Book Antiqua"/>
          <w:sz w:val="20"/>
        </w:rPr>
        <w:t>których serwowane były posiłki.</w:t>
      </w:r>
    </w:p>
    <w:p w:rsidR="00EB2D87" w:rsidRPr="00697C46" w:rsidRDefault="00697C46" w:rsidP="00697C46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</w:rPr>
      </w:pPr>
      <w:r w:rsidRPr="00E76265">
        <w:rPr>
          <w:rFonts w:ascii="Book Antiqua" w:hAnsi="Book Antiqua"/>
          <w:b/>
          <w:sz w:val="20"/>
        </w:rPr>
        <w:t>3.3</w:t>
      </w:r>
      <w:r>
        <w:rPr>
          <w:rFonts w:ascii="Book Antiqua" w:hAnsi="Book Antiqua"/>
          <w:sz w:val="20"/>
        </w:rPr>
        <w:t xml:space="preserve">    </w:t>
      </w:r>
      <w:r w:rsidR="00EB2D87" w:rsidRPr="00697C46">
        <w:rPr>
          <w:rFonts w:ascii="Book Antiqua" w:hAnsi="Book Antiqua"/>
          <w:b/>
          <w:sz w:val="20"/>
        </w:rPr>
        <w:t>Ponadto Wykonawca zobowiązany jest do</w:t>
      </w:r>
      <w:r w:rsidRPr="00697C46">
        <w:rPr>
          <w:rFonts w:ascii="Book Antiqua" w:hAnsi="Book Antiqua"/>
          <w:b/>
          <w:sz w:val="20"/>
        </w:rPr>
        <w:t>:</w:t>
      </w:r>
    </w:p>
    <w:p w:rsidR="00EB2D87" w:rsidRDefault="00EB2D87" w:rsidP="00F402B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przygotowania posiłków zgodnie z zasadami określonymi w ustawie o bezpieczeństwie żywności i żywienia (</w:t>
      </w:r>
      <w:r w:rsidR="00F402B1" w:rsidRPr="00F402B1">
        <w:rPr>
          <w:rFonts w:ascii="Book Antiqua" w:hAnsi="Book Antiqua"/>
          <w:sz w:val="20"/>
        </w:rPr>
        <w:t>Dz.U.</w:t>
      </w:r>
      <w:r w:rsidR="00F402B1">
        <w:rPr>
          <w:rFonts w:ascii="Book Antiqua" w:hAnsi="Book Antiqua"/>
          <w:sz w:val="20"/>
        </w:rPr>
        <w:t>2015.594 j.t. z dnia 2015.04.30</w:t>
      </w:r>
      <w:r w:rsidRPr="006158E2">
        <w:rPr>
          <w:rFonts w:ascii="Book Antiqua" w:hAnsi="Book Antiqua"/>
          <w:sz w:val="20"/>
        </w:rPr>
        <w:t>);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6158E2">
        <w:rPr>
          <w:rFonts w:ascii="Book Antiqua" w:hAnsi="Book Antiqua"/>
          <w:sz w:val="20"/>
        </w:rPr>
        <w:t>PPoż.</w:t>
      </w:r>
      <w:proofErr w:type="spellEnd"/>
      <w:r w:rsidRPr="006158E2">
        <w:rPr>
          <w:rFonts w:ascii="Book Antiqua" w:hAnsi="Book Antiqua"/>
          <w:sz w:val="20"/>
        </w:rPr>
        <w:t>,</w:t>
      </w:r>
    </w:p>
    <w:p w:rsidR="00DF6225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zagwarantowania wysokiej jakości świadczonej usługi.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3.4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Zamawiający dopuszcza możliwość zmniejszenia lub zwiększenia liczby osób o max 20%, w tym również zmniejszenia lub zwiększenia usługi gastronomicznej.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3.5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</w:t>
      </w:r>
      <w:r w:rsidR="00697C46">
        <w:rPr>
          <w:rFonts w:ascii="Book Antiqua" w:eastAsia="Times New Roman" w:hAnsi="Book Antiqua"/>
          <w:sz w:val="20"/>
          <w:szCs w:val="18"/>
          <w:lang w:eastAsia="pl-PL"/>
        </w:rPr>
        <w:t>formularzu ofertowym.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3.6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3.7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przed ostatecznym terminem podania liczby uczestników.</w:t>
      </w:r>
    </w:p>
    <w:p w:rsidR="005B1E11" w:rsidRDefault="005B1E11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F402B1" w:rsidRPr="00F402B1" w:rsidRDefault="00F402B1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Century Gothic"/>
          <w:iCs/>
          <w:sz w:val="20"/>
          <w:szCs w:val="20"/>
          <w:lang w:eastAsia="pl-PL"/>
        </w:rPr>
      </w:pPr>
      <w:r w:rsidRPr="00F402B1">
        <w:rPr>
          <w:rFonts w:ascii="Book Antiqua" w:hAnsi="Book Antiqua" w:cs="Century Gothic"/>
          <w:iCs/>
          <w:sz w:val="20"/>
          <w:szCs w:val="20"/>
          <w:lang w:eastAsia="pl-PL"/>
        </w:rPr>
        <w:t xml:space="preserve">Cena oferty powinna zawierać wszystkie koszty wykonania usługi z należytą starannością, koszty transportu, rozładunku  itp. </w:t>
      </w:r>
    </w:p>
    <w:p w:rsidR="00067033" w:rsidRDefault="00067033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67033" w:rsidRDefault="00067033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lastRenderedPageBreak/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3A4CF5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</w:t>
      </w:r>
      <w:r w:rsidR="003A4CF5">
        <w:rPr>
          <w:rFonts w:ascii="Book Antiqua" w:hAnsi="Book Antiqua" w:cs="Book Antiqua"/>
          <w:color w:val="000000"/>
          <w:sz w:val="20"/>
          <w:szCs w:val="20"/>
        </w:rPr>
        <w:t xml:space="preserve">ryteria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DA69A7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DA69A7" w:rsidRPr="00DE336C" w:rsidRDefault="00DA69A7" w:rsidP="0038716C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t>Usługa cateringowa</w:t>
      </w:r>
      <w:r w:rsidR="003A4CF5">
        <w:rPr>
          <w:rFonts w:ascii="Book Antiqua" w:hAnsi="Book Antiqua" w:cs="Book Antiqua"/>
          <w:b/>
          <w:color w:val="000000"/>
          <w:sz w:val="24"/>
          <w:szCs w:val="20"/>
        </w:rPr>
        <w:t xml:space="preserve"> – szwedzki stół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5B1E11" w:rsidRPr="00200901" w:rsidTr="00D361B8">
        <w:tc>
          <w:tcPr>
            <w:tcW w:w="1387" w:type="dxa"/>
          </w:tcPr>
          <w:p w:rsidR="005B1E11" w:rsidRPr="00200901" w:rsidRDefault="005B1E1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2258" w:type="dxa"/>
          </w:tcPr>
          <w:p w:rsidR="005B1E1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ATRAKCYJNOŚĆ MENU</w:t>
            </w:r>
          </w:p>
        </w:tc>
        <w:tc>
          <w:tcPr>
            <w:tcW w:w="1540" w:type="dxa"/>
          </w:tcPr>
          <w:p w:rsidR="005B1E1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5B1E1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D93E2A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F402B1">
        <w:rPr>
          <w:rFonts w:ascii="Book Antiqua" w:hAnsi="Book Antiqua" w:cs="Book Antiqua"/>
          <w:color w:val="000000"/>
          <w:sz w:val="20"/>
          <w:szCs w:val="20"/>
        </w:rPr>
        <w:t xml:space="preserve"> x 100 pkt x 6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 w:rsidR="005B1E11"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 w:rsidR="005B1E11"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200901" w:rsidRPr="002A3637" w:rsidRDefault="00200901" w:rsidP="002A3637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 w:rsidR="00F402B1">
        <w:rPr>
          <w:rFonts w:ascii="Book Antiqua" w:hAnsi="Book Antiqua" w:cs="Book Antiqua"/>
          <w:sz w:val="20"/>
          <w:szCs w:val="20"/>
        </w:rPr>
        <w:t>oże otrzymać maksymalnie 6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</w:r>
      <w:r w:rsidR="00D93E2A">
        <w:rPr>
          <w:rFonts w:ascii="Book Antiqua" w:hAnsi="Book Antiqua" w:cs="Book Antiqua"/>
          <w:b/>
          <w:bCs/>
          <w:sz w:val="20"/>
          <w:szCs w:val="20"/>
        </w:rPr>
        <w:t xml:space="preserve">II.  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dla kryterium „estetyka podania”:</w:t>
      </w:r>
    </w:p>
    <w:p w:rsidR="00200901" w:rsidRPr="00526B11" w:rsidRDefault="00200901" w:rsidP="002B74F4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t>Ocena estetyki podania zostanie dokonana indywidualnie przez każdeg</w:t>
      </w:r>
      <w:r w:rsidR="00D93E2A">
        <w:rPr>
          <w:rFonts w:ascii="Book Antiqua" w:hAnsi="Book Antiqua" w:cs="Book Antiqua"/>
          <w:sz w:val="20"/>
          <w:szCs w:val="20"/>
        </w:rPr>
        <w:t>o członka komisji ( w skali 1-5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zdjęć proponowanych potraw (zdjęcia dań zaproponowanych w menu lub podobnych dań; zdjęcia z serwisów kawowych; lunchów, kolacji). 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Default="00200901" w:rsidP="00526B11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lastRenderedPageBreak/>
        <w:t xml:space="preserve">Brak dołączonych do oferty zdjęć proponowanych potraw skutkuje odrzuceniem oferty Wykonawcy. </w:t>
      </w:r>
    </w:p>
    <w:p w:rsidR="00526B11" w:rsidRDefault="00526B1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</w:t>
      </w:r>
      <w:r w:rsidR="00D93E2A">
        <w:rPr>
          <w:rFonts w:ascii="Book Antiqua" w:hAnsi="Book Antiqua" w:cs="Book Antiqua"/>
          <w:sz w:val="20"/>
          <w:szCs w:val="20"/>
        </w:rPr>
        <w:t xml:space="preserve">wca może otrzymać </w:t>
      </w:r>
      <w:r w:rsidR="002B74F4">
        <w:rPr>
          <w:rFonts w:ascii="Book Antiqua" w:hAnsi="Book Antiqua" w:cs="Book Antiqua"/>
          <w:sz w:val="20"/>
          <w:szCs w:val="20"/>
        </w:rPr>
        <w:t>maksymalnie 20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="002B74F4">
        <w:rPr>
          <w:rFonts w:ascii="Book Antiqua" w:hAnsi="Book Antiqua" w:cs="Book Antiqua"/>
          <w:sz w:val="20"/>
          <w:szCs w:val="20"/>
        </w:rPr>
        <w:t xml:space="preserve"> x 100 x 20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Default="00D93E2A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A4CF5" w:rsidRDefault="003A4CF5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93E2A">
        <w:rPr>
          <w:rFonts w:ascii="Book Antiqua" w:hAnsi="Book Antiqua" w:cs="Book Antiqua"/>
          <w:b/>
          <w:sz w:val="20"/>
          <w:szCs w:val="20"/>
        </w:rPr>
        <w:t>III. dla kryterium „atrakcyjność menu”: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a.</w:t>
      </w:r>
      <w:r w:rsidRPr="00D93E2A">
        <w:rPr>
          <w:rFonts w:ascii="Book Antiqua" w:hAnsi="Book Antiqua" w:cs="Book Antiqua"/>
          <w:sz w:val="20"/>
          <w:szCs w:val="20"/>
        </w:rPr>
        <w:tab/>
        <w:t xml:space="preserve">Ocena różnorodności menu zostanie dokonana indywidualnie przez każdego członka komisji </w:t>
      </w:r>
      <w:r w:rsidR="003A4CF5">
        <w:rPr>
          <w:rFonts w:ascii="Book Antiqua" w:hAnsi="Book Antiqua" w:cs="Book Antiqua"/>
          <w:sz w:val="20"/>
          <w:szCs w:val="20"/>
        </w:rPr>
        <w:t xml:space="preserve">(w skali 1-5) </w:t>
      </w:r>
      <w:r w:rsidRPr="00D93E2A">
        <w:rPr>
          <w:rFonts w:ascii="Book Antiqua" w:hAnsi="Book Antiqua" w:cs="Book Antiqua"/>
          <w:sz w:val="20"/>
          <w:szCs w:val="20"/>
        </w:rPr>
        <w:t xml:space="preserve">na podstawie dołączonej do </w:t>
      </w:r>
      <w:r>
        <w:rPr>
          <w:rFonts w:ascii="Book Antiqua" w:hAnsi="Book Antiqua" w:cs="Book Antiqua"/>
          <w:sz w:val="20"/>
          <w:szCs w:val="20"/>
        </w:rPr>
        <w:t xml:space="preserve">oferty </w:t>
      </w:r>
      <w:r w:rsidR="002B74F4">
        <w:rPr>
          <w:rFonts w:ascii="Book Antiqua" w:hAnsi="Book Antiqua" w:cs="Book Antiqua"/>
          <w:sz w:val="20"/>
          <w:szCs w:val="20"/>
        </w:rPr>
        <w:t>propozycji składu menu.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 kryterium tym Wykona</w:t>
      </w:r>
      <w:r w:rsidR="002B74F4">
        <w:rPr>
          <w:rFonts w:ascii="Book Antiqua" w:hAnsi="Book Antiqua" w:cs="Book Antiqua"/>
          <w:sz w:val="20"/>
          <w:szCs w:val="20"/>
        </w:rPr>
        <w:t>wca może otrzymać maksymalnie 20</w:t>
      </w:r>
      <w:r w:rsidRPr="00D93E2A">
        <w:rPr>
          <w:rFonts w:ascii="Book Antiqua" w:hAnsi="Book Antiqua" w:cs="Book Antiqua"/>
          <w:sz w:val="20"/>
          <w:szCs w:val="20"/>
        </w:rPr>
        <w:t xml:space="preserve"> pkt.</w:t>
      </w:r>
    </w:p>
    <w:p w:rsidR="00AA5187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Wraz z ofertą Wykonawca zobowi</w:t>
      </w:r>
      <w:r w:rsidR="00AA5187">
        <w:rPr>
          <w:rFonts w:ascii="Book Antiqua" w:hAnsi="Book Antiqua" w:cs="Book Antiqua"/>
          <w:sz w:val="20"/>
          <w:szCs w:val="20"/>
        </w:rPr>
        <w:t>ązany jest załączyć szczegółowe</w:t>
      </w:r>
      <w:r w:rsidR="002B74F4">
        <w:rPr>
          <w:rFonts w:ascii="Book Antiqua" w:hAnsi="Book Antiqua" w:cs="Book Antiqua"/>
          <w:sz w:val="20"/>
          <w:szCs w:val="20"/>
        </w:rPr>
        <w:t xml:space="preserve"> menu</w:t>
      </w:r>
      <w:r w:rsidR="00AA5187">
        <w:rPr>
          <w:rFonts w:ascii="Book Antiqua" w:hAnsi="Book Antiqua" w:cs="Book Antiqua"/>
          <w:sz w:val="20"/>
          <w:szCs w:val="20"/>
        </w:rPr>
        <w:t>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93E2A">
        <w:rPr>
          <w:rFonts w:ascii="Book Antiqua" w:hAnsi="Book Antiqua" w:cs="Book Antiqua"/>
          <w:sz w:val="20"/>
          <w:szCs w:val="20"/>
          <w:u w:val="single"/>
        </w:rPr>
        <w:t>Brak załączonego ww. menu do oferty skutkuje odrzuceniem oferty Wykonawcy.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D93E2A" w:rsidRDefault="002B74F4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=      Ab / </w:t>
      </w:r>
      <w:proofErr w:type="spellStart"/>
      <w:r>
        <w:rPr>
          <w:rFonts w:ascii="Book Antiqua" w:hAnsi="Book Antiqua" w:cs="Book Antiqua"/>
          <w:sz w:val="20"/>
          <w:szCs w:val="20"/>
        </w:rPr>
        <w:t>An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 x 100 x 20</w:t>
      </w:r>
      <w:r w:rsidR="00D93E2A" w:rsidRPr="00D93E2A">
        <w:rPr>
          <w:rFonts w:ascii="Book Antiqua" w:hAnsi="Book Antiqua" w:cs="Book Antiqua"/>
          <w:sz w:val="20"/>
          <w:szCs w:val="20"/>
        </w:rPr>
        <w:t>%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 xml:space="preserve">                           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 – ilość punktów za atrakcyjność menu</w:t>
      </w:r>
    </w:p>
    <w:p w:rsidR="00D93E2A" w:rsidRPr="00D93E2A" w:rsidRDefault="00D93E2A" w:rsidP="00D14924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Ab – suma punktów badanej oferty (dodanie do siebie ocen przyznanych</w:t>
      </w:r>
      <w:r w:rsidR="00D14924">
        <w:rPr>
          <w:rFonts w:ascii="Book Antiqua" w:hAnsi="Book Antiqua" w:cs="Book Antiqua"/>
          <w:sz w:val="20"/>
          <w:szCs w:val="20"/>
        </w:rPr>
        <w:t xml:space="preserve"> przez każdego </w:t>
      </w:r>
      <w:r w:rsidRPr="00D93E2A">
        <w:rPr>
          <w:rFonts w:ascii="Book Antiqua" w:hAnsi="Book Antiqua" w:cs="Book Antiqua"/>
          <w:sz w:val="20"/>
          <w:szCs w:val="20"/>
        </w:rPr>
        <w:t>z członków komisji)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D93E2A">
        <w:rPr>
          <w:rFonts w:ascii="Book Antiqua" w:hAnsi="Book Antiqua" w:cs="Book Antiqua"/>
          <w:sz w:val="20"/>
          <w:szCs w:val="20"/>
        </w:rPr>
        <w:t>An</w:t>
      </w:r>
      <w:proofErr w:type="spellEnd"/>
      <w:r w:rsidRPr="00D93E2A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200901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Łączna liczba punktów uzyskanych przez badaną ofertę = C + E + A</w:t>
      </w:r>
    </w:p>
    <w:p w:rsidR="00D93E2A" w:rsidRDefault="00D93E2A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 xml:space="preserve">Integralną częścią oferty </w:t>
      </w:r>
      <w:r w:rsidR="008B4B93">
        <w:rPr>
          <w:rFonts w:ascii="Book Antiqua" w:hAnsi="Book Antiqua" w:cs="Book Antiqua"/>
          <w:sz w:val="20"/>
          <w:szCs w:val="20"/>
        </w:rPr>
        <w:t>jest formularz ofertowy  , stanowiący załączniki nr 1</w:t>
      </w:r>
      <w:r w:rsidRPr="00DE336C">
        <w:rPr>
          <w:rFonts w:ascii="Book Antiqua" w:hAnsi="Book Antiqua" w:cs="Book Antiqua"/>
          <w:sz w:val="20"/>
          <w:szCs w:val="20"/>
        </w:rPr>
        <w:t xml:space="preserve">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Pr="00306937" w:rsidRDefault="0038716C" w:rsidP="00AA5187">
      <w:pPr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="00DE336C">
        <w:rPr>
          <w:rFonts w:ascii="Book Antiqua" w:hAnsi="Book Antiqua" w:cs="Book Antiqua"/>
          <w:sz w:val="20"/>
          <w:szCs w:val="20"/>
        </w:rPr>
        <w:t>djęcia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 proponowanych potraw (</w:t>
      </w:r>
      <w:r w:rsidR="00AA5187" w:rsidRPr="00526B11">
        <w:rPr>
          <w:rFonts w:ascii="Book Antiqua" w:hAnsi="Book Antiqua" w:cs="Book Antiqua"/>
          <w:sz w:val="20"/>
          <w:szCs w:val="20"/>
        </w:rPr>
        <w:t>zdjęcia dań zaproponowanych w menu lub podobnych dań; zdjęcia z ser</w:t>
      </w:r>
      <w:r w:rsidR="002B74F4">
        <w:rPr>
          <w:rFonts w:ascii="Book Antiqua" w:hAnsi="Book Antiqua" w:cs="Book Antiqua"/>
          <w:sz w:val="20"/>
          <w:szCs w:val="20"/>
        </w:rPr>
        <w:t>wisów kawowych; lunchów</w:t>
      </w:r>
      <w:r w:rsidR="00DE336C" w:rsidRPr="00306937">
        <w:rPr>
          <w:rFonts w:ascii="Book Antiqua" w:hAnsi="Book Antiqua" w:cs="Book Antiqua"/>
          <w:sz w:val="20"/>
          <w:szCs w:val="20"/>
        </w:rPr>
        <w:t>). Na zdjęciach widoczne muszą być przede wszystkim: sposób serwowania potraw, dekoracje stołów, sposób nakrycia. Portfolio musi zawierać oświadczenie, że zamieszczone zdjęcia przedstawiają realizacje własne Wykonawcy.</w:t>
      </w:r>
    </w:p>
    <w:p w:rsidR="00AA5187" w:rsidRPr="002B74F4" w:rsidRDefault="00DE336C" w:rsidP="00AA5187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Propozycja </w:t>
      </w:r>
      <w:r w:rsidRPr="00306937">
        <w:rPr>
          <w:rFonts w:ascii="Book Antiqua" w:hAnsi="Book Antiqua" w:cs="Book Antiqua"/>
          <w:sz w:val="20"/>
          <w:szCs w:val="20"/>
        </w:rPr>
        <w:t xml:space="preserve">składu menu </w:t>
      </w:r>
      <w:r w:rsidR="004B6CBC"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AA5187" w:rsidRPr="008665FE" w:rsidTr="00531DCF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2B74F4" w:rsidP="008B4B9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27.04. 2017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2B74F4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10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2B74F4" w:rsidRPr="002B74F4">
        <w:rPr>
          <w:rFonts w:ascii="Book Antiqua" w:hAnsi="Book Antiqua" w:cs="Book Antiqua"/>
          <w:i/>
          <w:iCs/>
          <w:sz w:val="20"/>
          <w:szCs w:val="20"/>
        </w:rPr>
        <w:t>Usługa cateringowa  dla uczestników konferencji „Dobre i złe sąsied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>ztwa”  w dniach</w:t>
      </w:r>
      <w:r w:rsidR="002B74F4">
        <w:rPr>
          <w:rFonts w:ascii="Book Antiqua" w:hAnsi="Book Antiqua" w:cs="Book Antiqua"/>
          <w:i/>
          <w:iCs/>
          <w:sz w:val="20"/>
          <w:szCs w:val="20"/>
        </w:rPr>
        <w:t xml:space="preserve"> 11-12 maja 2017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r.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2B74F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UKW/DZP-282-ZO-41/2017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AA5187">
        <w:rPr>
          <w:rFonts w:ascii="Book Antiqua" w:hAnsi="Book Antiqua" w:cs="Book Antiqua"/>
          <w:bCs/>
          <w:sz w:val="20"/>
          <w:szCs w:val="20"/>
        </w:rPr>
        <w:t>2</w:t>
      </w:r>
      <w:r w:rsidR="002B74F4">
        <w:rPr>
          <w:rFonts w:ascii="Book Antiqua" w:hAnsi="Book Antiqua" w:cs="Book Antiqua"/>
          <w:bCs/>
          <w:sz w:val="20"/>
          <w:szCs w:val="20"/>
        </w:rPr>
        <w:t>7.04.2017r., godz. 10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AA5187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187">
        <w:rPr>
          <w:rFonts w:ascii="Book Antiqua" w:hAnsi="Book Antiqua" w:cs="Book Antiqua"/>
          <w:b/>
          <w:sz w:val="20"/>
          <w:szCs w:val="20"/>
        </w:rPr>
        <w:lastRenderedPageBreak/>
        <w:t xml:space="preserve">Wykonawcy ubiegający się o zamówienia musza spełniać </w:t>
      </w:r>
      <w:r w:rsidRPr="00AA5187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</w:t>
      </w:r>
      <w:r w:rsidR="00A27472">
        <w:rPr>
          <w:rFonts w:ascii="Book Antiqua" w:hAnsi="Book Antiqua" w:cs="Book Antiqua"/>
          <w:b/>
          <w:sz w:val="20"/>
          <w:szCs w:val="20"/>
        </w:rPr>
        <w:t xml:space="preserve"> dotyczące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: 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4B6CBC" w:rsidRPr="009D3E55" w:rsidRDefault="004B6CBC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B4B93" w:rsidRPr="001715B9" w:rsidRDefault="002B74F4" w:rsidP="008B4B93">
      <w:pPr>
        <w:pStyle w:val="Akapitzlist"/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Katarzyna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Grysińska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Jarmuła</w:t>
      </w:r>
      <w:proofErr w:type="spellEnd"/>
      <w:r w:rsidR="008B4B93" w:rsidRPr="001715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501 336 921</w:t>
      </w:r>
      <w:r w:rsidR="008B4B93" w:rsidRPr="001715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mail: </w:t>
      </w:r>
      <w:hyperlink r:id="rId7" w:history="1">
        <w:r w:rsidRPr="009F7992">
          <w:rPr>
            <w:rStyle w:val="Hipercze"/>
            <w:rFonts w:ascii="Book Antiqua" w:hAnsi="Book Antiqua"/>
            <w:sz w:val="20"/>
            <w:szCs w:val="20"/>
          </w:rPr>
          <w:t>kjarmula@ukw.edu.pl</w:t>
        </w:r>
      </w:hyperlink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B4B9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Agnieszka Malinowska, 52 34 19 163, e-mail: </w:t>
      </w:r>
      <w:hyperlink r:id="rId8" w:history="1">
        <w:r w:rsidRPr="008B4B9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85EA1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Pr="009D3E55" w:rsidRDefault="008B4B93" w:rsidP="00C85EA1">
      <w:pPr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</w:p>
    <w:p w:rsidR="00C85EA1" w:rsidRPr="009D3E55" w:rsidRDefault="00C85EA1" w:rsidP="0058606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2B74F4">
        <w:rPr>
          <w:rFonts w:ascii="Book Antiqua" w:hAnsi="Book Antiqua" w:cs="Book Antiqua"/>
          <w:b/>
          <w:bCs/>
          <w:sz w:val="20"/>
          <w:szCs w:val="20"/>
        </w:rPr>
        <w:t>UKW/DZP-282-ZO-41/2017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DE29E0" w:rsidRPr="00DE29E0" w:rsidRDefault="00C85EA1" w:rsidP="00DE29E0">
      <w:pPr>
        <w:pStyle w:val="Akapitzlist"/>
        <w:numPr>
          <w:ilvl w:val="0"/>
          <w:numId w:val="26"/>
        </w:numPr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DE29E0">
        <w:rPr>
          <w:rFonts w:ascii="Book Antiqua" w:hAnsi="Book Antiqua" w:cs="Book Antiqua"/>
          <w:i/>
          <w:iCs/>
          <w:sz w:val="20"/>
          <w:szCs w:val="20"/>
        </w:rPr>
        <w:t>Usługę cateringową</w:t>
      </w:r>
      <w:r w:rsidR="00DE29E0" w:rsidRPr="00DE29E0">
        <w:rPr>
          <w:rFonts w:ascii="Book Antiqua" w:hAnsi="Book Antiqua" w:cs="Book Antiqua"/>
          <w:i/>
          <w:iCs/>
          <w:sz w:val="20"/>
          <w:szCs w:val="20"/>
        </w:rPr>
        <w:t xml:space="preserve">  dla uczestników konferencji 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>„Dobre i złe sąsiedztwa”  w dniach</w:t>
      </w:r>
      <w:r w:rsidR="00DE29E0" w:rsidRPr="00DE29E0">
        <w:rPr>
          <w:rFonts w:ascii="Book Antiqua" w:hAnsi="Book Antiqua" w:cs="Book Antiqua"/>
          <w:i/>
          <w:iCs/>
          <w:sz w:val="20"/>
          <w:szCs w:val="20"/>
        </w:rPr>
        <w:t xml:space="preserve"> 11-12 maja 2017 r.</w:t>
      </w:r>
    </w:p>
    <w:p w:rsidR="00C85EA1" w:rsidRPr="0097568F" w:rsidRDefault="00C85EA1" w:rsidP="00DE29E0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 w:rsidR="00A27472">
        <w:rPr>
          <w:rFonts w:ascii="Book Antiqua" w:hAnsi="Book Antiqua"/>
          <w:sz w:val="20"/>
          <w:szCs w:val="20"/>
        </w:rPr>
        <w:t>iu</w:t>
      </w:r>
      <w:r w:rsidR="00DE29E0">
        <w:rPr>
          <w:rFonts w:ascii="Book Antiqua" w:hAnsi="Book Antiqua"/>
          <w:sz w:val="20"/>
          <w:szCs w:val="20"/>
        </w:rPr>
        <w:t xml:space="preserve"> Ofertowym nr UKW/DZP-282-ZO-41/2017</w:t>
      </w:r>
      <w:r w:rsidRPr="0097568F">
        <w:rPr>
          <w:rFonts w:ascii="Book Antiqua" w:hAnsi="Book Antiqua"/>
          <w:sz w:val="20"/>
          <w:szCs w:val="20"/>
        </w:rPr>
        <w:t>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C85EA1" w:rsidRDefault="00C85EA1" w:rsidP="00C85EA1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C85EA1" w:rsidRPr="002276DA" w:rsidRDefault="00C85EA1" w:rsidP="00C85EA1">
      <w:pPr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 w:cs="Book Antiqua"/>
          <w:b/>
          <w:sz w:val="24"/>
          <w:szCs w:val="20"/>
          <w:u w:val="single"/>
        </w:rPr>
        <w:t xml:space="preserve">Usługa cateringowa 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996"/>
        <w:gridCol w:w="695"/>
        <w:gridCol w:w="1198"/>
        <w:gridCol w:w="1068"/>
        <w:gridCol w:w="894"/>
        <w:gridCol w:w="1258"/>
        <w:gridCol w:w="1454"/>
      </w:tblGrid>
      <w:tr w:rsidR="00D07136" w:rsidRPr="00790CF8" w:rsidTr="00F36E20">
        <w:trPr>
          <w:trHeight w:val="1773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A2747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F36E20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58606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DE29E0" w:rsidP="00DE29E0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Catering – 2 przerwy kawowe + lunch zgodnie z opisem przedmiotu zamówienia w pkt 3 zapytania ofertowego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586061" w:rsidRDefault="00DE29E0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60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061" w:rsidRPr="005A4A70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11.05.2017r.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E29E0" w:rsidRPr="00790CF8" w:rsidTr="00F36E20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F36E2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Catering – 1 przerwa kawowa + lunch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zgodnie z opisem przedmiotu zamówienia w pkt 3 zapytania ofertowego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9E0" w:rsidRDefault="00F36E20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60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F36E2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12.05.2017r.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9E0" w:rsidRPr="00790CF8" w:rsidRDefault="00DE29E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36E20" w:rsidRPr="00790CF8" w:rsidTr="00F36E20">
        <w:trPr>
          <w:trHeight w:val="50"/>
          <w:jc w:val="right"/>
        </w:trPr>
        <w:tc>
          <w:tcPr>
            <w:tcW w:w="4198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E20" w:rsidRPr="00790CF8" w:rsidRDefault="00F36E20" w:rsidP="00F36E20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E20" w:rsidRPr="00790CF8" w:rsidRDefault="00F36E2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27472" w:rsidRDefault="00A27472" w:rsidP="00A27472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C86B0E">
        <w:rPr>
          <w:rFonts w:ascii="Book Antiqua" w:hAnsi="Book Antiqua" w:cs="Book Antiqua"/>
          <w:b/>
          <w:bCs/>
          <w:sz w:val="20"/>
          <w:szCs w:val="20"/>
        </w:rPr>
        <w:t>UKW/DZP-282-ZO-41/2017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C86B0E">
        <w:rPr>
          <w:rFonts w:ascii="Book Antiqua" w:hAnsi="Book Antiqua" w:cs="Book Antiqua"/>
          <w:sz w:val="20"/>
          <w:szCs w:val="20"/>
        </w:rPr>
        <w:t>11-12.05.2017r</w:t>
      </w:r>
      <w:r w:rsidR="00A27472"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313E39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Pr="00C86B0E" w:rsidRDefault="00C86B0E" w:rsidP="00586061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 xml:space="preserve">(podpis </w:t>
      </w:r>
      <w:r w:rsidR="00C85EA1" w:rsidRPr="00C86B0E">
        <w:rPr>
          <w:rFonts w:ascii="Book Antiqua" w:hAnsi="Book Antiqua"/>
          <w:kern w:val="1"/>
          <w:sz w:val="20"/>
          <w:szCs w:val="20"/>
          <w:lang w:eastAsia="ar-SA"/>
        </w:rPr>
        <w:t>Wykonawc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 xml:space="preserve"> /Pełnomocnika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)</w:t>
      </w:r>
    </w:p>
    <w:sectPr w:rsidR="00E67DD1" w:rsidRPr="00C86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51467"/>
    <w:multiLevelType w:val="hybridMultilevel"/>
    <w:tmpl w:val="874E5FFE"/>
    <w:lvl w:ilvl="0" w:tplc="0972AC4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66257"/>
    <w:rsid w:val="00067033"/>
    <w:rsid w:val="00104E03"/>
    <w:rsid w:val="001715B9"/>
    <w:rsid w:val="00200901"/>
    <w:rsid w:val="002276DA"/>
    <w:rsid w:val="002876BD"/>
    <w:rsid w:val="002A3637"/>
    <w:rsid w:val="002B74F4"/>
    <w:rsid w:val="00313E39"/>
    <w:rsid w:val="0038716C"/>
    <w:rsid w:val="003A4CF5"/>
    <w:rsid w:val="004B6CBC"/>
    <w:rsid w:val="004D2A69"/>
    <w:rsid w:val="00511973"/>
    <w:rsid w:val="00526B11"/>
    <w:rsid w:val="00586061"/>
    <w:rsid w:val="005975E6"/>
    <w:rsid w:val="005B1E11"/>
    <w:rsid w:val="006158E2"/>
    <w:rsid w:val="00630324"/>
    <w:rsid w:val="00697C46"/>
    <w:rsid w:val="006F2192"/>
    <w:rsid w:val="0071472F"/>
    <w:rsid w:val="007D255C"/>
    <w:rsid w:val="007F3459"/>
    <w:rsid w:val="008B4B93"/>
    <w:rsid w:val="0097568F"/>
    <w:rsid w:val="009E4D23"/>
    <w:rsid w:val="00A244F3"/>
    <w:rsid w:val="00A27472"/>
    <w:rsid w:val="00AA5187"/>
    <w:rsid w:val="00B31648"/>
    <w:rsid w:val="00C434D9"/>
    <w:rsid w:val="00C7288E"/>
    <w:rsid w:val="00C85EA1"/>
    <w:rsid w:val="00C86B0E"/>
    <w:rsid w:val="00D07136"/>
    <w:rsid w:val="00D14924"/>
    <w:rsid w:val="00D93E2A"/>
    <w:rsid w:val="00DA69A7"/>
    <w:rsid w:val="00DE29E0"/>
    <w:rsid w:val="00DE336C"/>
    <w:rsid w:val="00DF6225"/>
    <w:rsid w:val="00E67DD1"/>
    <w:rsid w:val="00E76265"/>
    <w:rsid w:val="00EB2D87"/>
    <w:rsid w:val="00F36E20"/>
    <w:rsid w:val="00F402B1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251C3-BB19-4B97-B821-214B2F72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kjarmul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4C1414-122F-4F0D-8BDF-2711753C5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1727</Words>
  <Characters>10362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2017-04-21T10:24:00Z</cp:lastPrinted>
  <dcterms:created xsi:type="dcterms:W3CDTF">2016-08-29T06:38:00Z</dcterms:created>
  <dcterms:modified xsi:type="dcterms:W3CDTF">2017-04-21T10:27:00Z</dcterms:modified>
</cp:coreProperties>
</file>