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CA5A41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482E5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504EB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DF784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BA262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317F53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25</w:t>
      </w:r>
      <w:r w:rsidR="001F79C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1C02C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0C7D78">
        <w:rPr>
          <w:rFonts w:ascii="Book Antiqua" w:eastAsia="Times New Roman" w:hAnsi="Book Antiqua" w:cs="Book Antiqua"/>
          <w:sz w:val="20"/>
          <w:szCs w:val="20"/>
          <w:lang w:eastAsia="pl-PL"/>
        </w:rPr>
        <w:t>materiałów hydraulicznych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Zamawiający zastrzega sobie prawo do naliczania kar za niewykonanie lub nienależyte wykonanie przedmiotu zamówienia ( tj. niezgodne ze złożoną ofertą lub treścią zapytania ofertowego) w wysokości:             </w:t>
      </w:r>
    </w:p>
    <w:p w:rsidR="0055772D" w:rsidRDefault="0055772D" w:rsidP="0055772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 wynagrodzenia brutto za każdy rozpoczęty dzień opóźnienia w wykonaniu przedmiotu umowy,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wynagrodzenia brutto za każdy rozpoczęty dzień opóźnienia w usunięciu wad stwierdzonych                    i  zgłoszonych w okresie gwarancji</w:t>
      </w:r>
    </w:p>
    <w:p w:rsidR="0055772D" w:rsidRDefault="0055772D" w:rsidP="0055772D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55772D" w:rsidRDefault="0055772D" w:rsidP="0055772D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 </w:t>
      </w:r>
      <w:r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55772D" w:rsidRDefault="0055772D" w:rsidP="0055772D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55772D" w:rsidRPr="00CE05F9" w:rsidRDefault="0055772D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7AFB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317F53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2D7AFB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: C=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D6BFC" w:rsidRPr="002C3338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08"/>
        <w:gridCol w:w="708"/>
        <w:gridCol w:w="708"/>
        <w:gridCol w:w="708"/>
        <w:gridCol w:w="708"/>
        <w:gridCol w:w="708"/>
        <w:gridCol w:w="708"/>
        <w:gridCol w:w="708"/>
      </w:tblGrid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roboczych)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do 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416DB7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31</w:t>
            </w:r>
            <w:r w:rsidR="002D7AF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.05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31</w:t>
      </w:r>
      <w:r w:rsidR="002D7AF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55772D" w:rsidRPr="00CE05F9" w:rsidRDefault="0055772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10. 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564B1A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Mateusz Kawczyński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mat.kaw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15E1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615E1B">
        <w:rPr>
          <w:rFonts w:ascii="Book Antiqua" w:hAnsi="Book Antiqua"/>
          <w:sz w:val="20"/>
          <w:szCs w:val="20"/>
        </w:rPr>
        <w:t>Kanclerz</w:t>
      </w:r>
      <w:r w:rsidR="005F0CD6" w:rsidRPr="00615E1B">
        <w:rPr>
          <w:rFonts w:ascii="Book Antiqua" w:hAnsi="Book Antiqua"/>
          <w:sz w:val="20"/>
          <w:szCs w:val="20"/>
        </w:rPr>
        <w:t xml:space="preserve"> UKW</w:t>
      </w:r>
      <w:r w:rsidR="008E66D6" w:rsidRPr="00615E1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615E1B">
        <w:rPr>
          <w:rFonts w:ascii="Book Antiqua" w:hAnsi="Book Antiqua"/>
          <w:sz w:val="20"/>
          <w:szCs w:val="20"/>
        </w:rPr>
        <w:t>mgr Renata Mala</w:t>
      </w:r>
      <w:r w:rsidR="00653956" w:rsidRPr="00615E1B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416DB7">
        <w:rPr>
          <w:rFonts w:ascii="Book Antiqua" w:eastAsia="Times New Roman" w:hAnsi="Book Antiqua" w:cs="Times New Roman"/>
          <w:b/>
          <w:lang w:eastAsia="pl-PL"/>
        </w:rPr>
        <w:t>UKW/DZP-282-ZO-70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6491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564B1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317F53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564B1A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564B1A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B0933">
        <w:rPr>
          <w:rFonts w:ascii="Book Antiqua" w:hAnsi="Book Antiqua" w:cs="Times"/>
          <w:bCs/>
          <w:color w:val="000000"/>
          <w:sz w:val="20"/>
          <w:szCs w:val="20"/>
        </w:rPr>
        <w:t>Z</w:t>
      </w:r>
      <w:r w:rsidR="00964911">
        <w:rPr>
          <w:rFonts w:ascii="Book Antiqua" w:hAnsi="Book Antiqua" w:cs="Times"/>
          <w:bCs/>
          <w:color w:val="000000"/>
          <w:sz w:val="20"/>
          <w:szCs w:val="20"/>
        </w:rPr>
        <w:t>O-70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16E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C3338" w:rsidRDefault="002C3338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25133" w:rsidRDefault="00D25133" w:rsidP="00D2513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D2513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57576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257576" w:rsidRPr="000529FB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</w:t>
      </w:r>
      <w:r w:rsidR="00257576" w:rsidRPr="00257576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(podpis Wykonawcy lub upoważnionego przedstawiciela)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F85D36" w:rsidRPr="00564B1A" w:rsidRDefault="00F85D36" w:rsidP="00F85D36">
      <w:pPr>
        <w:ind w:right="-108"/>
        <w:rPr>
          <w:rFonts w:ascii="Book Antiqua" w:hAnsi="Book Antiqua" w:cs="Book Antiqua"/>
          <w:kern w:val="1"/>
          <w:sz w:val="16"/>
          <w:szCs w:val="16"/>
        </w:rPr>
      </w:pP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2018"/>
        <w:gridCol w:w="850"/>
        <w:gridCol w:w="1961"/>
      </w:tblGrid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0C7D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Cena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jednostkowa 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netto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netto (ilość x cena jednostkowa netto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C56B9A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% </w:t>
            </w:r>
            <w:r w:rsidR="00F85D36"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VAT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wąż prysznicowy zbrojony 150cm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słuchawka do baterii prysznicowej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zlewozmywakowa stojąca z mieszaczem              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deska sedesowa uniwersalna twarda 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96491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syfon zlew</w:t>
            </w:r>
            <w:r w:rsidR="003D3671" w:rsidRPr="004C38F6">
              <w:rPr>
                <w:rFonts w:ascii="Arial" w:hAnsi="Arial" w:cs="Arial"/>
                <w:sz w:val="20"/>
                <w:szCs w:val="20"/>
              </w:rPr>
              <w:t>ozmywakowy  dwukomorowy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umywalkowa stojąca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zlewozmywakowa ścienna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kulowy kątowy ½ na ¾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</w:t>
            </w:r>
            <w:r w:rsidRPr="00CB6FFE"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w oplocie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½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x ½,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40 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miska sedesowa do kompaktu </w:t>
            </w:r>
            <w:r w:rsidRPr="005B7E2E">
              <w:rPr>
                <w:rFonts w:ascii="Arial" w:hAnsi="Arial" w:cs="Arial"/>
                <w:sz w:val="20"/>
                <w:szCs w:val="20"/>
              </w:rPr>
              <w:t xml:space="preserve">(komplet ze spłuczką i deską) 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F1F2F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przepychacz sanitarny (gumowy)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umywalka biała z otworem 60x43cm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drążek </w:t>
            </w:r>
            <w:r w:rsidRPr="00F2515B">
              <w:rPr>
                <w:rFonts w:ascii="Arial" w:hAnsi="Arial" w:cs="Arial"/>
                <w:sz w:val="20"/>
                <w:szCs w:val="20"/>
              </w:rPr>
              <w:t>prysznicowy (natrysk przesuwny)</w:t>
            </w:r>
            <w:r>
              <w:rPr>
                <w:rFonts w:ascii="Arial" w:hAnsi="Arial" w:cs="Arial"/>
                <w:sz w:val="20"/>
                <w:szCs w:val="20"/>
              </w:rPr>
              <w:t xml:space="preserve"> ze stali nierdzewnej o rozstawie 59,5 cm   </w:t>
            </w:r>
            <w:r w:rsidRPr="00AF568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227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14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prysznicowa z mieszaczem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edukcja gumowa łącząca zbiornik kompaktu z muszlą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DB16D2">
              <w:rPr>
                <w:rFonts w:ascii="Arial" w:hAnsi="Arial" w:cs="Arial"/>
                <w:sz w:val="20"/>
                <w:szCs w:val="20"/>
              </w:rPr>
              <w:t xml:space="preserve"> w oplocie 3/8" x 3/8"  dług. 40 cm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wężyk stalowy  3/8 x M 10L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podwójny 3/8 na1/2 x ¾ kątowy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zawór napełniający boczny 3/8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perlator do baterii do umywalkowej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umywalki  M 10 x 120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muszli biały M 6 x 80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3/8 x ½ kulowy kątowy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aślepka zlewozmywakowa chrom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ś</w:t>
            </w:r>
            <w:r w:rsidRPr="00656CD6">
              <w:rPr>
                <w:rFonts w:ascii="Arial" w:hAnsi="Arial" w:cs="Arial"/>
                <w:sz w:val="20"/>
                <w:szCs w:val="20"/>
              </w:rPr>
              <w:t>ruba mocująca zbiornik kompaktu i muszlę</w:t>
            </w:r>
            <w:r w:rsidRPr="000949FE">
              <w:rPr>
                <w:rFonts w:ascii="Arial" w:hAnsi="Arial" w:cs="Arial"/>
                <w:color w:val="FF66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zestaw przyłączeniowy, kolano PCV 90°  fi 10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zestaw przyłączeniowy, kolano PCV 45°  fi 10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 xml:space="preserve">zestaw przyłączeniowy, kolano PCV 67°  fi 10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C56B9A">
        <w:trPr>
          <w:trHeight w:val="397"/>
        </w:trPr>
        <w:tc>
          <w:tcPr>
            <w:tcW w:w="8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F85D36" w:rsidRDefault="00F85D36" w:rsidP="00F85D36">
      <w:pPr>
        <w:rPr>
          <w:rFonts w:ascii="Arial" w:hAnsi="Arial" w:cs="Arial"/>
          <w:b/>
          <w:sz w:val="18"/>
          <w:szCs w:val="18"/>
        </w:rPr>
      </w:pPr>
    </w:p>
    <w:p w:rsidR="00F85D36" w:rsidRPr="00926C4A" w:rsidRDefault="00F85D36" w:rsidP="00F85D36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17F53" w:rsidRPr="000C7D78" w:rsidRDefault="00F85D36" w:rsidP="000C7D7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  <w:bookmarkStart w:id="0" w:name="_GoBack"/>
      <w:bookmarkEnd w:id="0"/>
    </w:p>
    <w:sectPr w:rsidR="00317F53" w:rsidRPr="000C7D78" w:rsidSect="00F85D3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0682D"/>
    <w:rsid w:val="00011D42"/>
    <w:rsid w:val="000529FB"/>
    <w:rsid w:val="00063575"/>
    <w:rsid w:val="000722E7"/>
    <w:rsid w:val="000864C6"/>
    <w:rsid w:val="00092277"/>
    <w:rsid w:val="000B2B12"/>
    <w:rsid w:val="000C7D78"/>
    <w:rsid w:val="000D4C0F"/>
    <w:rsid w:val="000E3071"/>
    <w:rsid w:val="00106A9E"/>
    <w:rsid w:val="0011294E"/>
    <w:rsid w:val="00145CC0"/>
    <w:rsid w:val="00163CFF"/>
    <w:rsid w:val="00192A18"/>
    <w:rsid w:val="001C02C7"/>
    <w:rsid w:val="001F3222"/>
    <w:rsid w:val="001F79CA"/>
    <w:rsid w:val="00200E92"/>
    <w:rsid w:val="002121DD"/>
    <w:rsid w:val="00233AF5"/>
    <w:rsid w:val="00257576"/>
    <w:rsid w:val="00271202"/>
    <w:rsid w:val="0027519F"/>
    <w:rsid w:val="00283615"/>
    <w:rsid w:val="002C3338"/>
    <w:rsid w:val="002C759F"/>
    <w:rsid w:val="002D33B0"/>
    <w:rsid w:val="002D7AFB"/>
    <w:rsid w:val="002E48F3"/>
    <w:rsid w:val="00302AFD"/>
    <w:rsid w:val="00306A9D"/>
    <w:rsid w:val="0031438C"/>
    <w:rsid w:val="00314D0F"/>
    <w:rsid w:val="00317F53"/>
    <w:rsid w:val="0032672C"/>
    <w:rsid w:val="00331323"/>
    <w:rsid w:val="00335E4D"/>
    <w:rsid w:val="00376137"/>
    <w:rsid w:val="003860E8"/>
    <w:rsid w:val="00394C95"/>
    <w:rsid w:val="003B40EB"/>
    <w:rsid w:val="003D228C"/>
    <w:rsid w:val="003D3671"/>
    <w:rsid w:val="003D4F2B"/>
    <w:rsid w:val="00416DB7"/>
    <w:rsid w:val="00420EFC"/>
    <w:rsid w:val="00460EE6"/>
    <w:rsid w:val="00472BCD"/>
    <w:rsid w:val="00482E56"/>
    <w:rsid w:val="00496E96"/>
    <w:rsid w:val="004A16EF"/>
    <w:rsid w:val="00504EB7"/>
    <w:rsid w:val="0053493B"/>
    <w:rsid w:val="005511BD"/>
    <w:rsid w:val="0055772D"/>
    <w:rsid w:val="00564B1A"/>
    <w:rsid w:val="00575B41"/>
    <w:rsid w:val="00575F22"/>
    <w:rsid w:val="00585112"/>
    <w:rsid w:val="005A2525"/>
    <w:rsid w:val="005C27E1"/>
    <w:rsid w:val="005F0CD6"/>
    <w:rsid w:val="006118C7"/>
    <w:rsid w:val="00611CE4"/>
    <w:rsid w:val="00615E1B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12F92"/>
    <w:rsid w:val="00770866"/>
    <w:rsid w:val="007959C3"/>
    <w:rsid w:val="007A2A27"/>
    <w:rsid w:val="007A3548"/>
    <w:rsid w:val="007D4644"/>
    <w:rsid w:val="007D5FBC"/>
    <w:rsid w:val="007E4858"/>
    <w:rsid w:val="007F1F2F"/>
    <w:rsid w:val="007F3904"/>
    <w:rsid w:val="007F656C"/>
    <w:rsid w:val="0080150A"/>
    <w:rsid w:val="00811731"/>
    <w:rsid w:val="008275F0"/>
    <w:rsid w:val="00866803"/>
    <w:rsid w:val="00890AEC"/>
    <w:rsid w:val="008B2DF6"/>
    <w:rsid w:val="008B66AB"/>
    <w:rsid w:val="008C1641"/>
    <w:rsid w:val="008C3A04"/>
    <w:rsid w:val="008E66D6"/>
    <w:rsid w:val="009050D8"/>
    <w:rsid w:val="00935157"/>
    <w:rsid w:val="0093620C"/>
    <w:rsid w:val="00947ADA"/>
    <w:rsid w:val="009644BD"/>
    <w:rsid w:val="00964911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82527"/>
    <w:rsid w:val="00A835DE"/>
    <w:rsid w:val="00AB7D5D"/>
    <w:rsid w:val="00AC740F"/>
    <w:rsid w:val="00B068FB"/>
    <w:rsid w:val="00B579D3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56B9A"/>
    <w:rsid w:val="00C809AB"/>
    <w:rsid w:val="00CA1349"/>
    <w:rsid w:val="00CA5A41"/>
    <w:rsid w:val="00CB0933"/>
    <w:rsid w:val="00CB3E34"/>
    <w:rsid w:val="00CC1B4B"/>
    <w:rsid w:val="00CC6639"/>
    <w:rsid w:val="00CE05F9"/>
    <w:rsid w:val="00CF2D6D"/>
    <w:rsid w:val="00CF5B10"/>
    <w:rsid w:val="00D136D6"/>
    <w:rsid w:val="00D25133"/>
    <w:rsid w:val="00D66649"/>
    <w:rsid w:val="00DA65AF"/>
    <w:rsid w:val="00DB39E5"/>
    <w:rsid w:val="00DB6A9D"/>
    <w:rsid w:val="00DC3DF7"/>
    <w:rsid w:val="00DC5C24"/>
    <w:rsid w:val="00DF6517"/>
    <w:rsid w:val="00DF7847"/>
    <w:rsid w:val="00E1584A"/>
    <w:rsid w:val="00E36F88"/>
    <w:rsid w:val="00E44877"/>
    <w:rsid w:val="00E87543"/>
    <w:rsid w:val="00EE0616"/>
    <w:rsid w:val="00EF589C"/>
    <w:rsid w:val="00F0463D"/>
    <w:rsid w:val="00F17A97"/>
    <w:rsid w:val="00F17CFF"/>
    <w:rsid w:val="00F261FE"/>
    <w:rsid w:val="00F43B13"/>
    <w:rsid w:val="00F85D36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6AA70-8621-4587-96A6-C9047DD93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1682</TotalTime>
  <Pages>1</Pages>
  <Words>1821</Words>
  <Characters>10930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31</cp:revision>
  <cp:lastPrinted>2017-05-25T11:31:00Z</cp:lastPrinted>
  <dcterms:created xsi:type="dcterms:W3CDTF">2017-01-20T09:12:00Z</dcterms:created>
  <dcterms:modified xsi:type="dcterms:W3CDTF">2017-05-25T11:32:00Z</dcterms:modified>
</cp:coreProperties>
</file>