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00" w:rsidRPr="003F7A5D" w:rsidRDefault="002A5C00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7A22B12C" wp14:editId="1FF3D47B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A5C00" w:rsidRPr="003F7A5D" w:rsidRDefault="002A5C00" w:rsidP="002A5C0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2A5C00" w:rsidRPr="003F7A5D" w:rsidRDefault="002A5C00" w:rsidP="002A5C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2A5C00" w:rsidRDefault="002A5C00" w:rsidP="002A5C0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A5C00" w:rsidRDefault="002A5C00" w:rsidP="002A5C00">
      <w:pPr>
        <w:rPr>
          <w:rFonts w:ascii="Times New Roman" w:hAnsi="Times New Roman" w:cs="Times New Roman"/>
          <w:sz w:val="20"/>
          <w:szCs w:val="20"/>
        </w:rPr>
      </w:pPr>
    </w:p>
    <w:p w:rsidR="002A5C00" w:rsidRPr="00CF2C87" w:rsidRDefault="002A5C00" w:rsidP="002A5C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>
        <w:rPr>
          <w:rFonts w:ascii="Times New Roman" w:hAnsi="Times New Roman" w:cs="Times New Roman"/>
          <w:sz w:val="20"/>
          <w:szCs w:val="20"/>
        </w:rPr>
        <w:t>282-ZO-</w:t>
      </w:r>
      <w:r w:rsidR="00A46B1C">
        <w:rPr>
          <w:rFonts w:ascii="Times New Roman" w:hAnsi="Times New Roman" w:cs="Times New Roman"/>
          <w:sz w:val="20"/>
          <w:szCs w:val="20"/>
        </w:rPr>
        <w:t>76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Bydgoszcz, </w:t>
      </w:r>
      <w:r w:rsidR="00A95DB7">
        <w:rPr>
          <w:rFonts w:ascii="Times New Roman" w:hAnsi="Times New Roman" w:cs="Times New Roman"/>
          <w:sz w:val="20"/>
          <w:szCs w:val="20"/>
        </w:rPr>
        <w:t>09</w:t>
      </w:r>
      <w:r w:rsidR="00A46B1C">
        <w:rPr>
          <w:rFonts w:ascii="Times New Roman" w:hAnsi="Times New Roman" w:cs="Times New Roman"/>
          <w:sz w:val="20"/>
          <w:szCs w:val="20"/>
        </w:rPr>
        <w:t>.06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2A5C00" w:rsidRDefault="002A5C00" w:rsidP="002A5C00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2A5C00" w:rsidRDefault="002A5C00" w:rsidP="00A46B1C">
      <w:pPr>
        <w:tabs>
          <w:tab w:val="left" w:pos="0"/>
        </w:tabs>
        <w:jc w:val="both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</w:t>
      </w:r>
      <w:r w:rsidR="00A46B1C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oferty edukacyjnej UKW. </w:t>
      </w:r>
      <w:r w:rsidR="00A46B1C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A46B1C" w:rsidRDefault="00A46B1C" w:rsidP="00A46B1C">
      <w:pPr>
        <w:tabs>
          <w:tab w:val="left" w:pos="0"/>
        </w:tabs>
        <w:jc w:val="both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</w:p>
    <w:p w:rsidR="002A5C00" w:rsidRPr="00F40FC3" w:rsidRDefault="002A5C00" w:rsidP="002A5C00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ODPOWIED</w:t>
      </w:r>
      <w:r w:rsidR="00A95DB7">
        <w:rPr>
          <w:rFonts w:ascii="Times New Roman" w:hAnsi="Times New Roman" w:cs="Times New Roman"/>
          <w:b/>
          <w:sz w:val="20"/>
          <w:szCs w:val="20"/>
        </w:rPr>
        <w:t>ZI NA PYTANIA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</w:t>
      </w:r>
      <w:r w:rsidR="00A46B1C" w:rsidRPr="00A46B1C">
        <w:rPr>
          <w:sz w:val="20"/>
          <w:szCs w:val="20"/>
        </w:rPr>
        <w:t>Wykonanie tłuma</w:t>
      </w:r>
      <w:r w:rsidR="00A46B1C">
        <w:rPr>
          <w:sz w:val="20"/>
          <w:szCs w:val="20"/>
        </w:rPr>
        <w:t>czenia oferty edukacyjnej UKW</w:t>
      </w:r>
      <w:r>
        <w:rPr>
          <w:sz w:val="20"/>
          <w:szCs w:val="20"/>
        </w:rPr>
        <w:t xml:space="preserve"> </w:t>
      </w:r>
      <w:r w:rsidRPr="00F40FC3">
        <w:rPr>
          <w:sz w:val="20"/>
          <w:szCs w:val="20"/>
        </w:rPr>
        <w:t>wpłynęł</w:t>
      </w:r>
      <w:r w:rsidR="00A95DB7">
        <w:rPr>
          <w:sz w:val="20"/>
          <w:szCs w:val="20"/>
        </w:rPr>
        <w:t>y</w:t>
      </w:r>
      <w:r w:rsidRPr="00F40FC3">
        <w:rPr>
          <w:sz w:val="20"/>
          <w:szCs w:val="20"/>
        </w:rPr>
        <w:t xml:space="preserve"> zapytani</w:t>
      </w:r>
      <w:r w:rsidR="00A95DB7">
        <w:rPr>
          <w:sz w:val="20"/>
          <w:szCs w:val="20"/>
        </w:rPr>
        <w:t>a</w:t>
      </w:r>
      <w:r w:rsidRPr="00F40FC3">
        <w:rPr>
          <w:sz w:val="20"/>
          <w:szCs w:val="20"/>
        </w:rPr>
        <w:t xml:space="preserve"> o następującej treści: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2A5C00" w:rsidRDefault="00A95DB7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Pytania</w:t>
      </w:r>
    </w:p>
    <w:p w:rsidR="00A95DB7" w:rsidRDefault="00A95DB7" w:rsidP="00A95DB7">
      <w:pPr>
        <w:pStyle w:val="Default"/>
        <w:numPr>
          <w:ilvl w:val="0"/>
          <w:numId w:val="1"/>
        </w:numPr>
        <w:spacing w:before="60" w:line="360" w:lineRule="auto"/>
        <w:jc w:val="both"/>
        <w:rPr>
          <w:sz w:val="20"/>
          <w:szCs w:val="20"/>
        </w:rPr>
      </w:pPr>
      <w:r w:rsidRPr="00A95DB7">
        <w:rPr>
          <w:sz w:val="20"/>
          <w:szCs w:val="20"/>
        </w:rPr>
        <w:t xml:space="preserve">  Proszę o podanie łącznej (orientacyjnej) ilości stron przeznaczonej do tłumaczenia. Czy procentowy podział na poszczególne języki obce dla każdego z języków będzie taki sam?</w:t>
      </w:r>
    </w:p>
    <w:p w:rsidR="00A95DB7" w:rsidRDefault="00A95DB7" w:rsidP="00A95DB7">
      <w:pPr>
        <w:pStyle w:val="Default"/>
        <w:numPr>
          <w:ilvl w:val="0"/>
          <w:numId w:val="1"/>
        </w:numPr>
        <w:spacing w:before="60" w:line="360" w:lineRule="auto"/>
        <w:jc w:val="both"/>
        <w:rPr>
          <w:sz w:val="20"/>
          <w:szCs w:val="20"/>
        </w:rPr>
      </w:pPr>
      <w:r w:rsidRPr="00A95DB7">
        <w:rPr>
          <w:sz w:val="20"/>
          <w:szCs w:val="20"/>
        </w:rPr>
        <w:t>Czy w wykazie kryterium II: zdolności techniczne lub zawodowe Zamawiający uzna warunek za spełniony, kiedy to Wykonawca przedstawi trzy referencje potwierdzające wykonanie usługi tłumaczenia dla uczelni wyższej dotyczące tego samego języka (np. języka angielskiego)?</w:t>
      </w:r>
    </w:p>
    <w:p w:rsidR="00A95DB7" w:rsidRDefault="00A95DB7" w:rsidP="00A95DB7">
      <w:pPr>
        <w:pStyle w:val="Default"/>
        <w:numPr>
          <w:ilvl w:val="0"/>
          <w:numId w:val="1"/>
        </w:numPr>
        <w:spacing w:before="60" w:line="360" w:lineRule="auto"/>
        <w:jc w:val="both"/>
        <w:rPr>
          <w:sz w:val="20"/>
          <w:szCs w:val="20"/>
        </w:rPr>
      </w:pPr>
      <w:r w:rsidRPr="00A95DB7">
        <w:rPr>
          <w:sz w:val="20"/>
          <w:szCs w:val="20"/>
        </w:rPr>
        <w:t>Czy Zamawiający jest w stanie określić wielkość zamówienia, które ma być zrealizowane w terminie do 20 czerwca br.?</w:t>
      </w:r>
    </w:p>
    <w:p w:rsidR="00A46B1C" w:rsidRPr="00A95DB7" w:rsidRDefault="00A95DB7" w:rsidP="00A95DB7">
      <w:pPr>
        <w:pStyle w:val="Default"/>
        <w:numPr>
          <w:ilvl w:val="0"/>
          <w:numId w:val="1"/>
        </w:numPr>
        <w:spacing w:before="60" w:line="360" w:lineRule="auto"/>
        <w:jc w:val="both"/>
        <w:rPr>
          <w:sz w:val="20"/>
          <w:szCs w:val="20"/>
        </w:rPr>
      </w:pPr>
      <w:r w:rsidRPr="00A95DB7">
        <w:rPr>
          <w:sz w:val="20"/>
          <w:szCs w:val="20"/>
        </w:rPr>
        <w:t>Czy w przypadku, gdy ofertę składa Biuro Tłumaczeń konieczne jest wypełnianie załącznika nr 4?</w:t>
      </w:r>
    </w:p>
    <w:p w:rsidR="00A95DB7" w:rsidRDefault="00EE544D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Odp</w:t>
      </w:r>
      <w:r w:rsidR="00A95DB7">
        <w:rPr>
          <w:sz w:val="20"/>
          <w:szCs w:val="20"/>
        </w:rPr>
        <w:t>owiedzi</w:t>
      </w:r>
      <w:r>
        <w:rPr>
          <w:sz w:val="20"/>
          <w:szCs w:val="20"/>
        </w:rPr>
        <w:t xml:space="preserve"> </w:t>
      </w:r>
    </w:p>
    <w:p w:rsidR="00A95DB7" w:rsidRDefault="00A95DB7" w:rsidP="00A95DB7">
      <w:pPr>
        <w:pStyle w:val="Default"/>
        <w:numPr>
          <w:ilvl w:val="0"/>
          <w:numId w:val="2"/>
        </w:numPr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Zamawiający jest w stanie podać jedynie zakres zamówienia, które ma zostać zrealizowane do 20 czerwca:</w:t>
      </w:r>
    </w:p>
    <w:p w:rsidR="00A95DB7" w:rsidRDefault="00A95DB7" w:rsidP="00A95DB7">
      <w:pPr>
        <w:pStyle w:val="Default"/>
        <w:spacing w:before="60" w:line="360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j. angielski – 11 stron, j. hiszpański – </w:t>
      </w:r>
      <w:r w:rsidR="00396327">
        <w:rPr>
          <w:sz w:val="20"/>
          <w:szCs w:val="20"/>
        </w:rPr>
        <w:t>4</w:t>
      </w:r>
      <w:r>
        <w:rPr>
          <w:sz w:val="20"/>
          <w:szCs w:val="20"/>
        </w:rPr>
        <w:t xml:space="preserve"> strony, j. francuski – </w:t>
      </w:r>
      <w:r w:rsidR="00396327">
        <w:rPr>
          <w:sz w:val="20"/>
          <w:szCs w:val="20"/>
        </w:rPr>
        <w:t xml:space="preserve">1 </w:t>
      </w:r>
      <w:r>
        <w:rPr>
          <w:sz w:val="20"/>
          <w:szCs w:val="20"/>
        </w:rPr>
        <w:t>stron</w:t>
      </w:r>
      <w:r w:rsidR="00396327">
        <w:rPr>
          <w:sz w:val="20"/>
          <w:szCs w:val="20"/>
        </w:rPr>
        <w:t>a</w:t>
      </w:r>
      <w:r>
        <w:rPr>
          <w:sz w:val="20"/>
          <w:szCs w:val="20"/>
        </w:rPr>
        <w:t xml:space="preserve">, j. rosyjski – </w:t>
      </w:r>
      <w:r w:rsidR="00396327">
        <w:rPr>
          <w:sz w:val="20"/>
          <w:szCs w:val="20"/>
        </w:rPr>
        <w:t>1</w:t>
      </w:r>
      <w:r>
        <w:rPr>
          <w:sz w:val="20"/>
          <w:szCs w:val="20"/>
        </w:rPr>
        <w:t xml:space="preserve"> </w:t>
      </w:r>
      <w:r w:rsidR="00396327">
        <w:rPr>
          <w:sz w:val="20"/>
          <w:szCs w:val="20"/>
        </w:rPr>
        <w:t>stron</w:t>
      </w:r>
      <w:r w:rsidR="000F6566">
        <w:rPr>
          <w:sz w:val="20"/>
          <w:szCs w:val="20"/>
        </w:rPr>
        <w:t>a</w:t>
      </w:r>
      <w:bookmarkStart w:id="0" w:name="_GoBack"/>
      <w:bookmarkEnd w:id="0"/>
      <w:r>
        <w:rPr>
          <w:sz w:val="20"/>
          <w:szCs w:val="20"/>
        </w:rPr>
        <w:t xml:space="preserve">, j. niemieckim – </w:t>
      </w:r>
      <w:r w:rsidR="00396327">
        <w:rPr>
          <w:sz w:val="20"/>
          <w:szCs w:val="20"/>
        </w:rPr>
        <w:t>1</w:t>
      </w:r>
      <w:r>
        <w:rPr>
          <w:sz w:val="20"/>
          <w:szCs w:val="20"/>
        </w:rPr>
        <w:t xml:space="preserve"> </w:t>
      </w:r>
      <w:r w:rsidR="00396327">
        <w:rPr>
          <w:sz w:val="20"/>
          <w:szCs w:val="20"/>
        </w:rPr>
        <w:t>strona</w:t>
      </w:r>
    </w:p>
    <w:p w:rsidR="00A95DB7" w:rsidRDefault="00A95DB7" w:rsidP="00A95DB7">
      <w:pPr>
        <w:pStyle w:val="Default"/>
        <w:numPr>
          <w:ilvl w:val="0"/>
          <w:numId w:val="2"/>
        </w:numPr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Zamawiający wymaga, aby wykonane usługi dotyczyły tłumaczeń na języki wyszczególnione w zapytaniu ofertowym.</w:t>
      </w:r>
      <w:r w:rsidRPr="00A95DB7">
        <w:rPr>
          <w:sz w:val="20"/>
          <w:szCs w:val="20"/>
        </w:rPr>
        <w:t xml:space="preserve"> </w:t>
      </w:r>
    </w:p>
    <w:p w:rsidR="00A46B1C" w:rsidRDefault="00A46B1C" w:rsidP="00A95DB7">
      <w:pPr>
        <w:pStyle w:val="Default"/>
        <w:numPr>
          <w:ilvl w:val="0"/>
          <w:numId w:val="2"/>
        </w:numPr>
        <w:spacing w:before="60" w:line="360" w:lineRule="auto"/>
        <w:jc w:val="both"/>
        <w:rPr>
          <w:sz w:val="20"/>
          <w:szCs w:val="20"/>
        </w:rPr>
      </w:pPr>
      <w:r w:rsidRPr="00A95DB7">
        <w:rPr>
          <w:sz w:val="20"/>
          <w:szCs w:val="20"/>
        </w:rPr>
        <w:t xml:space="preserve">Ilość stron w pierwszym tłumaczeniu (które należy wykonać do 20.06.2017 r.) wynosi 18. </w:t>
      </w:r>
    </w:p>
    <w:p w:rsidR="00A95DB7" w:rsidRPr="00A95DB7" w:rsidRDefault="00A95DB7" w:rsidP="00A95DB7">
      <w:pPr>
        <w:pStyle w:val="Default"/>
        <w:numPr>
          <w:ilvl w:val="0"/>
          <w:numId w:val="2"/>
        </w:numPr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Zamawiający wymaga, aby każdy Wykonawca dołączył do oferty CV tłumacza.</w:t>
      </w:r>
    </w:p>
    <w:p w:rsidR="00A95DB7" w:rsidRDefault="000512D8" w:rsidP="002A5C00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Kanclerz UKW </w:t>
      </w:r>
    </w:p>
    <w:p w:rsidR="000512D8" w:rsidRDefault="00626030" w:rsidP="002A5C00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0512D8">
        <w:rPr>
          <w:rFonts w:ascii="Times New Roman" w:hAnsi="Times New Roman" w:cs="Times New Roman"/>
          <w:sz w:val="20"/>
          <w:szCs w:val="20"/>
        </w:rPr>
        <w:t>mgr Renata Malak</w:t>
      </w:r>
    </w:p>
    <w:sectPr w:rsidR="000512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D268A"/>
    <w:multiLevelType w:val="hybridMultilevel"/>
    <w:tmpl w:val="C92E5EFE"/>
    <w:lvl w:ilvl="0" w:tplc="A13880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2D02B07"/>
    <w:multiLevelType w:val="hybridMultilevel"/>
    <w:tmpl w:val="43C2CF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00"/>
    <w:rsid w:val="000512D8"/>
    <w:rsid w:val="000F6566"/>
    <w:rsid w:val="002A5C00"/>
    <w:rsid w:val="00396327"/>
    <w:rsid w:val="005C211C"/>
    <w:rsid w:val="00626030"/>
    <w:rsid w:val="006549FB"/>
    <w:rsid w:val="00975F55"/>
    <w:rsid w:val="00977D9C"/>
    <w:rsid w:val="00A46B1C"/>
    <w:rsid w:val="00A95DB7"/>
    <w:rsid w:val="00EE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248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7</cp:revision>
  <cp:lastPrinted>2017-06-09T11:18:00Z</cp:lastPrinted>
  <dcterms:created xsi:type="dcterms:W3CDTF">2017-06-09T11:08:00Z</dcterms:created>
  <dcterms:modified xsi:type="dcterms:W3CDTF">2017-06-09T11:19:00Z</dcterms:modified>
</cp:coreProperties>
</file>