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9E0" w:rsidRDefault="00FE69E0" w:rsidP="00FE69E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</w:rPr>
      </w:pPr>
    </w:p>
    <w:p w:rsidR="00FE69E0" w:rsidRDefault="00FA7AF3" w:rsidP="00FE69E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61541904" r:id="rId5"/>
        </w:object>
      </w:r>
      <w:r w:rsidR="00FE69E0">
        <w:rPr>
          <w:b/>
        </w:rPr>
        <w:t xml:space="preserve">UNIWERSYTET KAZIMIERZA WIELKIEGO </w:t>
      </w:r>
    </w:p>
    <w:p w:rsidR="00FE69E0" w:rsidRDefault="00FE69E0" w:rsidP="00FE69E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69E0" w:rsidRDefault="00FE69E0" w:rsidP="00FE69E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69E0" w:rsidRDefault="00FE69E0" w:rsidP="00FE69E0">
      <w:pPr>
        <w:jc w:val="center"/>
      </w:pPr>
      <w:r>
        <w:t>NIP 5542647568 REGON 340057695</w:t>
      </w:r>
    </w:p>
    <w:p w:rsidR="00FE69E0" w:rsidRDefault="00FE69E0" w:rsidP="00FE69E0">
      <w:pPr>
        <w:jc w:val="center"/>
      </w:pPr>
      <w:r>
        <w:t>www.ukw.edu.pl</w:t>
      </w: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</w:pPr>
      <w:r>
        <w:tab/>
      </w:r>
      <w:r>
        <w:tab/>
      </w:r>
    </w:p>
    <w:p w:rsidR="00FE69E0" w:rsidRDefault="00FE69E0" w:rsidP="00FE69E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FE69E0" w:rsidRPr="00752268" w:rsidRDefault="00FE69E0" w:rsidP="00FE69E0">
      <w:pPr>
        <w:spacing w:before="420"/>
        <w:jc w:val="right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>B</w:t>
      </w:r>
      <w:r w:rsidR="00752268">
        <w:rPr>
          <w:rFonts w:ascii="Century Gothic" w:hAnsi="Century Gothic"/>
          <w:sz w:val="20"/>
          <w:szCs w:val="20"/>
        </w:rPr>
        <w:t>ydgoszcz, dn. 14. 07. 2017</w:t>
      </w:r>
      <w:r w:rsidRPr="00752268">
        <w:rPr>
          <w:rFonts w:ascii="Century Gothic" w:hAnsi="Century Gothic"/>
          <w:sz w:val="20"/>
          <w:szCs w:val="20"/>
        </w:rPr>
        <w:t xml:space="preserve"> r. </w:t>
      </w:r>
    </w:p>
    <w:p w:rsidR="00FE69E0" w:rsidRPr="00752268" w:rsidRDefault="001A73D2" w:rsidP="00FE69E0">
      <w:pPr>
        <w:spacing w:before="420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 xml:space="preserve">Nr sprawy: </w:t>
      </w:r>
      <w:r w:rsidR="00752268">
        <w:rPr>
          <w:rFonts w:ascii="Century Gothic" w:hAnsi="Century Gothic"/>
          <w:sz w:val="20"/>
          <w:szCs w:val="20"/>
        </w:rPr>
        <w:t>UKW-D</w:t>
      </w:r>
      <w:r w:rsidRPr="00752268">
        <w:rPr>
          <w:rFonts w:ascii="Century Gothic" w:hAnsi="Century Gothic"/>
          <w:sz w:val="20"/>
          <w:szCs w:val="20"/>
        </w:rPr>
        <w:t>ZP-</w:t>
      </w:r>
      <w:r w:rsidR="00752268">
        <w:rPr>
          <w:rFonts w:ascii="Century Gothic" w:hAnsi="Century Gothic"/>
          <w:sz w:val="20"/>
          <w:szCs w:val="20"/>
        </w:rPr>
        <w:t>282-ZO-100/2017</w:t>
      </w:r>
    </w:p>
    <w:p w:rsidR="00FE69E0" w:rsidRPr="00752268" w:rsidRDefault="00FE69E0" w:rsidP="00FE69E0">
      <w:pPr>
        <w:jc w:val="center"/>
        <w:rPr>
          <w:rFonts w:ascii="Century Gothic" w:hAnsi="Century Gothic"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>OGŁOSZENIE O UNIEWAŻNIENIU POSTĘPOWANIA</w:t>
      </w: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 xml:space="preserve"> W TRYBIE</w:t>
      </w:r>
    </w:p>
    <w:p w:rsidR="00FE69E0" w:rsidRPr="00752268" w:rsidRDefault="00FE69E0" w:rsidP="00FE69E0">
      <w:pPr>
        <w:jc w:val="center"/>
        <w:rPr>
          <w:rFonts w:ascii="Century Gothic" w:hAnsi="Century Gothic"/>
          <w:b/>
          <w:sz w:val="20"/>
          <w:szCs w:val="20"/>
        </w:rPr>
      </w:pPr>
      <w:r w:rsidRPr="00752268">
        <w:rPr>
          <w:rFonts w:ascii="Century Gothic" w:hAnsi="Century Gothic"/>
          <w:b/>
          <w:sz w:val="20"/>
          <w:szCs w:val="20"/>
        </w:rPr>
        <w:t xml:space="preserve">Zapytania Ofertowego </w:t>
      </w: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Pr="00752268" w:rsidRDefault="00FE69E0" w:rsidP="00FE69E0">
      <w:pPr>
        <w:jc w:val="both"/>
        <w:rPr>
          <w:rFonts w:ascii="Century Gothic" w:hAnsi="Century Gothic"/>
          <w:b/>
          <w:sz w:val="20"/>
          <w:szCs w:val="20"/>
        </w:rPr>
      </w:pPr>
    </w:p>
    <w:p w:rsidR="00FE69E0" w:rsidRDefault="00FE69E0" w:rsidP="00FE69E0">
      <w:pPr>
        <w:snapToGrid w:val="0"/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w wyniku przeprowadzonego </w:t>
      </w:r>
      <w:r w:rsidRPr="00752268">
        <w:rPr>
          <w:rFonts w:ascii="Century Gothic" w:hAnsi="Century Gothic"/>
          <w:b/>
          <w:sz w:val="20"/>
          <w:szCs w:val="20"/>
        </w:rPr>
        <w:t>Zapytania Ofertowego</w:t>
      </w:r>
      <w:r w:rsidRPr="00752268">
        <w:rPr>
          <w:rFonts w:ascii="Century Gothic" w:hAnsi="Century Gothic"/>
          <w:sz w:val="20"/>
          <w:szCs w:val="20"/>
        </w:rPr>
        <w:t xml:space="preserve"> </w:t>
      </w:r>
      <w:r w:rsidR="001A73D2" w:rsidRPr="00752268">
        <w:rPr>
          <w:rFonts w:ascii="Century Gothic" w:hAnsi="Century Gothic"/>
          <w:b/>
          <w:sz w:val="20"/>
          <w:szCs w:val="20"/>
        </w:rPr>
        <w:t xml:space="preserve">Nr </w:t>
      </w:r>
      <w:r w:rsidR="00752268" w:rsidRPr="00752268">
        <w:rPr>
          <w:rFonts w:ascii="Century Gothic" w:hAnsi="Century Gothic"/>
          <w:b/>
          <w:sz w:val="20"/>
          <w:szCs w:val="20"/>
        </w:rPr>
        <w:t>UKW-DZP-282-ZO-100/2017</w:t>
      </w:r>
      <w:r w:rsidR="00752268">
        <w:rPr>
          <w:rFonts w:ascii="Century Gothic" w:hAnsi="Century Gothic"/>
          <w:b/>
          <w:sz w:val="20"/>
          <w:szCs w:val="20"/>
        </w:rPr>
        <w:t xml:space="preserve"> </w:t>
      </w:r>
      <w:r w:rsidRPr="00752268">
        <w:rPr>
          <w:rFonts w:ascii="Century Gothic" w:hAnsi="Century Gothic"/>
          <w:i/>
          <w:sz w:val="20"/>
          <w:szCs w:val="20"/>
        </w:rPr>
        <w:t xml:space="preserve">dotyczącego </w:t>
      </w:r>
      <w:r w:rsidR="00752268" w:rsidRPr="00752268">
        <w:rPr>
          <w:rFonts w:ascii="Century Gothic" w:hAnsi="Century Gothic" w:cs="Arial"/>
          <w:i/>
          <w:color w:val="222222"/>
          <w:sz w:val="20"/>
          <w:szCs w:val="20"/>
        </w:rPr>
        <w:t xml:space="preserve">Wykonanie przeglądu, konserwacji i odkażania central </w:t>
      </w:r>
      <w:proofErr w:type="spellStart"/>
      <w:r w:rsidR="00752268" w:rsidRPr="00752268">
        <w:rPr>
          <w:rFonts w:ascii="Century Gothic" w:hAnsi="Century Gothic" w:cs="Arial"/>
          <w:i/>
          <w:color w:val="222222"/>
          <w:sz w:val="20"/>
          <w:szCs w:val="20"/>
        </w:rPr>
        <w:t>wentylacyjno</w:t>
      </w:r>
      <w:proofErr w:type="spellEnd"/>
      <w:r w:rsidR="00752268" w:rsidRPr="00752268">
        <w:rPr>
          <w:rFonts w:ascii="Century Gothic" w:hAnsi="Century Gothic" w:cs="Arial"/>
          <w:i/>
          <w:color w:val="222222"/>
          <w:sz w:val="20"/>
          <w:szCs w:val="20"/>
        </w:rPr>
        <w:t xml:space="preserve"> - klimatyzacyjnych oraz aparatów grzewczych zainstalowanych w obiektach UKW w Bydgoszczy</w:t>
      </w:r>
      <w:r w:rsidR="00A31073" w:rsidRPr="00752268">
        <w:rPr>
          <w:rFonts w:ascii="Century Gothic" w:hAnsi="Century Gothic"/>
          <w:sz w:val="20"/>
          <w:szCs w:val="20"/>
        </w:rPr>
        <w:t xml:space="preserve"> u</w:t>
      </w:r>
      <w:r w:rsidRPr="00752268">
        <w:rPr>
          <w:rFonts w:ascii="Century Gothic" w:hAnsi="Century Gothic"/>
          <w:sz w:val="20"/>
          <w:szCs w:val="20"/>
        </w:rPr>
        <w:t xml:space="preserve">nieważnia przedmiotowe postępowanie z uwagi na fakt, iż  </w:t>
      </w:r>
      <w:r w:rsidR="001A73D2" w:rsidRPr="00752268">
        <w:rPr>
          <w:rFonts w:ascii="Century Gothic" w:hAnsi="Century Gothic"/>
          <w:sz w:val="20"/>
          <w:szCs w:val="20"/>
        </w:rPr>
        <w:t>cena najkorzystniejszej oferty przewyższa kwotę, którą Zamawiający zamierza i może przeznaczyć na sfinansowanie zamówienia.</w:t>
      </w:r>
    </w:p>
    <w:p w:rsid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</w:p>
    <w:p w:rsidR="00752268" w:rsidRPr="00752268" w:rsidRDefault="00752268" w:rsidP="00752268">
      <w:pPr>
        <w:snapToGrid w:val="0"/>
        <w:spacing w:line="360" w:lineRule="auto"/>
        <w:rPr>
          <w:rFonts w:ascii="Century Gothic" w:hAnsi="Century Gothic"/>
          <w:b/>
          <w:sz w:val="20"/>
          <w:szCs w:val="20"/>
          <w:u w:val="single"/>
        </w:rPr>
      </w:pPr>
      <w:r w:rsidRPr="00752268">
        <w:rPr>
          <w:rFonts w:ascii="Century Gothic" w:hAnsi="Century Gothic"/>
          <w:b/>
          <w:sz w:val="20"/>
          <w:szCs w:val="20"/>
          <w:u w:val="single"/>
        </w:rPr>
        <w:t>Zestawienie złożonych ofert:</w:t>
      </w:r>
    </w:p>
    <w:p w:rsid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Oferta nr 1 – P.H.U. „Ewa – Pol” Ewa </w:t>
      </w:r>
      <w:proofErr w:type="spellStart"/>
      <w:r>
        <w:rPr>
          <w:rFonts w:ascii="Century Gothic" w:hAnsi="Century Gothic"/>
          <w:sz w:val="20"/>
          <w:szCs w:val="20"/>
        </w:rPr>
        <w:t>Kawtańska</w:t>
      </w:r>
      <w:proofErr w:type="spellEnd"/>
      <w:r>
        <w:rPr>
          <w:rFonts w:ascii="Century Gothic" w:hAnsi="Century Gothic"/>
          <w:sz w:val="20"/>
          <w:szCs w:val="20"/>
        </w:rPr>
        <w:t xml:space="preserve">, ul. </w:t>
      </w:r>
      <w:proofErr w:type="spellStart"/>
      <w:r>
        <w:rPr>
          <w:rFonts w:ascii="Century Gothic" w:hAnsi="Century Gothic"/>
          <w:sz w:val="20"/>
          <w:szCs w:val="20"/>
        </w:rPr>
        <w:t>Otolińska</w:t>
      </w:r>
      <w:proofErr w:type="spellEnd"/>
      <w:r>
        <w:rPr>
          <w:rFonts w:ascii="Century Gothic" w:hAnsi="Century Gothic"/>
          <w:sz w:val="20"/>
          <w:szCs w:val="20"/>
        </w:rPr>
        <w:t xml:space="preserve"> 17/40, 09-402 Płock – wartość ofertowa brutto – 68 757,00 zł.</w:t>
      </w:r>
    </w:p>
    <w:p w:rsid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Oferta nr 2 – PROMAR Sp. z o.o., ul. Kościuszki 27, 85-079 Bydgoszcz - </w:t>
      </w:r>
      <w:r>
        <w:rPr>
          <w:rFonts w:ascii="Century Gothic" w:hAnsi="Century Gothic"/>
          <w:sz w:val="20"/>
          <w:szCs w:val="20"/>
        </w:rPr>
        <w:t>wartość ofertowa brutto –</w:t>
      </w:r>
      <w:r>
        <w:rPr>
          <w:rFonts w:ascii="Century Gothic" w:hAnsi="Century Gothic"/>
          <w:sz w:val="20"/>
          <w:szCs w:val="20"/>
        </w:rPr>
        <w:t xml:space="preserve"> 87 330,00 zł</w:t>
      </w:r>
    </w:p>
    <w:p w:rsid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Oferta nr 3 – </w:t>
      </w:r>
      <w:proofErr w:type="spellStart"/>
      <w:r>
        <w:rPr>
          <w:rFonts w:ascii="Century Gothic" w:hAnsi="Century Gothic"/>
          <w:sz w:val="20"/>
          <w:szCs w:val="20"/>
        </w:rPr>
        <w:t>Restal</w:t>
      </w:r>
      <w:proofErr w:type="spellEnd"/>
      <w:r>
        <w:rPr>
          <w:rFonts w:ascii="Century Gothic" w:hAnsi="Century Gothic"/>
          <w:sz w:val="20"/>
          <w:szCs w:val="20"/>
        </w:rPr>
        <w:t xml:space="preserve"> Plus Zygmunt Kosobucki, ul. Osiedlowa 4, poczta 86-022 Dobrcz, - </w:t>
      </w:r>
      <w:r>
        <w:rPr>
          <w:rFonts w:ascii="Century Gothic" w:hAnsi="Century Gothic"/>
          <w:sz w:val="20"/>
          <w:szCs w:val="20"/>
        </w:rPr>
        <w:t>wartość ofertowa brutto</w:t>
      </w:r>
      <w:r>
        <w:rPr>
          <w:rFonts w:ascii="Century Gothic" w:hAnsi="Century Gothic"/>
          <w:sz w:val="20"/>
          <w:szCs w:val="20"/>
        </w:rPr>
        <w:t xml:space="preserve"> – 108 117,00 zł.</w:t>
      </w:r>
    </w:p>
    <w:p w:rsidR="00752268" w:rsidRPr="00752268" w:rsidRDefault="00752268" w:rsidP="00752268">
      <w:pPr>
        <w:snapToGrid w:val="0"/>
        <w:spacing w:line="360" w:lineRule="auto"/>
        <w:rPr>
          <w:rFonts w:ascii="Century Gothic" w:hAnsi="Century Gothic"/>
          <w:sz w:val="20"/>
          <w:szCs w:val="20"/>
        </w:rPr>
      </w:pPr>
    </w:p>
    <w:p w:rsidR="00FE69E0" w:rsidRPr="00752268" w:rsidRDefault="00FE69E0" w:rsidP="00FE69E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FE69E0" w:rsidRPr="00752268" w:rsidRDefault="00752268" w:rsidP="00FE69E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r w:rsidRPr="00752268">
        <w:rPr>
          <w:rFonts w:ascii="Century Gothic" w:hAnsi="Century Gothic"/>
          <w:sz w:val="20"/>
          <w:szCs w:val="20"/>
        </w:rPr>
        <w:t>Kanclerz</w:t>
      </w:r>
      <w:r w:rsidR="00FE69E0" w:rsidRPr="00752268">
        <w:rPr>
          <w:rFonts w:ascii="Century Gothic" w:hAnsi="Century Gothic"/>
          <w:sz w:val="20"/>
          <w:szCs w:val="20"/>
        </w:rPr>
        <w:t xml:space="preserve"> UKW</w:t>
      </w:r>
    </w:p>
    <w:p w:rsidR="007534B7" w:rsidRPr="00752268" w:rsidRDefault="00FE69E0" w:rsidP="00752268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752268"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7534B7" w:rsidRPr="007522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E0"/>
    <w:rsid w:val="001A73D2"/>
    <w:rsid w:val="00752268"/>
    <w:rsid w:val="007534B7"/>
    <w:rsid w:val="00A13DB0"/>
    <w:rsid w:val="00A31073"/>
    <w:rsid w:val="00FA7AF3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3DE42F4-83BF-4BF8-8083-D09928AD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6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3DB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DB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2017-07-14T10:52:00Z</cp:lastPrinted>
  <dcterms:created xsi:type="dcterms:W3CDTF">2017-07-14T10:52:00Z</dcterms:created>
  <dcterms:modified xsi:type="dcterms:W3CDTF">2017-07-14T10:52:00Z</dcterms:modified>
</cp:coreProperties>
</file>