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C" w:rsidRDefault="00571867" w:rsidP="00284BEC">
      <w:pPr>
        <w:jc w:val="center"/>
        <w:rPr>
          <w:rFonts w:ascii="Calibri" w:hAnsi="Calibri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571482306" r:id="rId6"/>
        </w:object>
      </w:r>
      <w:r w:rsidR="00284BEC">
        <w:rPr>
          <w:rFonts w:ascii="Calibri" w:hAnsi="Calibri"/>
          <w:b/>
        </w:rPr>
        <w:t xml:space="preserve">UNIWERSYTET KAZIMIERZA WIELKIEGO </w:t>
      </w:r>
    </w:p>
    <w:p w:rsidR="00284BEC" w:rsidRDefault="00284BEC" w:rsidP="00284BE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284BEC" w:rsidRDefault="00284BEC" w:rsidP="00284BE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:rsidR="00284BEC" w:rsidRDefault="00284BEC" w:rsidP="00284BEC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UKW/DZP-281-D-15/2017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Bydgoszcz, dn. 06.11. 2017 r.</w:t>
      </w:r>
    </w:p>
    <w:p w:rsidR="00284BEC" w:rsidRDefault="00284BEC" w:rsidP="00284BEC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284BEC" w:rsidRDefault="00284BEC" w:rsidP="00284BE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284BEC" w:rsidRDefault="00284BEC" w:rsidP="00284BEC">
      <w:pPr>
        <w:pStyle w:val="Nagwek1"/>
        <w:spacing w:before="0" w:after="0" w:line="360" w:lineRule="auto"/>
        <w:textAlignment w:val="baseline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przetargu nieograniczonego na: 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 sprzętu komputerowego i oprogramowania.</w:t>
      </w:r>
    </w:p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:rsidR="00284BEC" w:rsidRDefault="00284BEC" w:rsidP="00284BEC">
      <w:pPr>
        <w:tabs>
          <w:tab w:val="left" w:pos="0"/>
        </w:tabs>
        <w:jc w:val="center"/>
        <w:rPr>
          <w:rFonts w:cs="Times New Roman"/>
        </w:rPr>
      </w:pPr>
    </w:p>
    <w:p w:rsidR="00284BEC" w:rsidRDefault="00284BEC" w:rsidP="00284BEC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Działając na podstawie art. 38 ust. 1 ustawy Prawo zamówień publicznych (Dz. U. z 2017 r. poz. 1579)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 sprzętu komputerowego i oprogramowania.</w:t>
      </w:r>
      <w:r>
        <w:rPr>
          <w:rFonts w:ascii="Century Gothic" w:hAnsi="Century Gothic"/>
          <w:b w:val="0"/>
          <w:bCs w:val="0"/>
          <w:color w:val="222222"/>
          <w:sz w:val="20"/>
          <w:szCs w:val="20"/>
        </w:rPr>
        <w:t>”</w:t>
      </w:r>
      <w:r>
        <w:rPr>
          <w:rFonts w:ascii="Century Gothic" w:hAnsi="Century Gothic" w:cs="Century Gothic"/>
          <w:b w:val="0"/>
          <w:sz w:val="20"/>
          <w:szCs w:val="20"/>
        </w:rPr>
        <w:t>:</w:t>
      </w:r>
    </w:p>
    <w:p w:rsidR="00284BEC" w:rsidRDefault="00284BEC" w:rsidP="00284BEC"/>
    <w:p w:rsidR="00284BEC" w:rsidRPr="00521448" w:rsidRDefault="00284BEC" w:rsidP="00284BEC">
      <w:pPr>
        <w:spacing w:line="360" w:lineRule="auto"/>
        <w:rPr>
          <w:rFonts w:ascii="Century Gothic" w:hAnsi="Century Gothic"/>
          <w:sz w:val="20"/>
          <w:szCs w:val="20"/>
        </w:rPr>
      </w:pPr>
      <w:r w:rsidRPr="00521448">
        <w:rPr>
          <w:rFonts w:ascii="Century Gothic" w:hAnsi="Century Gothic"/>
          <w:sz w:val="20"/>
          <w:szCs w:val="20"/>
        </w:rPr>
        <w:t>Pytanie 1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W specyfikacji komputera w części 29 Zamawiający pisze: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1. Złącza zewnętrzne min.: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- 1 x D-</w:t>
      </w:r>
      <w:proofErr w:type="spellStart"/>
      <w:r w:rsidRPr="00284BEC">
        <w:rPr>
          <w:rFonts w:ascii="Century Gothic" w:hAnsi="Century Gothic"/>
          <w:sz w:val="20"/>
          <w:szCs w:val="20"/>
        </w:rPr>
        <w:t>Sub</w:t>
      </w:r>
      <w:proofErr w:type="spellEnd"/>
      <w:r w:rsidRPr="00284BEC">
        <w:rPr>
          <w:rFonts w:ascii="Century Gothic" w:hAnsi="Century Gothic"/>
          <w:sz w:val="20"/>
          <w:szCs w:val="20"/>
        </w:rPr>
        <w:t xml:space="preserve"> (tył)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- 1 x DVI-D (tył)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- 1 x HDMI (tył)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  <w:lang w:val="en-US"/>
        </w:rPr>
      </w:pPr>
      <w:r w:rsidRPr="00284BEC">
        <w:rPr>
          <w:rFonts w:ascii="Century Gothic" w:hAnsi="Century Gothic"/>
          <w:sz w:val="20"/>
          <w:szCs w:val="20"/>
          <w:lang w:val="en-US"/>
        </w:rPr>
        <w:t xml:space="preserve">- 2 x USB 3.0 (1x </w:t>
      </w:r>
      <w:proofErr w:type="spellStart"/>
      <w:r w:rsidRPr="00284BEC">
        <w:rPr>
          <w:rFonts w:ascii="Century Gothic" w:hAnsi="Century Gothic"/>
          <w:sz w:val="20"/>
          <w:szCs w:val="20"/>
          <w:lang w:val="en-US"/>
        </w:rPr>
        <w:t>tył</w:t>
      </w:r>
      <w:proofErr w:type="spellEnd"/>
      <w:r w:rsidRPr="00284BEC">
        <w:rPr>
          <w:rFonts w:ascii="Century Gothic" w:hAnsi="Century Gothic"/>
          <w:sz w:val="20"/>
          <w:szCs w:val="20"/>
          <w:lang w:val="en-US"/>
        </w:rPr>
        <w:t>, 1x front)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  <w:lang w:val="en-US"/>
        </w:rPr>
      </w:pPr>
      <w:r w:rsidRPr="00284BEC">
        <w:rPr>
          <w:rFonts w:ascii="Century Gothic" w:hAnsi="Century Gothic"/>
          <w:sz w:val="20"/>
          <w:szCs w:val="20"/>
          <w:lang w:val="en-US"/>
        </w:rPr>
        <w:t xml:space="preserve">- 2 x USB 2.0 (1x </w:t>
      </w:r>
      <w:proofErr w:type="spellStart"/>
      <w:r w:rsidRPr="00284BEC">
        <w:rPr>
          <w:rFonts w:ascii="Century Gothic" w:hAnsi="Century Gothic"/>
          <w:sz w:val="20"/>
          <w:szCs w:val="20"/>
          <w:lang w:val="en-US"/>
        </w:rPr>
        <w:t>tył</w:t>
      </w:r>
      <w:proofErr w:type="spellEnd"/>
      <w:r w:rsidRPr="00284BEC">
        <w:rPr>
          <w:rFonts w:ascii="Century Gothic" w:hAnsi="Century Gothic"/>
          <w:sz w:val="20"/>
          <w:szCs w:val="20"/>
          <w:lang w:val="en-US"/>
        </w:rPr>
        <w:t>, 1x front)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  <w:lang w:val="en-US"/>
        </w:rPr>
      </w:pPr>
      <w:r w:rsidRPr="00284BEC">
        <w:rPr>
          <w:rFonts w:ascii="Century Gothic" w:hAnsi="Century Gothic"/>
          <w:sz w:val="20"/>
          <w:szCs w:val="20"/>
          <w:lang w:val="en-US"/>
        </w:rPr>
        <w:t>- 1 x RJ-45 (LAN)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  <w:lang w:val="en-US"/>
        </w:rPr>
      </w:pPr>
      <w:r w:rsidRPr="00284BEC">
        <w:rPr>
          <w:rFonts w:ascii="Century Gothic" w:hAnsi="Century Gothic"/>
          <w:sz w:val="20"/>
          <w:szCs w:val="20"/>
          <w:lang w:val="en-US"/>
        </w:rPr>
        <w:t>- 2 x line in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- 1 x wyjście słuchawkowe ( front 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- 1 x wejście mikrofonowe ( front 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- 1 x wyjście liniowe ( tył 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- 1 x wejście liniowe ( tył )</w:t>
      </w:r>
    </w:p>
    <w:p w:rsidR="00284BEC" w:rsidRPr="00284BEC" w:rsidRDefault="00284BEC" w:rsidP="00284BEC">
      <w:pPr>
        <w:rPr>
          <w:rFonts w:ascii="Century Gothic" w:hAnsi="Century Gothic"/>
          <w:sz w:val="20"/>
          <w:szCs w:val="20"/>
        </w:rPr>
      </w:pPr>
    </w:p>
    <w:p w:rsidR="00284BEC" w:rsidRDefault="00284BEC" w:rsidP="00284BEC">
      <w:pPr>
        <w:rPr>
          <w:rFonts w:ascii="Century Gothic" w:hAnsi="Century Gothic"/>
          <w:sz w:val="20"/>
          <w:szCs w:val="20"/>
        </w:rPr>
      </w:pPr>
      <w:r w:rsidRPr="00284BEC">
        <w:rPr>
          <w:rFonts w:ascii="Century Gothic" w:hAnsi="Century Gothic"/>
          <w:sz w:val="20"/>
          <w:szCs w:val="20"/>
        </w:rPr>
        <w:t>Proszę o sprecyzowanie ile złączy audi</w:t>
      </w:r>
      <w:r>
        <w:rPr>
          <w:rFonts w:ascii="Century Gothic" w:hAnsi="Century Gothic"/>
          <w:sz w:val="20"/>
          <w:szCs w:val="20"/>
        </w:rPr>
        <w:t xml:space="preserve">o </w:t>
      </w:r>
      <w:proofErr w:type="spellStart"/>
      <w:r>
        <w:rPr>
          <w:rFonts w:ascii="Century Gothic" w:hAnsi="Century Gothic"/>
          <w:sz w:val="20"/>
          <w:szCs w:val="20"/>
        </w:rPr>
        <w:t>jack</w:t>
      </w:r>
      <w:proofErr w:type="spellEnd"/>
      <w:r>
        <w:rPr>
          <w:rFonts w:ascii="Century Gothic" w:hAnsi="Century Gothic"/>
          <w:sz w:val="20"/>
          <w:szCs w:val="20"/>
        </w:rPr>
        <w:t xml:space="preserve"> ma być na tylnym panelu </w:t>
      </w:r>
      <w:r w:rsidRPr="00284BEC">
        <w:rPr>
          <w:rFonts w:ascii="Century Gothic" w:hAnsi="Century Gothic"/>
          <w:sz w:val="20"/>
          <w:szCs w:val="20"/>
        </w:rPr>
        <w:t>płyty głównej.</w:t>
      </w:r>
    </w:p>
    <w:p w:rsidR="00284BEC" w:rsidRDefault="00284BEC" w:rsidP="00284BEC">
      <w:pPr>
        <w:rPr>
          <w:rFonts w:ascii="Century Gothic" w:hAnsi="Century Gothic"/>
          <w:sz w:val="20"/>
          <w:szCs w:val="20"/>
        </w:rPr>
      </w:pPr>
    </w:p>
    <w:p w:rsidR="00A534FE" w:rsidRDefault="00284BEC" w:rsidP="00284BE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Odp. </w:t>
      </w:r>
      <w:r w:rsidR="00EB2E26">
        <w:rPr>
          <w:rFonts w:ascii="Century Gothic" w:hAnsi="Century Gothic"/>
          <w:sz w:val="20"/>
          <w:szCs w:val="20"/>
        </w:rPr>
        <w:t>Zamawiający wymaga min. 2 złącza</w:t>
      </w:r>
      <w:r w:rsidR="00A534FE">
        <w:rPr>
          <w:rFonts w:ascii="Century Gothic" w:hAnsi="Century Gothic"/>
          <w:sz w:val="20"/>
          <w:szCs w:val="20"/>
        </w:rPr>
        <w:t xml:space="preserve"> </w:t>
      </w:r>
      <w:r w:rsidR="00A534FE" w:rsidRPr="00284BEC">
        <w:rPr>
          <w:rFonts w:ascii="Century Gothic" w:hAnsi="Century Gothic"/>
          <w:sz w:val="20"/>
          <w:szCs w:val="20"/>
        </w:rPr>
        <w:t>audi</w:t>
      </w:r>
      <w:r w:rsidR="00A534FE">
        <w:rPr>
          <w:rFonts w:ascii="Century Gothic" w:hAnsi="Century Gothic"/>
          <w:sz w:val="20"/>
          <w:szCs w:val="20"/>
        </w:rPr>
        <w:t xml:space="preserve">o </w:t>
      </w:r>
      <w:proofErr w:type="spellStart"/>
      <w:r w:rsidR="00A534FE">
        <w:rPr>
          <w:rFonts w:ascii="Century Gothic" w:hAnsi="Century Gothic"/>
          <w:sz w:val="20"/>
          <w:szCs w:val="20"/>
        </w:rPr>
        <w:t>jack</w:t>
      </w:r>
      <w:proofErr w:type="spellEnd"/>
      <w:r w:rsidR="00A534FE">
        <w:rPr>
          <w:rFonts w:ascii="Century Gothic" w:hAnsi="Century Gothic"/>
          <w:sz w:val="20"/>
          <w:szCs w:val="20"/>
        </w:rPr>
        <w:t xml:space="preserve"> na tylnym panelu </w:t>
      </w:r>
      <w:r w:rsidR="00A534FE" w:rsidRPr="00284BEC">
        <w:rPr>
          <w:rFonts w:ascii="Century Gothic" w:hAnsi="Century Gothic"/>
          <w:sz w:val="20"/>
          <w:szCs w:val="20"/>
        </w:rPr>
        <w:t>płyty głównej</w:t>
      </w:r>
      <w:r w:rsidR="00A534FE">
        <w:rPr>
          <w:rFonts w:ascii="Century Gothic" w:hAnsi="Century Gothic"/>
          <w:sz w:val="20"/>
          <w:szCs w:val="20"/>
        </w:rPr>
        <w:t xml:space="preserve"> tj.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Złącza zewnętrzne min.: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- 1 x D-</w:t>
      </w:r>
      <w:proofErr w:type="spellStart"/>
      <w:r w:rsidRPr="00A534FE">
        <w:rPr>
          <w:rFonts w:ascii="Century Gothic" w:hAnsi="Century Gothic"/>
          <w:sz w:val="20"/>
          <w:szCs w:val="20"/>
        </w:rPr>
        <w:t>Sub</w:t>
      </w:r>
      <w:proofErr w:type="spellEnd"/>
      <w:r w:rsidRPr="00A534FE">
        <w:rPr>
          <w:rFonts w:ascii="Century Gothic" w:hAnsi="Century Gothic"/>
          <w:sz w:val="20"/>
          <w:szCs w:val="20"/>
        </w:rPr>
        <w:t xml:space="preserve"> (tył)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- 1 x DVI-D (tył)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- 1 x HDMI (tył)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  <w:lang w:val="en-US"/>
        </w:rPr>
      </w:pPr>
      <w:r w:rsidRPr="00A534FE">
        <w:rPr>
          <w:rFonts w:ascii="Century Gothic" w:hAnsi="Century Gothic"/>
          <w:sz w:val="20"/>
          <w:szCs w:val="20"/>
          <w:lang w:val="en-US"/>
        </w:rPr>
        <w:t xml:space="preserve">- 2 x USB 3.0 (1x </w:t>
      </w:r>
      <w:proofErr w:type="spellStart"/>
      <w:r w:rsidRPr="00A534FE">
        <w:rPr>
          <w:rFonts w:ascii="Century Gothic" w:hAnsi="Century Gothic"/>
          <w:sz w:val="20"/>
          <w:szCs w:val="20"/>
          <w:lang w:val="en-US"/>
        </w:rPr>
        <w:t>tył</w:t>
      </w:r>
      <w:proofErr w:type="spellEnd"/>
      <w:r w:rsidRPr="00A534FE">
        <w:rPr>
          <w:rFonts w:ascii="Century Gothic" w:hAnsi="Century Gothic"/>
          <w:sz w:val="20"/>
          <w:szCs w:val="20"/>
          <w:lang w:val="en-US"/>
        </w:rPr>
        <w:t>, 1x front)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  <w:lang w:val="en-US"/>
        </w:rPr>
      </w:pPr>
      <w:r w:rsidRPr="00A534FE">
        <w:rPr>
          <w:rFonts w:ascii="Century Gothic" w:hAnsi="Century Gothic"/>
          <w:sz w:val="20"/>
          <w:szCs w:val="20"/>
          <w:lang w:val="en-US"/>
        </w:rPr>
        <w:t xml:space="preserve">- 2 x USB 2.0 (1x </w:t>
      </w:r>
      <w:proofErr w:type="spellStart"/>
      <w:r w:rsidRPr="00A534FE">
        <w:rPr>
          <w:rFonts w:ascii="Century Gothic" w:hAnsi="Century Gothic"/>
          <w:sz w:val="20"/>
          <w:szCs w:val="20"/>
          <w:lang w:val="en-US"/>
        </w:rPr>
        <w:t>tył</w:t>
      </w:r>
      <w:proofErr w:type="spellEnd"/>
      <w:r w:rsidRPr="00A534FE">
        <w:rPr>
          <w:rFonts w:ascii="Century Gothic" w:hAnsi="Century Gothic"/>
          <w:sz w:val="20"/>
          <w:szCs w:val="20"/>
          <w:lang w:val="en-US"/>
        </w:rPr>
        <w:t>, 1x front)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- 1 x RJ-45 (LAN)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- 1 x wyjście słuchawkowe ( front 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- 1 x wejście mikrofonowe ( front )</w:t>
      </w:r>
    </w:p>
    <w:p w:rsidR="00A534FE" w:rsidRP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t>- 1 x wyjście słuchawkowe ( tył )</w:t>
      </w:r>
    </w:p>
    <w:p w:rsidR="00A534FE" w:rsidRDefault="00A534FE" w:rsidP="00A534FE">
      <w:pPr>
        <w:rPr>
          <w:rFonts w:ascii="Century Gothic" w:hAnsi="Century Gothic"/>
          <w:sz w:val="20"/>
          <w:szCs w:val="20"/>
        </w:rPr>
      </w:pPr>
      <w:r w:rsidRPr="00A534FE">
        <w:rPr>
          <w:rFonts w:ascii="Century Gothic" w:hAnsi="Century Gothic"/>
          <w:sz w:val="20"/>
          <w:szCs w:val="20"/>
        </w:rPr>
        <w:lastRenderedPageBreak/>
        <w:t>- 1 x wejście mikrofonowe ( tył )</w:t>
      </w:r>
    </w:p>
    <w:p w:rsidR="00A534FE" w:rsidRDefault="00A534FE" w:rsidP="00284BEC">
      <w:pPr>
        <w:rPr>
          <w:rFonts w:ascii="Century Gothic" w:hAnsi="Century Gothic"/>
          <w:sz w:val="20"/>
          <w:szCs w:val="20"/>
        </w:rPr>
      </w:pPr>
    </w:p>
    <w:p w:rsidR="00284BEC" w:rsidRDefault="00A534FE" w:rsidP="00284BE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zmodyfikuje treść formularza cenowego dla części 29 </w:t>
      </w:r>
      <w:r w:rsidR="00571867">
        <w:rPr>
          <w:rFonts w:ascii="Century Gothic" w:hAnsi="Century Gothic"/>
          <w:sz w:val="20"/>
          <w:szCs w:val="20"/>
        </w:rPr>
        <w:t xml:space="preserve">w specyfikacji komputera </w:t>
      </w:r>
      <w:r>
        <w:rPr>
          <w:rFonts w:ascii="Century Gothic" w:hAnsi="Century Gothic"/>
          <w:sz w:val="20"/>
          <w:szCs w:val="20"/>
        </w:rPr>
        <w:t>w celu doprecyzowania opisu przedmiotu zamówienia.</w:t>
      </w:r>
    </w:p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MODYFIKACJA TREŚCI SIWZ</w:t>
      </w:r>
    </w:p>
    <w:p w:rsidR="00284BEC" w:rsidRDefault="00284BEC" w:rsidP="00284BEC">
      <w:pPr>
        <w:tabs>
          <w:tab w:val="left" w:pos="0"/>
        </w:tabs>
        <w:jc w:val="center"/>
        <w:rPr>
          <w:rFonts w:cs="Times New Roman"/>
        </w:rPr>
      </w:pPr>
    </w:p>
    <w:p w:rsidR="00284BEC" w:rsidRDefault="00284BEC" w:rsidP="00284BEC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 w:rsidRPr="0038231D">
        <w:rPr>
          <w:rFonts w:ascii="Century Gothic" w:hAnsi="Century Gothic" w:cs="Century Gothic"/>
          <w:b w:val="0"/>
          <w:sz w:val="20"/>
          <w:szCs w:val="20"/>
        </w:rPr>
        <w:t xml:space="preserve">Działając na podstawie </w:t>
      </w:r>
      <w:r>
        <w:rPr>
          <w:rFonts w:ascii="Century Gothic" w:hAnsi="Century Gothic" w:cs="Century Gothic"/>
          <w:b w:val="0"/>
          <w:sz w:val="20"/>
          <w:szCs w:val="20"/>
        </w:rPr>
        <w:t>art</w:t>
      </w:r>
      <w:r w:rsidRPr="0038231D">
        <w:rPr>
          <w:rFonts w:ascii="Century Gothic" w:hAnsi="Century Gothic" w:cs="Century Gothic"/>
          <w:b w:val="0"/>
          <w:sz w:val="20"/>
          <w:szCs w:val="20"/>
        </w:rPr>
        <w:t>. 38 ust. 4 ustawy Prawo zamówień publicznych (</w:t>
      </w:r>
      <w:r w:rsidR="00435E89">
        <w:rPr>
          <w:rFonts w:ascii="Century Gothic" w:hAnsi="Century Gothic" w:cs="Century Gothic"/>
          <w:b w:val="0"/>
          <w:sz w:val="20"/>
          <w:szCs w:val="20"/>
        </w:rPr>
        <w:t>Dz. U. z 2017 r. poz. 1579</w:t>
      </w:r>
      <w:r w:rsidRPr="0038231D">
        <w:rPr>
          <w:rFonts w:ascii="Century Gothic" w:hAnsi="Century Gothic" w:cs="Century Gothic"/>
          <w:b w:val="0"/>
          <w:sz w:val="20"/>
          <w:szCs w:val="20"/>
        </w:rPr>
        <w:t xml:space="preserve">) Zamawiający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dokonuje modyfikacji formularza cenowego dla </w:t>
      </w:r>
      <w:r w:rsidR="00435E89">
        <w:rPr>
          <w:rFonts w:ascii="Century Gothic" w:hAnsi="Century Gothic" w:cs="Century Gothic"/>
          <w:b w:val="0"/>
          <w:sz w:val="20"/>
          <w:szCs w:val="20"/>
        </w:rPr>
        <w:t>części 29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435E89">
        <w:rPr>
          <w:rFonts w:ascii="Century Gothic" w:hAnsi="Century Gothic" w:cs="Century Gothic"/>
          <w:b w:val="0"/>
          <w:sz w:val="20"/>
          <w:szCs w:val="20"/>
        </w:rPr>
        <w:t>zgodnie z udzieloną odpowiedzią na pytanie</w:t>
      </w:r>
      <w:r>
        <w:rPr>
          <w:rFonts w:ascii="Century Gothic" w:hAnsi="Century Gothic" w:cs="Century Gothic"/>
          <w:b w:val="0"/>
          <w:sz w:val="20"/>
          <w:szCs w:val="20"/>
        </w:rPr>
        <w:t>.</w:t>
      </w:r>
    </w:p>
    <w:p w:rsidR="00284BEC" w:rsidRPr="00D81986" w:rsidRDefault="00284BEC" w:rsidP="00284BEC">
      <w:pPr>
        <w:rPr>
          <w:rFonts w:ascii="Century Gothic" w:hAnsi="Century Gothic"/>
          <w:sz w:val="20"/>
          <w:szCs w:val="20"/>
        </w:rPr>
      </w:pPr>
      <w:r w:rsidRPr="00D81986">
        <w:rPr>
          <w:rFonts w:ascii="Century Gothic" w:hAnsi="Century Gothic"/>
          <w:sz w:val="20"/>
          <w:szCs w:val="20"/>
        </w:rPr>
        <w:t>Zmodyfikowany formularz cenowy dla</w:t>
      </w:r>
      <w:r>
        <w:rPr>
          <w:rFonts w:ascii="Century Gothic" w:hAnsi="Century Gothic"/>
          <w:sz w:val="20"/>
          <w:szCs w:val="20"/>
        </w:rPr>
        <w:t xml:space="preserve"> </w:t>
      </w:r>
      <w:r w:rsidR="00A534FE">
        <w:rPr>
          <w:rFonts w:ascii="Century Gothic" w:hAnsi="Century Gothic"/>
          <w:sz w:val="20"/>
          <w:szCs w:val="20"/>
        </w:rPr>
        <w:t>części 29</w:t>
      </w:r>
      <w:r w:rsidRPr="00D81986">
        <w:rPr>
          <w:rFonts w:ascii="Century Gothic" w:hAnsi="Century Gothic"/>
          <w:sz w:val="20"/>
          <w:szCs w:val="20"/>
        </w:rPr>
        <w:t xml:space="preserve"> stanowi załącznik do niniejszego pisma.</w:t>
      </w:r>
    </w:p>
    <w:p w:rsidR="00F7626D" w:rsidRDefault="00F7626D"/>
    <w:p w:rsidR="00A534FE" w:rsidRPr="00A534FE" w:rsidRDefault="00A534FE">
      <w:pPr>
        <w:rPr>
          <w:rFonts w:ascii="Century Gothic" w:hAnsi="Century Gothic"/>
          <w:sz w:val="20"/>
          <w:szCs w:val="20"/>
        </w:rPr>
      </w:pPr>
    </w:p>
    <w:p w:rsidR="00A534FE" w:rsidRDefault="00A534FE" w:rsidP="00A534FE">
      <w:pPr>
        <w:jc w:val="right"/>
        <w:rPr>
          <w:rFonts w:ascii="Century Gothic" w:hAnsi="Century Gothic"/>
          <w:sz w:val="20"/>
          <w:szCs w:val="20"/>
        </w:rPr>
      </w:pPr>
    </w:p>
    <w:p w:rsidR="00A534FE" w:rsidRDefault="00A534FE" w:rsidP="00A534FE">
      <w:pPr>
        <w:jc w:val="right"/>
        <w:rPr>
          <w:rFonts w:ascii="Century Gothic" w:hAnsi="Century Gothic"/>
          <w:sz w:val="20"/>
          <w:szCs w:val="20"/>
        </w:rPr>
      </w:pPr>
    </w:p>
    <w:p w:rsidR="00A534FE" w:rsidRPr="00A534FE" w:rsidRDefault="00A534FE" w:rsidP="00A534FE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A534FE" w:rsidRPr="00A5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284BEC"/>
    <w:rsid w:val="00435E89"/>
    <w:rsid w:val="00571867"/>
    <w:rsid w:val="00A534FE"/>
    <w:rsid w:val="00EB2E26"/>
    <w:rsid w:val="00F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097ECE-2134-46AB-B7E9-7D9D70D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2017-11-06T13:05:00Z</cp:lastPrinted>
  <dcterms:created xsi:type="dcterms:W3CDTF">2017-11-06T10:40:00Z</dcterms:created>
  <dcterms:modified xsi:type="dcterms:W3CDTF">2017-11-06T13:05:00Z</dcterms:modified>
</cp:coreProperties>
</file>