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156AA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8156A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8156AA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8156AA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8156AA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8156AA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022C3E" w:rsidRPr="008156AA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8156AA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8156AA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8156AA">
        <w:rPr>
          <w:rFonts w:ascii="Century Gothic" w:hAnsi="Century Gothic" w:cs="Century Gothic"/>
          <w:sz w:val="20"/>
          <w:szCs w:val="20"/>
        </w:rPr>
        <w:tab/>
      </w:r>
      <w:r w:rsidR="00F465D6" w:rsidRPr="008156AA">
        <w:rPr>
          <w:rFonts w:ascii="Century Gothic" w:hAnsi="Century Gothic" w:cs="Century Gothic"/>
          <w:sz w:val="20"/>
          <w:szCs w:val="20"/>
        </w:rPr>
        <w:t xml:space="preserve">Bydgoszcz, </w:t>
      </w:r>
      <w:r w:rsidR="00E10FF0">
        <w:rPr>
          <w:rFonts w:ascii="Century Gothic" w:hAnsi="Century Gothic" w:cs="Century Gothic"/>
          <w:sz w:val="20"/>
          <w:szCs w:val="20"/>
        </w:rPr>
        <w:t>06</w:t>
      </w:r>
      <w:r w:rsidR="00691619" w:rsidRPr="008156AA">
        <w:rPr>
          <w:rFonts w:ascii="Century Gothic" w:hAnsi="Century Gothic" w:cs="Century Gothic"/>
          <w:sz w:val="20"/>
          <w:szCs w:val="20"/>
        </w:rPr>
        <w:t>.</w:t>
      </w:r>
      <w:r w:rsidR="004601B4" w:rsidRPr="008156AA">
        <w:rPr>
          <w:rFonts w:ascii="Century Gothic" w:hAnsi="Century Gothic" w:cs="Century Gothic"/>
          <w:sz w:val="20"/>
          <w:szCs w:val="20"/>
        </w:rPr>
        <w:t>1</w:t>
      </w:r>
      <w:r w:rsidR="00E10FF0">
        <w:rPr>
          <w:rFonts w:ascii="Century Gothic" w:hAnsi="Century Gothic" w:cs="Century Gothic"/>
          <w:sz w:val="20"/>
          <w:szCs w:val="20"/>
        </w:rPr>
        <w:t>2</w:t>
      </w:r>
      <w:r w:rsidR="00691619" w:rsidRPr="008156AA">
        <w:rPr>
          <w:rFonts w:ascii="Century Gothic" w:hAnsi="Century Gothic" w:cs="Century Gothic"/>
          <w:sz w:val="20"/>
          <w:szCs w:val="20"/>
        </w:rPr>
        <w:t>.201</w:t>
      </w:r>
      <w:r w:rsidR="00185C0F" w:rsidRPr="008156AA">
        <w:rPr>
          <w:rFonts w:ascii="Century Gothic" w:hAnsi="Century Gothic" w:cs="Century Gothic"/>
          <w:sz w:val="20"/>
          <w:szCs w:val="20"/>
        </w:rPr>
        <w:t>7</w:t>
      </w:r>
      <w:r w:rsidR="00691619" w:rsidRPr="008156AA">
        <w:rPr>
          <w:rFonts w:ascii="Century Gothic" w:hAnsi="Century Gothic" w:cs="Century Gothic"/>
          <w:sz w:val="20"/>
          <w:szCs w:val="20"/>
        </w:rPr>
        <w:t>r.</w:t>
      </w:r>
    </w:p>
    <w:p w:rsidR="00691619" w:rsidRPr="008156A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8156AA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8156AA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8156AA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8156AA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</w:rPr>
        <w:t>Dotyczy:</w:t>
      </w:r>
      <w:r w:rsidRPr="008156AA">
        <w:rPr>
          <w:rFonts w:ascii="Century Gothic" w:hAnsi="Century Gothic"/>
          <w:b/>
          <w:sz w:val="20"/>
          <w:szCs w:val="20"/>
        </w:rPr>
        <w:tab/>
      </w:r>
      <w:r w:rsidRPr="008156AA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8156AA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22C3E" w:rsidRPr="008156AA">
        <w:rPr>
          <w:rFonts w:ascii="Century Gothic" w:hAnsi="Century Gothic"/>
          <w:sz w:val="20"/>
          <w:szCs w:val="20"/>
          <w:u w:val="single"/>
        </w:rPr>
        <w:t>sprzętu laboratoryjnego</w:t>
      </w:r>
      <w:r w:rsidRPr="008156AA">
        <w:rPr>
          <w:rFonts w:ascii="Century Gothic" w:hAnsi="Century Gothic"/>
          <w:sz w:val="20"/>
          <w:szCs w:val="20"/>
        </w:rPr>
        <w:t>.</w:t>
      </w:r>
    </w:p>
    <w:p w:rsidR="006526F9" w:rsidRPr="008156AA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8156AA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8156AA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8156AA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8156AA">
        <w:rPr>
          <w:rFonts w:ascii="Century Gothic" w:hAnsi="Century Gothic"/>
          <w:b/>
          <w:sz w:val="24"/>
          <w:szCs w:val="24"/>
        </w:rPr>
        <w:t>ZAWIADOMIENIE</w:t>
      </w:r>
      <w:r w:rsidR="00E10FF0">
        <w:rPr>
          <w:rFonts w:ascii="Century Gothic" w:hAnsi="Century Gothic"/>
          <w:b/>
          <w:sz w:val="24"/>
          <w:szCs w:val="24"/>
        </w:rPr>
        <w:t xml:space="preserve"> nr 2</w:t>
      </w:r>
    </w:p>
    <w:p w:rsidR="00D721E4" w:rsidRPr="008156AA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8156AA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8156AA">
        <w:rPr>
          <w:rFonts w:ascii="Century Gothic" w:hAnsi="Century Gothic"/>
          <w:b/>
          <w:sz w:val="24"/>
          <w:szCs w:val="24"/>
        </w:rPr>
        <w:t>WYBORZE OFERTY NAJKORZYSTNIEJSZEJ</w:t>
      </w:r>
      <w:r w:rsidR="00D721E4" w:rsidRPr="008156AA">
        <w:rPr>
          <w:rFonts w:ascii="Century Gothic" w:hAnsi="Century Gothic"/>
          <w:sz w:val="24"/>
          <w:szCs w:val="24"/>
        </w:rPr>
        <w:t xml:space="preserve"> </w:t>
      </w:r>
      <w:r w:rsidR="00D721E4" w:rsidRPr="008156AA">
        <w:rPr>
          <w:rFonts w:ascii="Century Gothic" w:hAnsi="Century Gothic"/>
          <w:sz w:val="23"/>
          <w:szCs w:val="23"/>
        </w:rPr>
        <w:t xml:space="preserve">w części nr </w:t>
      </w:r>
      <w:r w:rsidR="00E10FF0">
        <w:rPr>
          <w:rFonts w:ascii="Century Gothic" w:hAnsi="Century Gothic"/>
          <w:sz w:val="23"/>
          <w:szCs w:val="23"/>
        </w:rPr>
        <w:t>21</w:t>
      </w:r>
    </w:p>
    <w:p w:rsidR="006526F9" w:rsidRPr="008156AA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220984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220984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220984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220984">
        <w:rPr>
          <w:rFonts w:ascii="Century Gothic" w:hAnsi="Century Gothic"/>
          <w:sz w:val="20"/>
        </w:rPr>
        <w:t>ustawy Prawo zamówień publicznych.</w:t>
      </w:r>
    </w:p>
    <w:p w:rsidR="006F4141" w:rsidRPr="00220984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220984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220984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220984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220984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220984" w:rsidRDefault="0039258E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220984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220984" w:rsidRPr="00220984">
        <w:rPr>
          <w:rFonts w:ascii="Century Gothic" w:hAnsi="Century Gothic"/>
          <w:b/>
          <w:sz w:val="20"/>
          <w:szCs w:val="20"/>
          <w:u w:val="single"/>
        </w:rPr>
        <w:t>2</w:t>
      </w:r>
      <w:r w:rsidRPr="00220984">
        <w:rPr>
          <w:rFonts w:ascii="Century Gothic" w:hAnsi="Century Gothic"/>
          <w:b/>
          <w:sz w:val="20"/>
          <w:szCs w:val="20"/>
          <w:u w:val="single"/>
        </w:rPr>
        <w:t>1</w:t>
      </w:r>
      <w:r w:rsidRPr="00220984">
        <w:rPr>
          <w:rFonts w:ascii="Century Gothic" w:hAnsi="Century Gothic"/>
          <w:b/>
          <w:sz w:val="20"/>
          <w:szCs w:val="20"/>
        </w:rPr>
        <w:t xml:space="preserve"> </w:t>
      </w:r>
      <w:r w:rsidRPr="00220984">
        <w:rPr>
          <w:rFonts w:ascii="Century Gothic" w:hAnsi="Century Gothic"/>
          <w:sz w:val="20"/>
          <w:szCs w:val="20"/>
        </w:rPr>
        <w:t>– oferta nr 1</w:t>
      </w:r>
      <w:r w:rsidRPr="00220984">
        <w:rPr>
          <w:rFonts w:ascii="Century Gothic" w:hAnsi="Century Gothic"/>
          <w:sz w:val="20"/>
          <w:szCs w:val="20"/>
        </w:rPr>
        <w:tab/>
      </w:r>
      <w:r w:rsidR="00220984" w:rsidRPr="00220984">
        <w:rPr>
          <w:rFonts w:ascii="Century Gothic" w:hAnsi="Century Gothic"/>
          <w:b/>
          <w:sz w:val="20"/>
          <w:szCs w:val="20"/>
        </w:rPr>
        <w:t>ELEKTRONIKA JĄDROWA Wacław Musiał</w:t>
      </w:r>
    </w:p>
    <w:p w:rsidR="0039258E" w:rsidRPr="00220984" w:rsidRDefault="00220984" w:rsidP="0039258E">
      <w:pPr>
        <w:ind w:firstLine="2977"/>
        <w:rPr>
          <w:rFonts w:ascii="Century Gothic" w:hAnsi="Century Gothic"/>
          <w:sz w:val="20"/>
          <w:szCs w:val="20"/>
        </w:rPr>
      </w:pPr>
      <w:r w:rsidRPr="00220984">
        <w:rPr>
          <w:rFonts w:ascii="Century Gothic" w:hAnsi="Century Gothic"/>
          <w:sz w:val="20"/>
          <w:szCs w:val="20"/>
        </w:rPr>
        <w:t>ul. Kobierzyńska 93/43, 30-382 Kraków</w:t>
      </w:r>
    </w:p>
    <w:p w:rsidR="0039258E" w:rsidRPr="00220984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220984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20984">
        <w:rPr>
          <w:rFonts w:ascii="Century Gothic" w:hAnsi="Century Gothic"/>
          <w:b/>
          <w:sz w:val="20"/>
          <w:u w:val="single"/>
        </w:rPr>
        <w:t>Uzasadnienie wyboru:</w:t>
      </w:r>
      <w:r w:rsidRPr="00220984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220984" w:rsidRPr="00220984">
        <w:rPr>
          <w:rFonts w:ascii="Century Gothic" w:hAnsi="Century Gothic" w:cs="Tahoma"/>
          <w:sz w:val="20"/>
        </w:rPr>
        <w:t>15 100,00</w:t>
      </w:r>
      <w:r w:rsidRPr="00220984">
        <w:rPr>
          <w:rFonts w:ascii="Century Gothic" w:hAnsi="Century Gothic"/>
          <w:sz w:val="20"/>
        </w:rPr>
        <w:t xml:space="preserve"> PLN, terminem dostawy: do </w:t>
      </w:r>
      <w:r w:rsidR="00220984" w:rsidRPr="00220984">
        <w:rPr>
          <w:rFonts w:ascii="Century Gothic" w:hAnsi="Century Gothic"/>
          <w:sz w:val="20"/>
        </w:rPr>
        <w:t>14 tygodni</w:t>
      </w:r>
      <w:r w:rsidRPr="00220984">
        <w:rPr>
          <w:rFonts w:ascii="Century Gothic" w:hAnsi="Century Gothic"/>
          <w:sz w:val="20"/>
        </w:rPr>
        <w:t xml:space="preserve"> uzyskała maksymalną ilość punktów, tj. </w:t>
      </w:r>
      <w:r w:rsidR="00220984" w:rsidRPr="00220984">
        <w:rPr>
          <w:rFonts w:ascii="Century Gothic" w:hAnsi="Century Gothic"/>
          <w:sz w:val="20"/>
        </w:rPr>
        <w:t>68,00</w:t>
      </w:r>
      <w:r w:rsidRPr="00220984">
        <w:rPr>
          <w:rFonts w:ascii="Century Gothic" w:hAnsi="Century Gothic"/>
          <w:sz w:val="20"/>
        </w:rPr>
        <w:t xml:space="preserve"> (</w:t>
      </w:r>
      <w:r w:rsidRPr="00220984">
        <w:rPr>
          <w:rFonts w:ascii="Century Gothic" w:hAnsi="Century Gothic" w:cs="Tahoma"/>
          <w:sz w:val="20"/>
        </w:rPr>
        <w:t xml:space="preserve">cena brutto – 60,00 pkt., termin dostawy – </w:t>
      </w:r>
      <w:r w:rsidR="00220984" w:rsidRPr="00220984">
        <w:rPr>
          <w:rFonts w:ascii="Century Gothic" w:hAnsi="Century Gothic" w:cs="Tahoma"/>
          <w:sz w:val="20"/>
        </w:rPr>
        <w:t>8,00</w:t>
      </w:r>
      <w:r w:rsidRPr="00220984">
        <w:rPr>
          <w:rFonts w:ascii="Century Gothic" w:hAnsi="Century Gothic" w:cs="Tahoma"/>
          <w:sz w:val="20"/>
        </w:rPr>
        <w:t xml:space="preserve"> pkt.</w:t>
      </w:r>
      <w:r w:rsidRPr="00220984">
        <w:rPr>
          <w:rFonts w:ascii="Century Gothic" w:hAnsi="Century Gothic"/>
          <w:sz w:val="20"/>
        </w:rPr>
        <w:t>).</w:t>
      </w:r>
    </w:p>
    <w:p w:rsidR="0039258E" w:rsidRPr="00220984" w:rsidRDefault="0039258E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220984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220984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220984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220984" w:rsidRPr="00220984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20984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20984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ELEKTRONIKA JĄDROWA Wacław Musiał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Kobierzyńska 93/43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30-382 Kraków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Puławska 303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02-785 Warszawa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DIAG-MED. Grażyna Konecka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Ryżowa 51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02-495 Warszawa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Międzyborska 23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04-041 Warszawa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ALCHEM GRUPA Sp. z o.o.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Polna 21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87-100 Toruń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BIOGENET Sp. z o.o.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Parkingowa 1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05-420 Józefów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POLGEN Spółka z ograniczoną odpowiedzialnością Sp. k.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Puszkina 80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92-516 Łódź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SHIM-POL A.M. BORZYMOWSKI E. Borzymowska-Reszka, A. Reszka Sp. j.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Lubomirskiego 5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05-080 Izabelin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lastRenderedPageBreak/>
              <w:t>9.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Krynoliny 1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03-644 Warszawa</w:t>
            </w:r>
          </w:p>
        </w:tc>
      </w:tr>
      <w:tr w:rsidR="00220984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Nowodworska 7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59-220 Legnica</w:t>
            </w:r>
          </w:p>
        </w:tc>
      </w:tr>
      <w:tr w:rsidR="00022C3E" w:rsidRPr="0022098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220984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20984"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022C3E" w:rsidRPr="00220984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220984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022C3E" w:rsidRPr="00220984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220984">
              <w:rPr>
                <w:rFonts w:ascii="Calibri" w:hAnsi="Calibri"/>
                <w:sz w:val="16"/>
                <w:szCs w:val="16"/>
              </w:rPr>
              <w:t>ul. Jutrzenki 137</w:t>
            </w:r>
            <w:r w:rsidR="000942A3" w:rsidRPr="00220984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220984">
              <w:rPr>
                <w:rFonts w:ascii="Calibri" w:hAnsi="Calibri"/>
                <w:sz w:val="16"/>
                <w:szCs w:val="16"/>
              </w:rPr>
              <w:t>02-231 Warszawa</w:t>
            </w:r>
          </w:p>
        </w:tc>
      </w:tr>
    </w:tbl>
    <w:p w:rsidR="008712C3" w:rsidRPr="00220984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22098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220984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220984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220984" w:rsidRPr="00220984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20984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20984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20984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20984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220984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20984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220984" w:rsidRPr="00220984" w:rsidTr="00611D6B">
        <w:trPr>
          <w:trHeight w:val="219"/>
        </w:trPr>
        <w:tc>
          <w:tcPr>
            <w:tcW w:w="992" w:type="dxa"/>
            <w:vAlign w:val="center"/>
          </w:tcPr>
          <w:p w:rsidR="00611D6B" w:rsidRPr="00220984" w:rsidRDefault="00220984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20984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="0039258E" w:rsidRPr="00220984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611D6B" w:rsidRPr="00220984" w:rsidRDefault="00611D6B" w:rsidP="0022098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20984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611D6B" w:rsidRPr="00220984" w:rsidRDefault="00611D6B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20984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1D6B" w:rsidRPr="00220984" w:rsidRDefault="00220984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20984">
              <w:rPr>
                <w:rFonts w:ascii="Century Gothic" w:hAnsi="Century Gothic"/>
                <w:b/>
                <w:sz w:val="16"/>
                <w:szCs w:val="16"/>
              </w:rPr>
              <w:t>8,00</w:t>
            </w:r>
          </w:p>
        </w:tc>
        <w:tc>
          <w:tcPr>
            <w:tcW w:w="2079" w:type="dxa"/>
            <w:vAlign w:val="center"/>
          </w:tcPr>
          <w:p w:rsidR="00611D6B" w:rsidRPr="00220984" w:rsidRDefault="00220984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20984">
              <w:rPr>
                <w:rFonts w:ascii="Century Gothic" w:hAnsi="Century Gothic"/>
                <w:b/>
                <w:sz w:val="16"/>
                <w:szCs w:val="16"/>
              </w:rPr>
              <w:t>68,00</w:t>
            </w:r>
          </w:p>
        </w:tc>
      </w:tr>
    </w:tbl>
    <w:p w:rsidR="00D721E4" w:rsidRPr="0022098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220984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20984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220984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220984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220984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220984">
        <w:rPr>
          <w:rFonts w:ascii="Century Gothic" w:hAnsi="Century Gothic"/>
          <w:sz w:val="20"/>
        </w:rPr>
        <w:t>ustawy Prawo zamówień publicznych</w:t>
      </w:r>
      <w:r w:rsidRPr="00220984">
        <w:rPr>
          <w:rFonts w:ascii="Century Gothic" w:hAnsi="Century Gothic"/>
          <w:bCs/>
          <w:sz w:val="20"/>
          <w:szCs w:val="20"/>
        </w:rPr>
        <w:t>.</w:t>
      </w:r>
    </w:p>
    <w:p w:rsidR="006222F1" w:rsidRPr="00220984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022C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6F4141" w:rsidRPr="00022C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022C3E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2AC" w:rsidRDefault="007472AC" w:rsidP="00A12C26">
      <w:r>
        <w:separator/>
      </w:r>
    </w:p>
  </w:endnote>
  <w:endnote w:type="continuationSeparator" w:id="0">
    <w:p w:rsidR="007472AC" w:rsidRDefault="007472A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2AC" w:rsidRDefault="007472AC" w:rsidP="00A12C26">
      <w:r>
        <w:separator/>
      </w:r>
    </w:p>
  </w:footnote>
  <w:footnote w:type="continuationSeparator" w:id="0">
    <w:p w:rsidR="007472AC" w:rsidRDefault="007472A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0984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4E20"/>
    <w:rsid w:val="00727034"/>
    <w:rsid w:val="00727B3C"/>
    <w:rsid w:val="00734EE2"/>
    <w:rsid w:val="007433DD"/>
    <w:rsid w:val="00743B7B"/>
    <w:rsid w:val="007472AC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10FF0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417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2017-08-03T11:37:00Z</cp:lastPrinted>
  <dcterms:created xsi:type="dcterms:W3CDTF">2017-12-06T08:34:00Z</dcterms:created>
  <dcterms:modified xsi:type="dcterms:W3CDTF">2017-12-06T08:38:00Z</dcterms:modified>
</cp:coreProperties>
</file>