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802DCC" w:rsidRDefault="00691619" w:rsidP="00E3059A">
      <w:pPr>
        <w:jc w:val="center"/>
      </w:pPr>
      <w:r w:rsidRPr="00802DCC">
        <w:t>www.ukw.edu.pl</w:t>
      </w:r>
    </w:p>
    <w:p w:rsidR="00691619" w:rsidRPr="00802DCC" w:rsidRDefault="00691619" w:rsidP="00E3059A">
      <w:pPr>
        <w:tabs>
          <w:tab w:val="left" w:pos="0"/>
        </w:tabs>
        <w:rPr>
          <w:sz w:val="22"/>
          <w:szCs w:val="22"/>
        </w:rPr>
      </w:pPr>
    </w:p>
    <w:p w:rsidR="00957F93" w:rsidRPr="00CB3F10" w:rsidRDefault="00957F93" w:rsidP="00957F93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CB3F10">
        <w:rPr>
          <w:rFonts w:ascii="Century Gothic" w:hAnsi="Century Gothic" w:cs="Century Gothic"/>
          <w:b/>
          <w:bCs/>
          <w:sz w:val="20"/>
          <w:szCs w:val="20"/>
        </w:rPr>
        <w:t>UKW/DZP-281-D-16/2017</w:t>
      </w:r>
      <w:r w:rsidRPr="00CB3F10">
        <w:rPr>
          <w:rFonts w:ascii="Century Gothic" w:hAnsi="Century Gothic" w:cs="Century Gothic"/>
          <w:sz w:val="20"/>
          <w:szCs w:val="20"/>
        </w:rPr>
        <w:tab/>
        <w:t>Bydgoszcz, 13.12.2017r.</w:t>
      </w:r>
    </w:p>
    <w:p w:rsidR="00957F93" w:rsidRPr="00C223D8" w:rsidRDefault="00957F93" w:rsidP="00957F93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</w:p>
    <w:p w:rsidR="00957F93" w:rsidRPr="00C223D8" w:rsidRDefault="00957F93" w:rsidP="00957F93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957F93" w:rsidRPr="00C223D8" w:rsidRDefault="00957F93" w:rsidP="00957F93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C223D8">
        <w:rPr>
          <w:rFonts w:ascii="Century Gothic" w:hAnsi="Century Gothic" w:cs="Century Gothic"/>
          <w:sz w:val="20"/>
          <w:szCs w:val="20"/>
        </w:rPr>
        <w:t>Do wszystkich Wykonawców</w:t>
      </w:r>
    </w:p>
    <w:p w:rsidR="00957F93" w:rsidRPr="002B165E" w:rsidRDefault="00957F93" w:rsidP="00957F93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57F93" w:rsidRPr="002B165E" w:rsidRDefault="00957F93" w:rsidP="00957F93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57F93" w:rsidRPr="002B165E" w:rsidRDefault="00957F93" w:rsidP="00957F93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2B165E">
        <w:rPr>
          <w:rFonts w:ascii="Century Gothic" w:hAnsi="Century Gothic"/>
          <w:b/>
          <w:sz w:val="20"/>
          <w:szCs w:val="20"/>
        </w:rPr>
        <w:t>Dotyczy:</w:t>
      </w:r>
      <w:r w:rsidRPr="002B165E">
        <w:rPr>
          <w:rFonts w:ascii="Century Gothic" w:hAnsi="Century Gothic"/>
          <w:b/>
          <w:sz w:val="20"/>
          <w:szCs w:val="20"/>
        </w:rPr>
        <w:tab/>
      </w:r>
      <w:r w:rsidRPr="002B165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Pr="002B165E">
        <w:rPr>
          <w:rFonts w:ascii="Century Gothic" w:hAnsi="Century Gothic"/>
          <w:sz w:val="20"/>
          <w:szCs w:val="20"/>
          <w:u w:val="single"/>
        </w:rPr>
        <w:t>dostawę odczynników i materiałów zużywalnych do analiz medycznych</w:t>
      </w:r>
      <w:r w:rsidRPr="002B165E">
        <w:rPr>
          <w:rFonts w:ascii="Century Gothic" w:hAnsi="Century Gothic"/>
          <w:sz w:val="20"/>
          <w:szCs w:val="20"/>
        </w:rPr>
        <w:t>.</w:t>
      </w:r>
    </w:p>
    <w:p w:rsidR="009F21F2" w:rsidRPr="003B3DA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957F93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57F93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57F93">
        <w:rPr>
          <w:rFonts w:ascii="Century Gothic" w:hAnsi="Century Gothic"/>
          <w:b/>
          <w:sz w:val="24"/>
          <w:szCs w:val="24"/>
        </w:rPr>
        <w:t>ZAWIADOMIENIE</w:t>
      </w:r>
      <w:r w:rsidR="00802DCC" w:rsidRPr="00957F93">
        <w:rPr>
          <w:rFonts w:ascii="Century Gothic" w:hAnsi="Century Gothic"/>
          <w:b/>
          <w:sz w:val="24"/>
          <w:szCs w:val="24"/>
        </w:rPr>
        <w:t xml:space="preserve"> nr </w:t>
      </w:r>
      <w:r w:rsidR="00957F93" w:rsidRPr="00957F93">
        <w:rPr>
          <w:rFonts w:ascii="Century Gothic" w:hAnsi="Century Gothic"/>
          <w:b/>
          <w:sz w:val="24"/>
          <w:szCs w:val="24"/>
        </w:rPr>
        <w:t>2</w:t>
      </w:r>
    </w:p>
    <w:p w:rsidR="00D721E4" w:rsidRDefault="003B3DAE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957F93">
        <w:rPr>
          <w:rFonts w:ascii="Century Gothic" w:hAnsi="Century Gothic"/>
          <w:b/>
          <w:sz w:val="24"/>
          <w:szCs w:val="24"/>
        </w:rPr>
        <w:t xml:space="preserve">O </w:t>
      </w:r>
      <w:r w:rsidR="00D721E4" w:rsidRPr="00957F93">
        <w:rPr>
          <w:rFonts w:ascii="Century Gothic" w:hAnsi="Century Gothic"/>
          <w:b/>
          <w:sz w:val="24"/>
          <w:szCs w:val="24"/>
        </w:rPr>
        <w:t>WYBORZE OFERTY NAJKORZYSTNIEJSZEJ</w:t>
      </w:r>
      <w:r w:rsidR="00D721E4" w:rsidRPr="00957F93">
        <w:rPr>
          <w:rFonts w:ascii="Century Gothic" w:hAnsi="Century Gothic"/>
          <w:sz w:val="24"/>
          <w:szCs w:val="24"/>
        </w:rPr>
        <w:t xml:space="preserve"> </w:t>
      </w:r>
      <w:r w:rsidR="00D721E4" w:rsidRPr="00957F93">
        <w:rPr>
          <w:rFonts w:ascii="Century Gothic" w:hAnsi="Century Gothic"/>
          <w:sz w:val="23"/>
          <w:szCs w:val="23"/>
        </w:rPr>
        <w:t xml:space="preserve">w części nr </w:t>
      </w:r>
      <w:r w:rsidR="00957F93" w:rsidRPr="00957F93">
        <w:rPr>
          <w:rFonts w:ascii="Century Gothic" w:hAnsi="Century Gothic"/>
          <w:sz w:val="23"/>
          <w:szCs w:val="23"/>
        </w:rPr>
        <w:t>1, 2, 6, 7, 9</w:t>
      </w:r>
    </w:p>
    <w:p w:rsidR="00957F93" w:rsidRPr="00957F93" w:rsidRDefault="00957F93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AE4B22">
        <w:rPr>
          <w:rFonts w:ascii="Century Gothic" w:hAnsi="Century Gothic"/>
          <w:b/>
          <w:sz w:val="24"/>
          <w:szCs w:val="24"/>
        </w:rPr>
        <w:t>I UNIEWAŻNIENIU POSTĘPOWANIA</w:t>
      </w:r>
      <w:r w:rsidRPr="00AE4B22">
        <w:rPr>
          <w:rFonts w:ascii="Century Gothic" w:hAnsi="Century Gothic"/>
          <w:sz w:val="24"/>
          <w:szCs w:val="24"/>
        </w:rPr>
        <w:t xml:space="preserve"> </w:t>
      </w:r>
      <w:r w:rsidRPr="00AE4B22">
        <w:rPr>
          <w:rFonts w:ascii="Century Gothic" w:hAnsi="Century Gothic"/>
          <w:sz w:val="23"/>
          <w:szCs w:val="23"/>
        </w:rPr>
        <w:t xml:space="preserve">w części nr </w:t>
      </w:r>
      <w:r>
        <w:rPr>
          <w:rFonts w:ascii="Century Gothic" w:hAnsi="Century Gothic"/>
          <w:sz w:val="23"/>
          <w:szCs w:val="23"/>
        </w:rPr>
        <w:t>8</w:t>
      </w:r>
    </w:p>
    <w:p w:rsidR="006526F9" w:rsidRPr="00957F93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957F9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957F9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957F9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957F93">
        <w:rPr>
          <w:rFonts w:ascii="Century Gothic" w:hAnsi="Century Gothic"/>
          <w:sz w:val="20"/>
        </w:rPr>
        <w:t>ustawy Prawo zamówień publicznych.</w:t>
      </w:r>
    </w:p>
    <w:p w:rsidR="006F4141" w:rsidRPr="00957F9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957F93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957F93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957F9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957F93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957F93" w:rsidRDefault="00A659ED" w:rsidP="00832EB9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957F93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32EB9" w:rsidRPr="00957F93">
        <w:rPr>
          <w:rFonts w:ascii="Century Gothic" w:hAnsi="Century Gothic"/>
          <w:b/>
          <w:sz w:val="20"/>
          <w:szCs w:val="20"/>
          <w:u w:val="single"/>
        </w:rPr>
        <w:t>1</w:t>
      </w:r>
      <w:r w:rsidRPr="00957F93">
        <w:rPr>
          <w:rFonts w:ascii="Century Gothic" w:hAnsi="Century Gothic"/>
          <w:b/>
          <w:sz w:val="20"/>
          <w:szCs w:val="20"/>
        </w:rPr>
        <w:t xml:space="preserve"> </w:t>
      </w:r>
      <w:r w:rsidRPr="00957F93">
        <w:rPr>
          <w:rFonts w:ascii="Century Gothic" w:hAnsi="Century Gothic"/>
          <w:sz w:val="20"/>
          <w:szCs w:val="20"/>
        </w:rPr>
        <w:t xml:space="preserve">– oferta nr </w:t>
      </w:r>
      <w:r w:rsidR="00957F93" w:rsidRPr="00957F93">
        <w:rPr>
          <w:rFonts w:ascii="Century Gothic" w:hAnsi="Century Gothic"/>
          <w:sz w:val="20"/>
          <w:szCs w:val="20"/>
        </w:rPr>
        <w:t>4</w:t>
      </w:r>
      <w:r w:rsidRPr="00957F93">
        <w:rPr>
          <w:rFonts w:ascii="Century Gothic" w:hAnsi="Century Gothic"/>
          <w:sz w:val="20"/>
          <w:szCs w:val="20"/>
        </w:rPr>
        <w:tab/>
      </w:r>
      <w:r w:rsidR="00957F93" w:rsidRPr="00957F93">
        <w:rPr>
          <w:rFonts w:ascii="Century Gothic" w:hAnsi="Century Gothic"/>
          <w:b/>
          <w:sz w:val="20"/>
          <w:szCs w:val="20"/>
        </w:rPr>
        <w:t>RANDOX LABORATORIES POLSKA Sp. z o.o.</w:t>
      </w:r>
    </w:p>
    <w:p w:rsidR="00957F93" w:rsidRPr="00957F93" w:rsidRDefault="00957F93" w:rsidP="00957F93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957F93">
        <w:rPr>
          <w:rFonts w:ascii="Century Gothic" w:hAnsi="Century Gothic"/>
          <w:sz w:val="20"/>
          <w:szCs w:val="20"/>
        </w:rPr>
        <w:t>ul. Puławska 405a, 02-801 Warszawa</w:t>
      </w:r>
    </w:p>
    <w:p w:rsidR="00957F93" w:rsidRPr="00957F93" w:rsidRDefault="00957F93" w:rsidP="003447A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447AD" w:rsidRPr="00957F93" w:rsidRDefault="003447AD" w:rsidP="003447A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957F93">
        <w:rPr>
          <w:rFonts w:ascii="Century Gothic" w:hAnsi="Century Gothic"/>
          <w:b/>
          <w:sz w:val="20"/>
          <w:u w:val="single"/>
        </w:rPr>
        <w:t>Uzasadnienie wyboru:</w:t>
      </w:r>
      <w:r w:rsidRPr="00957F93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57F93" w:rsidRPr="00957F93">
        <w:rPr>
          <w:rFonts w:ascii="Century Gothic" w:hAnsi="Century Gothic" w:cs="Tahoma"/>
          <w:sz w:val="20"/>
        </w:rPr>
        <w:t>12 597,25</w:t>
      </w:r>
      <w:r w:rsidRPr="00957F93">
        <w:rPr>
          <w:rFonts w:ascii="Century Gothic" w:hAnsi="Century Gothic"/>
          <w:sz w:val="20"/>
        </w:rPr>
        <w:t xml:space="preserve"> PLN</w:t>
      </w:r>
      <w:r w:rsidR="00D36A9B" w:rsidRPr="00957F93">
        <w:rPr>
          <w:rFonts w:ascii="Century Gothic" w:hAnsi="Century Gothic"/>
          <w:sz w:val="20"/>
        </w:rPr>
        <w:t xml:space="preserve">, terminem dostawy: do </w:t>
      </w:r>
      <w:r w:rsidR="00957F93" w:rsidRPr="00957F93">
        <w:rPr>
          <w:rFonts w:ascii="Century Gothic" w:hAnsi="Century Gothic"/>
          <w:sz w:val="20"/>
        </w:rPr>
        <w:t>10</w:t>
      </w:r>
      <w:r w:rsidR="00D36A9B" w:rsidRPr="00957F93">
        <w:rPr>
          <w:rFonts w:ascii="Century Gothic" w:hAnsi="Century Gothic"/>
          <w:sz w:val="20"/>
        </w:rPr>
        <w:t xml:space="preserve"> dni kalendarzowych</w:t>
      </w:r>
      <w:r w:rsidRPr="00957F93">
        <w:rPr>
          <w:rFonts w:ascii="Century Gothic" w:hAnsi="Century Gothic"/>
          <w:sz w:val="20"/>
        </w:rPr>
        <w:t xml:space="preserve"> uzyskała </w:t>
      </w:r>
      <w:r w:rsidR="00A659ED" w:rsidRPr="00957F93">
        <w:rPr>
          <w:rFonts w:ascii="Century Gothic" w:hAnsi="Century Gothic"/>
          <w:sz w:val="20"/>
        </w:rPr>
        <w:t xml:space="preserve">maksymalną ilość punktów, tj. </w:t>
      </w:r>
      <w:r w:rsidR="00957F93" w:rsidRPr="00957F93">
        <w:rPr>
          <w:rFonts w:ascii="Century Gothic" w:hAnsi="Century Gothic"/>
          <w:sz w:val="20"/>
        </w:rPr>
        <w:t>85,26</w:t>
      </w:r>
      <w:r w:rsidRPr="00957F93">
        <w:rPr>
          <w:rFonts w:ascii="Century Gothic" w:hAnsi="Century Gothic"/>
          <w:sz w:val="20"/>
        </w:rPr>
        <w:t xml:space="preserve"> (</w:t>
      </w:r>
      <w:r w:rsidRPr="00957F93">
        <w:rPr>
          <w:rFonts w:ascii="Century Gothic" w:hAnsi="Century Gothic" w:cs="Tahoma"/>
          <w:sz w:val="20"/>
        </w:rPr>
        <w:t xml:space="preserve">cena brutto – 60,00 pkt., </w:t>
      </w:r>
      <w:r w:rsidR="00A659ED" w:rsidRPr="00957F93">
        <w:rPr>
          <w:rFonts w:ascii="Century Gothic" w:hAnsi="Century Gothic" w:cs="Tahoma"/>
          <w:sz w:val="20"/>
        </w:rPr>
        <w:t xml:space="preserve">termin dostawy – </w:t>
      </w:r>
      <w:r w:rsidR="00957F93" w:rsidRPr="00957F93">
        <w:rPr>
          <w:rFonts w:ascii="Century Gothic" w:hAnsi="Century Gothic" w:cs="Tahoma"/>
          <w:sz w:val="20"/>
        </w:rPr>
        <w:t>25,26</w:t>
      </w:r>
      <w:r w:rsidRPr="00957F93">
        <w:rPr>
          <w:rFonts w:ascii="Century Gothic" w:hAnsi="Century Gothic" w:cs="Tahoma"/>
          <w:sz w:val="20"/>
        </w:rPr>
        <w:t xml:space="preserve"> pkt.</w:t>
      </w:r>
      <w:r w:rsidRPr="00957F93">
        <w:rPr>
          <w:rFonts w:ascii="Century Gothic" w:hAnsi="Century Gothic"/>
          <w:sz w:val="20"/>
        </w:rPr>
        <w:t>).</w:t>
      </w:r>
    </w:p>
    <w:p w:rsidR="003447AD" w:rsidRPr="00A51172" w:rsidRDefault="003447A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A51172" w:rsidRDefault="00A659ED" w:rsidP="00832EB9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A5117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957F93" w:rsidRPr="00A51172">
        <w:rPr>
          <w:rFonts w:ascii="Century Gothic" w:hAnsi="Century Gothic"/>
          <w:b/>
          <w:sz w:val="20"/>
          <w:szCs w:val="20"/>
          <w:u w:val="single"/>
        </w:rPr>
        <w:t>2</w:t>
      </w:r>
      <w:r w:rsidRPr="00A51172">
        <w:rPr>
          <w:rFonts w:ascii="Century Gothic" w:hAnsi="Century Gothic"/>
          <w:b/>
          <w:sz w:val="20"/>
          <w:szCs w:val="20"/>
        </w:rPr>
        <w:t xml:space="preserve"> </w:t>
      </w:r>
      <w:r w:rsidRPr="00A51172">
        <w:rPr>
          <w:rFonts w:ascii="Century Gothic" w:hAnsi="Century Gothic"/>
          <w:sz w:val="20"/>
          <w:szCs w:val="20"/>
        </w:rPr>
        <w:t xml:space="preserve">– oferta nr </w:t>
      </w:r>
      <w:r w:rsidR="00957F93" w:rsidRPr="00A51172">
        <w:rPr>
          <w:rFonts w:ascii="Century Gothic" w:hAnsi="Century Gothic"/>
          <w:sz w:val="20"/>
          <w:szCs w:val="20"/>
        </w:rPr>
        <w:t>3</w:t>
      </w:r>
      <w:r w:rsidRPr="00A51172">
        <w:rPr>
          <w:rFonts w:ascii="Century Gothic" w:hAnsi="Century Gothic"/>
          <w:sz w:val="20"/>
          <w:szCs w:val="20"/>
        </w:rPr>
        <w:tab/>
      </w:r>
      <w:r w:rsidR="00957F93" w:rsidRPr="00A51172">
        <w:rPr>
          <w:rFonts w:ascii="Century Gothic" w:hAnsi="Century Gothic"/>
          <w:b/>
          <w:sz w:val="20"/>
          <w:szCs w:val="20"/>
        </w:rPr>
        <w:t>IDALIA Ireneusz Wolak Sp. j.</w:t>
      </w:r>
    </w:p>
    <w:p w:rsidR="00957F93" w:rsidRPr="00A51172" w:rsidRDefault="00957F93" w:rsidP="00957F93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A51172">
        <w:rPr>
          <w:rFonts w:ascii="Century Gothic" w:hAnsi="Century Gothic"/>
          <w:sz w:val="20"/>
          <w:szCs w:val="20"/>
        </w:rPr>
        <w:t>ul. Marii Fołtyn 10, 26-615 Radom</w:t>
      </w:r>
    </w:p>
    <w:p w:rsidR="00957F93" w:rsidRPr="00A51172" w:rsidRDefault="00957F93" w:rsidP="00A659E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A659ED" w:rsidRPr="00A51172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51172">
        <w:rPr>
          <w:rFonts w:ascii="Century Gothic" w:hAnsi="Century Gothic"/>
          <w:b/>
          <w:sz w:val="20"/>
          <w:u w:val="single"/>
        </w:rPr>
        <w:t>Uzasadnienie wyboru:</w:t>
      </w:r>
      <w:r w:rsidRPr="00A5117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51172" w:rsidRPr="00A51172">
        <w:rPr>
          <w:rFonts w:ascii="Century Gothic" w:hAnsi="Century Gothic" w:cs="Tahoma"/>
          <w:sz w:val="20"/>
        </w:rPr>
        <w:t>615,00</w:t>
      </w:r>
      <w:r w:rsidRPr="00A51172">
        <w:rPr>
          <w:rFonts w:ascii="Century Gothic" w:hAnsi="Century Gothic"/>
          <w:sz w:val="20"/>
        </w:rPr>
        <w:t xml:space="preserve"> PLN</w:t>
      </w:r>
      <w:r w:rsidR="00D36A9B" w:rsidRPr="00A51172">
        <w:rPr>
          <w:rFonts w:ascii="Century Gothic" w:hAnsi="Century Gothic"/>
          <w:sz w:val="20"/>
        </w:rPr>
        <w:t xml:space="preserve">, terminem dostawy: do </w:t>
      </w:r>
      <w:r w:rsidR="00A51172" w:rsidRPr="00A51172">
        <w:rPr>
          <w:rFonts w:ascii="Century Gothic" w:hAnsi="Century Gothic"/>
          <w:sz w:val="20"/>
        </w:rPr>
        <w:t>7</w:t>
      </w:r>
      <w:r w:rsidR="009108BD" w:rsidRPr="00A51172">
        <w:rPr>
          <w:rFonts w:ascii="Century Gothic" w:hAnsi="Century Gothic"/>
          <w:sz w:val="20"/>
        </w:rPr>
        <w:t xml:space="preserve"> dni kalendarzowych</w:t>
      </w:r>
      <w:r w:rsidRPr="00A51172">
        <w:rPr>
          <w:rFonts w:ascii="Century Gothic" w:hAnsi="Century Gothic"/>
          <w:sz w:val="20"/>
        </w:rPr>
        <w:t xml:space="preserve"> uzyskała maksymalną ilość punktów, tj. </w:t>
      </w:r>
      <w:r w:rsidR="00A51172" w:rsidRPr="00A51172">
        <w:rPr>
          <w:rFonts w:ascii="Century Gothic" w:hAnsi="Century Gothic"/>
          <w:sz w:val="20"/>
        </w:rPr>
        <w:t>91,57</w:t>
      </w:r>
      <w:r w:rsidRPr="00A51172">
        <w:rPr>
          <w:rFonts w:ascii="Century Gothic" w:hAnsi="Century Gothic"/>
          <w:sz w:val="20"/>
        </w:rPr>
        <w:t xml:space="preserve"> (</w:t>
      </w:r>
      <w:r w:rsidRPr="00A51172">
        <w:rPr>
          <w:rFonts w:ascii="Century Gothic" w:hAnsi="Century Gothic" w:cs="Tahoma"/>
          <w:sz w:val="20"/>
        </w:rPr>
        <w:t xml:space="preserve">cena brutto – </w:t>
      </w:r>
      <w:r w:rsidR="00946409" w:rsidRPr="00A51172">
        <w:rPr>
          <w:rFonts w:ascii="Century Gothic" w:hAnsi="Century Gothic" w:cs="Tahoma"/>
          <w:sz w:val="20"/>
        </w:rPr>
        <w:t>60,00</w:t>
      </w:r>
      <w:r w:rsidRPr="00A51172">
        <w:rPr>
          <w:rFonts w:ascii="Century Gothic" w:hAnsi="Century Gothic" w:cs="Tahoma"/>
          <w:sz w:val="20"/>
        </w:rPr>
        <w:t xml:space="preserve"> pkt., termin dostawy – </w:t>
      </w:r>
      <w:r w:rsidR="00A51172" w:rsidRPr="00A51172">
        <w:rPr>
          <w:rFonts w:ascii="Century Gothic" w:hAnsi="Century Gothic" w:cs="Tahoma"/>
          <w:sz w:val="20"/>
        </w:rPr>
        <w:t>31,57</w:t>
      </w:r>
      <w:r w:rsidRPr="00A51172">
        <w:rPr>
          <w:rFonts w:ascii="Century Gothic" w:hAnsi="Century Gothic" w:cs="Tahoma"/>
          <w:sz w:val="20"/>
        </w:rPr>
        <w:t xml:space="preserve"> pkt.</w:t>
      </w:r>
      <w:r w:rsidRPr="00A51172">
        <w:rPr>
          <w:rFonts w:ascii="Century Gothic" w:hAnsi="Century Gothic"/>
          <w:sz w:val="20"/>
        </w:rPr>
        <w:t>).</w:t>
      </w:r>
    </w:p>
    <w:p w:rsidR="00A659ED" w:rsidRPr="00A51172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51172" w:rsidRPr="00A51172" w:rsidRDefault="00A51172" w:rsidP="00A51172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A5117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Pr="00A51172">
        <w:rPr>
          <w:rFonts w:ascii="Century Gothic" w:hAnsi="Century Gothic"/>
          <w:b/>
          <w:sz w:val="20"/>
          <w:szCs w:val="20"/>
          <w:u w:val="single"/>
        </w:rPr>
        <w:t>6</w:t>
      </w:r>
      <w:r w:rsidRPr="00A51172">
        <w:rPr>
          <w:rFonts w:ascii="Century Gothic" w:hAnsi="Century Gothic"/>
          <w:b/>
          <w:sz w:val="20"/>
          <w:szCs w:val="20"/>
        </w:rPr>
        <w:t xml:space="preserve"> </w:t>
      </w:r>
      <w:r w:rsidRPr="00A51172">
        <w:rPr>
          <w:rFonts w:ascii="Century Gothic" w:hAnsi="Century Gothic"/>
          <w:sz w:val="20"/>
          <w:szCs w:val="20"/>
        </w:rPr>
        <w:t>– oferta nr 3</w:t>
      </w:r>
      <w:r w:rsidRPr="00A51172">
        <w:rPr>
          <w:rFonts w:ascii="Century Gothic" w:hAnsi="Century Gothic"/>
          <w:sz w:val="20"/>
          <w:szCs w:val="20"/>
        </w:rPr>
        <w:tab/>
      </w:r>
      <w:r w:rsidRPr="00A51172">
        <w:rPr>
          <w:rFonts w:ascii="Century Gothic" w:hAnsi="Century Gothic"/>
          <w:b/>
          <w:sz w:val="20"/>
          <w:szCs w:val="20"/>
        </w:rPr>
        <w:t>IDALIA Ireneusz Wolak Sp. j.</w:t>
      </w:r>
    </w:p>
    <w:p w:rsidR="00A51172" w:rsidRPr="00A51172" w:rsidRDefault="00A51172" w:rsidP="00A51172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A51172">
        <w:rPr>
          <w:rFonts w:ascii="Century Gothic" w:hAnsi="Century Gothic"/>
          <w:sz w:val="20"/>
          <w:szCs w:val="20"/>
        </w:rPr>
        <w:t>ul. Marii Fołtyn 10, 26-615 Radom</w:t>
      </w:r>
    </w:p>
    <w:p w:rsidR="009108BD" w:rsidRPr="00A51172" w:rsidRDefault="009108BD" w:rsidP="00BE03D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BE03DD" w:rsidRPr="00A51172" w:rsidRDefault="00BE03DD" w:rsidP="00BE03D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51172">
        <w:rPr>
          <w:rFonts w:ascii="Century Gothic" w:hAnsi="Century Gothic"/>
          <w:b/>
          <w:sz w:val="20"/>
          <w:u w:val="single"/>
        </w:rPr>
        <w:t>Uzasadnienie wyboru:</w:t>
      </w:r>
      <w:r w:rsidRPr="00A5117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51172" w:rsidRPr="00A51172">
        <w:rPr>
          <w:rFonts w:ascii="Century Gothic" w:hAnsi="Century Gothic" w:cs="Tahoma"/>
          <w:sz w:val="20"/>
        </w:rPr>
        <w:t>61,50</w:t>
      </w:r>
      <w:r w:rsidRPr="00A51172">
        <w:rPr>
          <w:rFonts w:ascii="Century Gothic" w:hAnsi="Century Gothic"/>
          <w:sz w:val="20"/>
        </w:rPr>
        <w:t xml:space="preserve"> PLN</w:t>
      </w:r>
      <w:r w:rsidR="00D36A9B" w:rsidRPr="00A51172">
        <w:rPr>
          <w:rFonts w:ascii="Century Gothic" w:hAnsi="Century Gothic"/>
          <w:sz w:val="20"/>
        </w:rPr>
        <w:t xml:space="preserve">, terminem dostawy: do </w:t>
      </w:r>
      <w:r w:rsidR="00A51172" w:rsidRPr="00A51172">
        <w:rPr>
          <w:rFonts w:ascii="Century Gothic" w:hAnsi="Century Gothic"/>
          <w:sz w:val="20"/>
        </w:rPr>
        <w:t>3</w:t>
      </w:r>
      <w:r w:rsidR="009108BD" w:rsidRPr="00A51172">
        <w:rPr>
          <w:rFonts w:ascii="Century Gothic" w:hAnsi="Century Gothic"/>
          <w:sz w:val="20"/>
        </w:rPr>
        <w:t xml:space="preserve"> dni kalendarzowych </w:t>
      </w:r>
      <w:r w:rsidRPr="00A51172">
        <w:rPr>
          <w:rFonts w:ascii="Century Gothic" w:hAnsi="Century Gothic"/>
          <w:sz w:val="20"/>
        </w:rPr>
        <w:t>uzyskała</w:t>
      </w:r>
      <w:r w:rsidR="00B47B36" w:rsidRPr="00A51172">
        <w:rPr>
          <w:rFonts w:ascii="Century Gothic" w:hAnsi="Century Gothic"/>
          <w:sz w:val="20"/>
        </w:rPr>
        <w:t xml:space="preserve"> maksymalną ilość punktów, tj. </w:t>
      </w:r>
      <w:r w:rsidR="00A51172" w:rsidRPr="00A51172">
        <w:rPr>
          <w:rFonts w:ascii="Century Gothic" w:hAnsi="Century Gothic"/>
          <w:sz w:val="20"/>
        </w:rPr>
        <w:t>100,00</w:t>
      </w:r>
      <w:r w:rsidRPr="00A51172">
        <w:rPr>
          <w:rFonts w:ascii="Century Gothic" w:hAnsi="Century Gothic"/>
          <w:sz w:val="20"/>
        </w:rPr>
        <w:t xml:space="preserve"> (</w:t>
      </w:r>
      <w:r w:rsidRPr="00A51172">
        <w:rPr>
          <w:rFonts w:ascii="Century Gothic" w:hAnsi="Century Gothic" w:cs="Tahoma"/>
          <w:sz w:val="20"/>
        </w:rPr>
        <w:t>cena brutto – 60,00 pkt., termin dost</w:t>
      </w:r>
      <w:r w:rsidR="00B47B36" w:rsidRPr="00A51172">
        <w:rPr>
          <w:rFonts w:ascii="Century Gothic" w:hAnsi="Century Gothic" w:cs="Tahoma"/>
          <w:sz w:val="20"/>
        </w:rPr>
        <w:t xml:space="preserve">awy – </w:t>
      </w:r>
      <w:r w:rsidR="00A51172" w:rsidRPr="00A51172">
        <w:rPr>
          <w:rFonts w:ascii="Century Gothic" w:hAnsi="Century Gothic" w:cs="Tahoma"/>
          <w:sz w:val="20"/>
        </w:rPr>
        <w:t>40,00</w:t>
      </w:r>
      <w:r w:rsidRPr="00A51172">
        <w:rPr>
          <w:rFonts w:ascii="Century Gothic" w:hAnsi="Century Gothic" w:cs="Tahoma"/>
          <w:sz w:val="20"/>
        </w:rPr>
        <w:t xml:space="preserve"> pkt.</w:t>
      </w:r>
      <w:r w:rsidRPr="00A51172">
        <w:rPr>
          <w:rFonts w:ascii="Century Gothic" w:hAnsi="Century Gothic"/>
          <w:sz w:val="20"/>
        </w:rPr>
        <w:t>).</w:t>
      </w:r>
    </w:p>
    <w:p w:rsidR="00D721E4" w:rsidRPr="00A51172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51172" w:rsidRPr="00A51172" w:rsidRDefault="00A51172" w:rsidP="00A51172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A5117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Pr="00A51172">
        <w:rPr>
          <w:rFonts w:ascii="Century Gothic" w:hAnsi="Century Gothic"/>
          <w:b/>
          <w:sz w:val="20"/>
          <w:szCs w:val="20"/>
          <w:u w:val="single"/>
        </w:rPr>
        <w:t>7</w:t>
      </w:r>
      <w:r w:rsidRPr="00A51172">
        <w:rPr>
          <w:rFonts w:ascii="Century Gothic" w:hAnsi="Century Gothic"/>
          <w:b/>
          <w:sz w:val="20"/>
          <w:szCs w:val="20"/>
        </w:rPr>
        <w:t xml:space="preserve"> </w:t>
      </w:r>
      <w:r w:rsidRPr="00A51172">
        <w:rPr>
          <w:rFonts w:ascii="Century Gothic" w:hAnsi="Century Gothic"/>
          <w:sz w:val="20"/>
          <w:szCs w:val="20"/>
        </w:rPr>
        <w:t>– oferta nr 3</w:t>
      </w:r>
      <w:r w:rsidRPr="00A51172">
        <w:rPr>
          <w:rFonts w:ascii="Century Gothic" w:hAnsi="Century Gothic"/>
          <w:sz w:val="20"/>
          <w:szCs w:val="20"/>
        </w:rPr>
        <w:tab/>
      </w:r>
      <w:r w:rsidRPr="00A51172">
        <w:rPr>
          <w:rFonts w:ascii="Century Gothic" w:hAnsi="Century Gothic"/>
          <w:b/>
          <w:sz w:val="20"/>
          <w:szCs w:val="20"/>
        </w:rPr>
        <w:t>IDALIA Ireneusz Wolak Sp. j.</w:t>
      </w:r>
    </w:p>
    <w:p w:rsidR="00A51172" w:rsidRPr="00A51172" w:rsidRDefault="00A51172" w:rsidP="00A51172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A51172">
        <w:rPr>
          <w:rFonts w:ascii="Century Gothic" w:hAnsi="Century Gothic"/>
          <w:sz w:val="20"/>
          <w:szCs w:val="20"/>
        </w:rPr>
        <w:t>ul. Marii Fołtyn 10, 26-615 Radom</w:t>
      </w:r>
    </w:p>
    <w:p w:rsidR="009108BD" w:rsidRPr="00A51172" w:rsidRDefault="009108BD" w:rsidP="009108B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108BD" w:rsidRPr="00A51172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51172">
        <w:rPr>
          <w:rFonts w:ascii="Century Gothic" w:hAnsi="Century Gothic"/>
          <w:b/>
          <w:sz w:val="20"/>
          <w:u w:val="single"/>
        </w:rPr>
        <w:lastRenderedPageBreak/>
        <w:t>Uzasadnienie wyboru:</w:t>
      </w:r>
      <w:r w:rsidRPr="00A5117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51172" w:rsidRPr="00A51172">
        <w:rPr>
          <w:rFonts w:ascii="Century Gothic" w:hAnsi="Century Gothic" w:cs="Tahoma"/>
          <w:sz w:val="20"/>
        </w:rPr>
        <w:t>25,92</w:t>
      </w:r>
      <w:r w:rsidRPr="00A51172">
        <w:rPr>
          <w:rFonts w:ascii="Century Gothic" w:hAnsi="Century Gothic"/>
          <w:sz w:val="20"/>
        </w:rPr>
        <w:t xml:space="preserve"> PLN, terminem dostawy: do </w:t>
      </w:r>
      <w:r w:rsidR="00A51172" w:rsidRPr="00A51172">
        <w:rPr>
          <w:rFonts w:ascii="Century Gothic" w:hAnsi="Century Gothic"/>
          <w:sz w:val="20"/>
        </w:rPr>
        <w:t>3</w:t>
      </w:r>
      <w:r w:rsidRPr="00A51172">
        <w:rPr>
          <w:rFonts w:ascii="Century Gothic" w:hAnsi="Century Gothic"/>
          <w:sz w:val="20"/>
        </w:rPr>
        <w:t xml:space="preserve"> dni kalendarzowych uzyskała maksymalną ilość punktów, tj. </w:t>
      </w:r>
      <w:r w:rsidR="00A51172" w:rsidRPr="00A51172">
        <w:rPr>
          <w:rFonts w:ascii="Century Gothic" w:hAnsi="Century Gothic"/>
          <w:sz w:val="20"/>
        </w:rPr>
        <w:t>100,00</w:t>
      </w:r>
      <w:r w:rsidRPr="00A51172">
        <w:rPr>
          <w:rFonts w:ascii="Century Gothic" w:hAnsi="Century Gothic"/>
          <w:sz w:val="20"/>
        </w:rPr>
        <w:t xml:space="preserve"> (</w:t>
      </w:r>
      <w:r w:rsidRPr="00A51172">
        <w:rPr>
          <w:rFonts w:ascii="Century Gothic" w:hAnsi="Century Gothic" w:cs="Tahoma"/>
          <w:sz w:val="20"/>
        </w:rPr>
        <w:t xml:space="preserve">cena brutto – 60,00 pkt., termin dostawy – </w:t>
      </w:r>
      <w:r w:rsidR="00A51172" w:rsidRPr="00A51172">
        <w:rPr>
          <w:rFonts w:ascii="Century Gothic" w:hAnsi="Century Gothic" w:cs="Tahoma"/>
          <w:sz w:val="20"/>
        </w:rPr>
        <w:t>40,00</w:t>
      </w:r>
      <w:r w:rsidRPr="00A51172">
        <w:rPr>
          <w:rFonts w:ascii="Century Gothic" w:hAnsi="Century Gothic" w:cs="Tahoma"/>
          <w:sz w:val="20"/>
        </w:rPr>
        <w:t xml:space="preserve"> pkt.</w:t>
      </w:r>
      <w:r w:rsidRPr="00A51172">
        <w:rPr>
          <w:rFonts w:ascii="Century Gothic" w:hAnsi="Century Gothic"/>
          <w:sz w:val="20"/>
        </w:rPr>
        <w:t>).</w:t>
      </w:r>
    </w:p>
    <w:p w:rsidR="009108BD" w:rsidRPr="00A51172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57F93" w:rsidRPr="00A51172" w:rsidRDefault="00957F93" w:rsidP="00957F93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A5117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Pr="00A51172">
        <w:rPr>
          <w:rFonts w:ascii="Century Gothic" w:hAnsi="Century Gothic"/>
          <w:b/>
          <w:sz w:val="20"/>
          <w:szCs w:val="20"/>
          <w:u w:val="single"/>
        </w:rPr>
        <w:t>9</w:t>
      </w:r>
      <w:r w:rsidRPr="00A51172">
        <w:rPr>
          <w:rFonts w:ascii="Century Gothic" w:hAnsi="Century Gothic"/>
          <w:b/>
          <w:sz w:val="20"/>
          <w:szCs w:val="20"/>
        </w:rPr>
        <w:t xml:space="preserve"> </w:t>
      </w:r>
      <w:r w:rsidR="00A51172" w:rsidRPr="00A51172">
        <w:rPr>
          <w:rFonts w:ascii="Century Gothic" w:hAnsi="Century Gothic"/>
          <w:sz w:val="20"/>
          <w:szCs w:val="20"/>
        </w:rPr>
        <w:t>– oferta nr 5</w:t>
      </w:r>
      <w:r w:rsidRPr="00A51172">
        <w:rPr>
          <w:rFonts w:ascii="Century Gothic" w:hAnsi="Century Gothic"/>
          <w:sz w:val="20"/>
          <w:szCs w:val="20"/>
        </w:rPr>
        <w:tab/>
      </w:r>
      <w:r w:rsidR="00A51172" w:rsidRPr="00A51172">
        <w:rPr>
          <w:rFonts w:ascii="Century Gothic" w:hAnsi="Century Gothic"/>
          <w:b/>
          <w:sz w:val="20"/>
          <w:szCs w:val="20"/>
        </w:rPr>
        <w:t>CEREUS WENA Adam i Grażyna Witkowscy Sp. j.</w:t>
      </w:r>
    </w:p>
    <w:p w:rsidR="00A51172" w:rsidRPr="00A51172" w:rsidRDefault="00A51172" w:rsidP="00A51172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A51172">
        <w:rPr>
          <w:rFonts w:ascii="Century Gothic" w:hAnsi="Century Gothic"/>
          <w:sz w:val="20"/>
          <w:szCs w:val="20"/>
        </w:rPr>
        <w:t>ul. Biała 19, 87-100 Toruń</w:t>
      </w:r>
    </w:p>
    <w:p w:rsidR="00A51172" w:rsidRPr="00A51172" w:rsidRDefault="00A51172" w:rsidP="00957F93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57F93" w:rsidRPr="00A51172" w:rsidRDefault="00957F93" w:rsidP="00957F93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51172">
        <w:rPr>
          <w:rFonts w:ascii="Century Gothic" w:hAnsi="Century Gothic"/>
          <w:b/>
          <w:sz w:val="20"/>
          <w:u w:val="single"/>
        </w:rPr>
        <w:t>Uzasadnienie wyboru:</w:t>
      </w:r>
      <w:r w:rsidRPr="00A5117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51172" w:rsidRPr="00A51172">
        <w:rPr>
          <w:rFonts w:ascii="Century Gothic" w:hAnsi="Century Gothic" w:cs="Tahoma"/>
          <w:sz w:val="20"/>
        </w:rPr>
        <w:t>4 088,52</w:t>
      </w:r>
      <w:r w:rsidRPr="00A51172">
        <w:rPr>
          <w:rFonts w:ascii="Century Gothic" w:hAnsi="Century Gothic"/>
          <w:sz w:val="20"/>
        </w:rPr>
        <w:t xml:space="preserve"> PLN, terminem dostawy: do </w:t>
      </w:r>
      <w:r w:rsidR="00A51172" w:rsidRPr="00A51172">
        <w:rPr>
          <w:rFonts w:ascii="Century Gothic" w:hAnsi="Century Gothic"/>
          <w:sz w:val="20"/>
        </w:rPr>
        <w:t>5</w:t>
      </w:r>
      <w:r w:rsidRPr="00A51172">
        <w:rPr>
          <w:rFonts w:ascii="Century Gothic" w:hAnsi="Century Gothic"/>
          <w:sz w:val="20"/>
        </w:rPr>
        <w:t xml:space="preserve"> dni kalendarzowych uzyskała maksymalną ilość punktów, tj. </w:t>
      </w:r>
      <w:r w:rsidR="00A51172" w:rsidRPr="00A51172">
        <w:rPr>
          <w:rFonts w:ascii="Century Gothic" w:hAnsi="Century Gothic"/>
          <w:sz w:val="20"/>
        </w:rPr>
        <w:t>95,78</w:t>
      </w:r>
      <w:r w:rsidRPr="00A51172">
        <w:rPr>
          <w:rFonts w:ascii="Century Gothic" w:hAnsi="Century Gothic"/>
          <w:sz w:val="20"/>
        </w:rPr>
        <w:t xml:space="preserve"> (</w:t>
      </w:r>
      <w:r w:rsidRPr="00A51172">
        <w:rPr>
          <w:rFonts w:ascii="Century Gothic" w:hAnsi="Century Gothic" w:cs="Tahoma"/>
          <w:sz w:val="20"/>
        </w:rPr>
        <w:t xml:space="preserve">cena brutto – 60,00 pkt., termin dostawy – </w:t>
      </w:r>
      <w:r w:rsidR="00A51172" w:rsidRPr="00A51172">
        <w:rPr>
          <w:rFonts w:ascii="Century Gothic" w:hAnsi="Century Gothic" w:cs="Tahoma"/>
          <w:sz w:val="20"/>
        </w:rPr>
        <w:t>35,78</w:t>
      </w:r>
      <w:r w:rsidRPr="00A51172">
        <w:rPr>
          <w:rFonts w:ascii="Century Gothic" w:hAnsi="Century Gothic" w:cs="Tahoma"/>
          <w:sz w:val="20"/>
        </w:rPr>
        <w:t xml:space="preserve"> pkt.</w:t>
      </w:r>
      <w:r w:rsidRPr="00A51172">
        <w:rPr>
          <w:rFonts w:ascii="Century Gothic" w:hAnsi="Century Gothic"/>
          <w:sz w:val="20"/>
        </w:rPr>
        <w:t>).</w:t>
      </w:r>
    </w:p>
    <w:p w:rsidR="00957F93" w:rsidRPr="00A51172" w:rsidRDefault="00957F93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57F93" w:rsidRDefault="00957F93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A51172">
        <w:rPr>
          <w:rFonts w:ascii="Century Gothic" w:hAnsi="Century Gothic"/>
          <w:sz w:val="20"/>
        </w:rPr>
        <w:t xml:space="preserve">Zamawiający informuje, iż w postępowaniu o udzielenie zamówienia publicznego prowadzonym </w:t>
      </w:r>
      <w:r w:rsidRPr="00172B71">
        <w:rPr>
          <w:rFonts w:ascii="Century Gothic" w:hAnsi="Century Gothic"/>
          <w:sz w:val="20"/>
        </w:rPr>
        <w:t xml:space="preserve">w trybie przetargu nieograniczonego, na podstawie art. 93 ust. 1 pkt. 4 ustawy Prawo zamówień publicznych </w:t>
      </w:r>
      <w:r w:rsidRPr="00172B71">
        <w:rPr>
          <w:rFonts w:ascii="Century Gothic" w:hAnsi="Century Gothic"/>
          <w:b/>
          <w:sz w:val="20"/>
        </w:rPr>
        <w:t>unieważnił postępowanie</w:t>
      </w:r>
      <w:r w:rsidRPr="00172B71">
        <w:rPr>
          <w:rFonts w:ascii="Century Gothic" w:hAnsi="Century Gothic"/>
          <w:sz w:val="20"/>
        </w:rPr>
        <w:t xml:space="preserve"> o zamówienie publiczne w części nr </w:t>
      </w:r>
      <w:r>
        <w:rPr>
          <w:rFonts w:ascii="Century Gothic" w:hAnsi="Century Gothic"/>
          <w:sz w:val="20"/>
        </w:rPr>
        <w:t>8</w:t>
      </w:r>
      <w:r w:rsidRPr="00172B71">
        <w:rPr>
          <w:rFonts w:ascii="Century Gothic" w:hAnsi="Century Gothic"/>
          <w:sz w:val="20"/>
        </w:rPr>
        <w:t xml:space="preserve"> </w:t>
      </w:r>
      <w:r w:rsidRPr="00172B71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957F93" w:rsidRDefault="00957F93" w:rsidP="00957F9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A51172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957F93">
        <w:rPr>
          <w:rFonts w:ascii="Century Gothic" w:hAnsi="Century Gothic"/>
          <w:sz w:val="20"/>
        </w:rPr>
        <w:t xml:space="preserve">Zamawiający, zgodnie z zgodnie z art. 92 ust. 1 ustawy, informuje, iż w niniejszym postępowaniu o udzielenie zamówienia publicznego prowadzonym w trybie przetargu </w:t>
      </w:r>
      <w:r w:rsidRPr="00A51172">
        <w:rPr>
          <w:rFonts w:ascii="Century Gothic" w:hAnsi="Century Gothic"/>
          <w:sz w:val="20"/>
        </w:rPr>
        <w:t>nieograniczonego, uczestniczyli poniżej wymienieni Wykonawcy:</w:t>
      </w:r>
    </w:p>
    <w:p w:rsidR="00D721E4" w:rsidRPr="00A51172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A51172" w:rsidRPr="00A51172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A51172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A51172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A51172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A51172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A51172" w:rsidRPr="00A51172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957F93" w:rsidRPr="00A51172" w:rsidRDefault="00957F93" w:rsidP="00957F93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A5117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957F93" w:rsidRPr="00A51172" w:rsidRDefault="00957F93" w:rsidP="00957F93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BIOMEDICA POLAND Sp. z o.o.</w:t>
            </w:r>
          </w:p>
          <w:p w:rsidR="00957F93" w:rsidRPr="00A51172" w:rsidRDefault="00957F93" w:rsidP="00957F93">
            <w:pPr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ul. Raszyńska 13, 05-500 Piaseczno</w:t>
            </w:r>
          </w:p>
        </w:tc>
      </w:tr>
      <w:tr w:rsidR="00A51172" w:rsidRPr="00A51172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957F93" w:rsidRPr="00A51172" w:rsidRDefault="00957F93" w:rsidP="00957F93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A5117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957F93" w:rsidRPr="00A51172" w:rsidRDefault="00957F93" w:rsidP="00957F93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BIONOVO Aneta Ludwig</w:t>
            </w:r>
          </w:p>
          <w:p w:rsidR="00957F93" w:rsidRPr="00A51172" w:rsidRDefault="00957F93" w:rsidP="00957F93">
            <w:pPr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ul. Nowodworska 7, 59-220 Legnica</w:t>
            </w:r>
          </w:p>
        </w:tc>
      </w:tr>
      <w:tr w:rsidR="00A51172" w:rsidRPr="00A51172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957F93" w:rsidRPr="00A51172" w:rsidRDefault="00957F93" w:rsidP="00957F93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A51172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957F93" w:rsidRPr="00A51172" w:rsidRDefault="00957F93" w:rsidP="00957F93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IDALIA Ireneusz Wolak Sp. j.</w:t>
            </w:r>
          </w:p>
          <w:p w:rsidR="00957F93" w:rsidRPr="00A51172" w:rsidRDefault="00957F93" w:rsidP="00957F93">
            <w:pPr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ul. Marii Fołtyn 10, 26-615 Radom</w:t>
            </w:r>
          </w:p>
        </w:tc>
      </w:tr>
      <w:tr w:rsidR="00A51172" w:rsidRPr="00A51172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957F93" w:rsidRPr="00A51172" w:rsidRDefault="00957F93" w:rsidP="00957F93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A51172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957F93" w:rsidRPr="00A51172" w:rsidRDefault="00957F93" w:rsidP="00957F93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RANDOX LABORATORIES POLSKA Sp. z o.o.</w:t>
            </w:r>
          </w:p>
          <w:p w:rsidR="00957F93" w:rsidRPr="00A51172" w:rsidRDefault="00957F93" w:rsidP="00957F93">
            <w:pPr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ul. Puławska 405a, 02-801 Warszawa</w:t>
            </w:r>
          </w:p>
        </w:tc>
      </w:tr>
      <w:tr w:rsidR="00A51172" w:rsidRPr="00A51172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957F93" w:rsidRPr="00A51172" w:rsidRDefault="00957F93" w:rsidP="00957F93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A51172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957F93" w:rsidRPr="00A51172" w:rsidRDefault="00957F93" w:rsidP="00957F93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CEREUS WENA Adam i Grażyna Witkowscy Sp. j.</w:t>
            </w:r>
          </w:p>
          <w:p w:rsidR="00957F93" w:rsidRPr="00A51172" w:rsidRDefault="00957F93" w:rsidP="00957F93">
            <w:pPr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ul. Biała 19, 87-100 Toruń</w:t>
            </w:r>
          </w:p>
        </w:tc>
      </w:tr>
    </w:tbl>
    <w:p w:rsidR="00D721E4" w:rsidRPr="00A51172" w:rsidRDefault="00D721E4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A51172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A51172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263063" w:rsidRPr="00A51172" w:rsidRDefault="0026306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A51172" w:rsidRPr="00A51172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A51172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A51172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A51172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A51172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A51172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A51172" w:rsidRPr="00A51172" w:rsidTr="00A51172">
        <w:trPr>
          <w:trHeight w:val="219"/>
        </w:trPr>
        <w:tc>
          <w:tcPr>
            <w:tcW w:w="992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85,26</w:t>
            </w:r>
          </w:p>
        </w:tc>
      </w:tr>
      <w:tr w:rsidR="00A51172" w:rsidRPr="00A51172" w:rsidTr="00A51172">
        <w:trPr>
          <w:trHeight w:val="219"/>
        </w:trPr>
        <w:tc>
          <w:tcPr>
            <w:tcW w:w="992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46,58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71,84</w:t>
            </w:r>
          </w:p>
        </w:tc>
      </w:tr>
      <w:tr w:rsidR="00A51172" w:rsidRPr="00A51172" w:rsidTr="00A51172">
        <w:trPr>
          <w:trHeight w:val="219"/>
        </w:trPr>
        <w:tc>
          <w:tcPr>
            <w:tcW w:w="992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31,57</w:t>
            </w:r>
          </w:p>
        </w:tc>
        <w:tc>
          <w:tcPr>
            <w:tcW w:w="2079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91,57</w:t>
            </w:r>
          </w:p>
        </w:tc>
      </w:tr>
      <w:tr w:rsidR="00A51172" w:rsidRPr="00A51172" w:rsidTr="00A51172">
        <w:trPr>
          <w:trHeight w:val="219"/>
        </w:trPr>
        <w:tc>
          <w:tcPr>
            <w:tcW w:w="992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21,73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46,99</w:t>
            </w:r>
          </w:p>
        </w:tc>
      </w:tr>
      <w:tr w:rsidR="00A51172" w:rsidRPr="00A51172" w:rsidTr="00A51172">
        <w:trPr>
          <w:trHeight w:val="219"/>
        </w:trPr>
        <w:tc>
          <w:tcPr>
            <w:tcW w:w="992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A51172" w:rsidRPr="00A51172" w:rsidTr="00A51172">
        <w:trPr>
          <w:trHeight w:val="219"/>
        </w:trPr>
        <w:tc>
          <w:tcPr>
            <w:tcW w:w="992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24,82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1172">
              <w:rPr>
                <w:rFonts w:ascii="Century Gothic" w:hAnsi="Century Gothic"/>
                <w:sz w:val="16"/>
                <w:szCs w:val="16"/>
              </w:rPr>
              <w:t>50,08</w:t>
            </w:r>
          </w:p>
        </w:tc>
      </w:tr>
      <w:tr w:rsidR="00A51172" w:rsidRPr="00A51172" w:rsidTr="00A51172">
        <w:trPr>
          <w:trHeight w:val="219"/>
        </w:trPr>
        <w:tc>
          <w:tcPr>
            <w:tcW w:w="992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A51172" w:rsidRPr="00A51172" w:rsidTr="00A51172">
        <w:trPr>
          <w:trHeight w:val="219"/>
        </w:trPr>
        <w:tc>
          <w:tcPr>
            <w:tcW w:w="992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993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35,78</w:t>
            </w:r>
          </w:p>
        </w:tc>
        <w:tc>
          <w:tcPr>
            <w:tcW w:w="2079" w:type="dxa"/>
            <w:vAlign w:val="center"/>
          </w:tcPr>
          <w:p w:rsidR="00A51172" w:rsidRPr="00A51172" w:rsidRDefault="00A51172" w:rsidP="00A51172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51172">
              <w:rPr>
                <w:rFonts w:ascii="Century Gothic" w:hAnsi="Century Gothic"/>
                <w:b/>
                <w:sz w:val="16"/>
                <w:szCs w:val="16"/>
              </w:rPr>
              <w:t>95,78</w:t>
            </w:r>
          </w:p>
        </w:tc>
      </w:tr>
    </w:tbl>
    <w:p w:rsidR="00D721E4" w:rsidRPr="00A51172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A51172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A51172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A51172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A51172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A51172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A51172">
        <w:rPr>
          <w:rFonts w:ascii="Century Gothic" w:hAnsi="Century Gothic"/>
          <w:sz w:val="20"/>
        </w:rPr>
        <w:t>ustawy Prawo zamówień publicznych</w:t>
      </w:r>
      <w:r w:rsidRPr="00A51172">
        <w:rPr>
          <w:rFonts w:ascii="Century Gothic" w:hAnsi="Century Gothic"/>
          <w:bCs/>
          <w:sz w:val="20"/>
          <w:szCs w:val="20"/>
        </w:rPr>
        <w:t>.</w:t>
      </w:r>
    </w:p>
    <w:p w:rsidR="006222F1" w:rsidRPr="00A51172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A51172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A51172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802DC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02DC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802DC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802DC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02DC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802DCC" w:rsidSect="0094640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524B" w:rsidRDefault="00B1524B" w:rsidP="00A12C26">
      <w:r>
        <w:separator/>
      </w:r>
    </w:p>
  </w:endnote>
  <w:endnote w:type="continuationSeparator" w:id="0">
    <w:p w:rsidR="00B1524B" w:rsidRDefault="00B1524B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524B" w:rsidRDefault="00B1524B" w:rsidP="00A12C26">
      <w:r>
        <w:separator/>
      </w:r>
    </w:p>
  </w:footnote>
  <w:footnote w:type="continuationSeparator" w:id="0">
    <w:p w:rsidR="00B1524B" w:rsidRDefault="00B1524B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5D45"/>
    <w:rsid w:val="00096A35"/>
    <w:rsid w:val="000A462F"/>
    <w:rsid w:val="000C1560"/>
    <w:rsid w:val="000C1E5C"/>
    <w:rsid w:val="000C2875"/>
    <w:rsid w:val="000C5444"/>
    <w:rsid w:val="000D3216"/>
    <w:rsid w:val="000D4722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3437"/>
    <w:rsid w:val="003A24AF"/>
    <w:rsid w:val="003A282A"/>
    <w:rsid w:val="003B13C6"/>
    <w:rsid w:val="003B3DAE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0177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8179F"/>
    <w:rsid w:val="00690146"/>
    <w:rsid w:val="00690E06"/>
    <w:rsid w:val="00691619"/>
    <w:rsid w:val="006B1A84"/>
    <w:rsid w:val="006B5CC9"/>
    <w:rsid w:val="006C6471"/>
    <w:rsid w:val="006D44E4"/>
    <w:rsid w:val="006E5908"/>
    <w:rsid w:val="006F406A"/>
    <w:rsid w:val="006F4141"/>
    <w:rsid w:val="007040EF"/>
    <w:rsid w:val="00707559"/>
    <w:rsid w:val="00713793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A4F63"/>
    <w:rsid w:val="007A5D58"/>
    <w:rsid w:val="007B0DE4"/>
    <w:rsid w:val="007C0560"/>
    <w:rsid w:val="007C4EDB"/>
    <w:rsid w:val="007C6D57"/>
    <w:rsid w:val="007D6768"/>
    <w:rsid w:val="007E0451"/>
    <w:rsid w:val="00802DCC"/>
    <w:rsid w:val="00805F22"/>
    <w:rsid w:val="00806237"/>
    <w:rsid w:val="00812483"/>
    <w:rsid w:val="008128A1"/>
    <w:rsid w:val="008150FB"/>
    <w:rsid w:val="00822BFA"/>
    <w:rsid w:val="00832EB9"/>
    <w:rsid w:val="00842344"/>
    <w:rsid w:val="00847874"/>
    <w:rsid w:val="00850EA9"/>
    <w:rsid w:val="00851FB2"/>
    <w:rsid w:val="00852F2F"/>
    <w:rsid w:val="008551AE"/>
    <w:rsid w:val="0086048C"/>
    <w:rsid w:val="00860B89"/>
    <w:rsid w:val="008641CB"/>
    <w:rsid w:val="008659C8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1BA1"/>
    <w:rsid w:val="00904B61"/>
    <w:rsid w:val="009108BD"/>
    <w:rsid w:val="00911395"/>
    <w:rsid w:val="00916950"/>
    <w:rsid w:val="009177F2"/>
    <w:rsid w:val="00924AAB"/>
    <w:rsid w:val="0093150E"/>
    <w:rsid w:val="009364FC"/>
    <w:rsid w:val="009404D4"/>
    <w:rsid w:val="00946409"/>
    <w:rsid w:val="009477A8"/>
    <w:rsid w:val="00953141"/>
    <w:rsid w:val="00953323"/>
    <w:rsid w:val="00957F9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117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F07E4"/>
    <w:rsid w:val="00AF4835"/>
    <w:rsid w:val="00AF713F"/>
    <w:rsid w:val="00B1524B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D5079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1B9B"/>
    <w:rsid w:val="00C339AE"/>
    <w:rsid w:val="00C377D3"/>
    <w:rsid w:val="00C41067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3F10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686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2017-08-03T11:37:00Z</cp:lastPrinted>
  <dcterms:created xsi:type="dcterms:W3CDTF">2017-11-28T07:51:00Z</dcterms:created>
  <dcterms:modified xsi:type="dcterms:W3CDTF">2017-12-13T09:44:00Z</dcterms:modified>
</cp:coreProperties>
</file>