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8B373C" w:rsidRDefault="008F099A" w:rsidP="004370D2">
      <w:pPr>
        <w:jc w:val="right"/>
        <w:rPr>
          <w:rFonts w:ascii="Book Antiqua" w:hAnsi="Book Antiqua"/>
          <w:sz w:val="20"/>
          <w:szCs w:val="20"/>
        </w:rPr>
      </w:pPr>
      <w:r w:rsidRPr="008B373C">
        <w:rPr>
          <w:rFonts w:ascii="Book Antiqua" w:hAnsi="Book Antiqua"/>
          <w:sz w:val="20"/>
          <w:szCs w:val="20"/>
        </w:rPr>
        <w:t>Bydgoszcz, dnia 22</w:t>
      </w:r>
      <w:r w:rsidR="002269FE" w:rsidRPr="008B373C">
        <w:rPr>
          <w:rFonts w:ascii="Book Antiqua" w:hAnsi="Book Antiqua"/>
          <w:sz w:val="20"/>
          <w:szCs w:val="20"/>
        </w:rPr>
        <w:t>.</w:t>
      </w:r>
      <w:r w:rsidRPr="008B373C">
        <w:rPr>
          <w:rFonts w:ascii="Book Antiqua" w:hAnsi="Book Antiqua"/>
          <w:sz w:val="20"/>
          <w:szCs w:val="20"/>
        </w:rPr>
        <w:t>0</w:t>
      </w:r>
      <w:r w:rsidR="00ED26AA" w:rsidRPr="008B373C">
        <w:rPr>
          <w:rFonts w:ascii="Book Antiqua" w:hAnsi="Book Antiqua"/>
          <w:sz w:val="20"/>
          <w:szCs w:val="20"/>
        </w:rPr>
        <w:t>2</w:t>
      </w:r>
      <w:r w:rsidR="004370D2" w:rsidRPr="008B373C">
        <w:rPr>
          <w:rFonts w:ascii="Book Antiqua" w:hAnsi="Book Antiqua"/>
          <w:sz w:val="20"/>
          <w:szCs w:val="20"/>
        </w:rPr>
        <w:t>.201</w:t>
      </w:r>
      <w:r w:rsidRPr="008B373C">
        <w:rPr>
          <w:rFonts w:ascii="Book Antiqua" w:hAnsi="Book Antiqua"/>
          <w:sz w:val="20"/>
          <w:szCs w:val="20"/>
        </w:rPr>
        <w:t>8</w:t>
      </w:r>
      <w:r w:rsidR="004370D2" w:rsidRPr="008B373C">
        <w:rPr>
          <w:rFonts w:ascii="Book Antiqua" w:hAnsi="Book Antiqua"/>
          <w:sz w:val="20"/>
          <w:szCs w:val="20"/>
        </w:rPr>
        <w:t xml:space="preserve"> r.</w:t>
      </w:r>
    </w:p>
    <w:p w:rsidR="004370D2" w:rsidRPr="008B373C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8B373C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8F099A" w:rsidRDefault="00A2042F" w:rsidP="004370D2">
      <w:pPr>
        <w:jc w:val="center"/>
      </w:pPr>
      <w:r w:rsidRPr="008F099A"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8F099A" w:rsidRDefault="004370D2" w:rsidP="004370D2"/>
    <w:p w:rsidR="004370D2" w:rsidRPr="008F099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8F099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8F099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8F099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8F099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8F099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8F099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8F099A" w:rsidRDefault="004370D2" w:rsidP="004370D2">
      <w:pPr>
        <w:rPr>
          <w:rFonts w:ascii="Book Antiqua" w:hAnsi="Book Antiqua"/>
        </w:rPr>
      </w:pPr>
    </w:p>
    <w:p w:rsidR="004370D2" w:rsidRPr="008F099A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8F099A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8F099A">
        <w:rPr>
          <w:rFonts w:ascii="Book Antiqua" w:hAnsi="Book Antiqua"/>
          <w:b/>
        </w:rPr>
        <w:t xml:space="preserve">ZAPYTANIE OFERTOWE NR </w:t>
      </w:r>
      <w:r w:rsidR="00AA42EF" w:rsidRPr="008F099A">
        <w:rPr>
          <w:rFonts w:ascii="Book Antiqua" w:hAnsi="Book Antiqua"/>
          <w:b/>
        </w:rPr>
        <w:t>UKW/</w:t>
      </w:r>
      <w:r w:rsidR="003B5273" w:rsidRPr="008F099A">
        <w:rPr>
          <w:rFonts w:ascii="Book Antiqua" w:hAnsi="Book Antiqua"/>
          <w:b/>
        </w:rPr>
        <w:t>D</w:t>
      </w:r>
      <w:r w:rsidR="00D60B4E" w:rsidRPr="008F099A">
        <w:rPr>
          <w:rFonts w:ascii="Book Antiqua" w:hAnsi="Book Antiqua"/>
          <w:b/>
        </w:rPr>
        <w:t>ZP</w:t>
      </w:r>
      <w:r w:rsidR="003B5273" w:rsidRPr="008F099A">
        <w:rPr>
          <w:rFonts w:ascii="Book Antiqua" w:hAnsi="Book Antiqua"/>
          <w:b/>
        </w:rPr>
        <w:t>-282</w:t>
      </w:r>
      <w:r w:rsidR="00D60B4E" w:rsidRPr="008F099A">
        <w:rPr>
          <w:rFonts w:ascii="Book Antiqua" w:hAnsi="Book Antiqua"/>
          <w:b/>
        </w:rPr>
        <w:t>-ZO-</w:t>
      </w:r>
      <w:r w:rsidR="008F099A" w:rsidRPr="008F099A">
        <w:rPr>
          <w:rFonts w:ascii="Book Antiqua" w:hAnsi="Book Antiqua"/>
          <w:b/>
        </w:rPr>
        <w:t>B-9</w:t>
      </w:r>
      <w:r w:rsidRPr="008F099A">
        <w:rPr>
          <w:rFonts w:ascii="Book Antiqua" w:hAnsi="Book Antiqua"/>
          <w:b/>
        </w:rPr>
        <w:t>/201</w:t>
      </w:r>
      <w:r w:rsidR="008F099A" w:rsidRPr="008F099A">
        <w:rPr>
          <w:rFonts w:ascii="Book Antiqua" w:hAnsi="Book Antiqua"/>
          <w:b/>
        </w:rPr>
        <w:t>8</w:t>
      </w:r>
    </w:p>
    <w:p w:rsidR="004370D2" w:rsidRPr="008F099A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8F099A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8F099A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8F099A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8F099A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8F099A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8F099A">
        <w:rPr>
          <w:rFonts w:ascii="Book Antiqua" w:hAnsi="Book Antiqua"/>
          <w:b/>
          <w:sz w:val="20"/>
          <w:szCs w:val="20"/>
        </w:rPr>
        <w:t>Tytuł zamówienia</w:t>
      </w:r>
      <w:r w:rsidR="004370D2" w:rsidRPr="008F099A">
        <w:rPr>
          <w:rFonts w:ascii="Book Antiqua" w:hAnsi="Book Antiqua"/>
          <w:sz w:val="20"/>
          <w:szCs w:val="20"/>
        </w:rPr>
        <w:t xml:space="preserve">: </w:t>
      </w:r>
      <w:r w:rsidR="004370D2" w:rsidRPr="008F099A">
        <w:rPr>
          <w:rFonts w:ascii="Book Antiqua" w:hAnsi="Book Antiqua"/>
          <w:i/>
          <w:sz w:val="20"/>
          <w:szCs w:val="20"/>
        </w:rPr>
        <w:t xml:space="preserve">„Dostawa </w:t>
      </w:r>
      <w:r w:rsidR="008F099A" w:rsidRPr="008F099A">
        <w:rPr>
          <w:rFonts w:ascii="Book Antiqua" w:hAnsi="Book Antiqua"/>
          <w:i/>
          <w:sz w:val="20"/>
          <w:szCs w:val="20"/>
        </w:rPr>
        <w:t>lasera CO</w:t>
      </w:r>
      <w:r w:rsidR="008F099A" w:rsidRPr="008F099A">
        <w:rPr>
          <w:rFonts w:ascii="Book Antiqua" w:hAnsi="Book Antiqua"/>
          <w:i/>
          <w:sz w:val="20"/>
          <w:szCs w:val="20"/>
          <w:vertAlign w:val="subscript"/>
        </w:rPr>
        <w:t>2</w:t>
      </w:r>
      <w:r w:rsidR="008F099A" w:rsidRPr="008F099A">
        <w:rPr>
          <w:rFonts w:ascii="Book Antiqua" w:hAnsi="Book Antiqua"/>
          <w:i/>
          <w:sz w:val="20"/>
          <w:szCs w:val="20"/>
        </w:rPr>
        <w:t xml:space="preserve"> z oprzyrządowaniem</w:t>
      </w:r>
      <w:r w:rsidR="00D60B4E" w:rsidRPr="008F099A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8F099A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8F099A">
        <w:rPr>
          <w:rFonts w:ascii="Book Antiqua" w:hAnsi="Book Antiqua"/>
          <w:b/>
          <w:sz w:val="20"/>
          <w:szCs w:val="20"/>
        </w:rPr>
        <w:t>2</w:t>
      </w:r>
      <w:r w:rsidRPr="008F099A">
        <w:rPr>
          <w:rFonts w:ascii="Book Antiqua" w:hAnsi="Book Antiqua"/>
          <w:sz w:val="20"/>
          <w:szCs w:val="20"/>
        </w:rPr>
        <w:t xml:space="preserve">. </w:t>
      </w:r>
      <w:r w:rsidRPr="008F099A">
        <w:rPr>
          <w:rFonts w:ascii="Book Antiqua" w:hAnsi="Book Antiqua"/>
          <w:b/>
          <w:sz w:val="20"/>
          <w:szCs w:val="20"/>
        </w:rPr>
        <w:t>Rodzaj zamówienia:</w:t>
      </w:r>
      <w:r w:rsidRPr="008F099A">
        <w:rPr>
          <w:rFonts w:ascii="Book Antiqua" w:hAnsi="Book Antiqua"/>
          <w:sz w:val="20"/>
          <w:szCs w:val="20"/>
        </w:rPr>
        <w:t xml:space="preserve"> </w:t>
      </w:r>
      <w:r w:rsidRPr="008F099A">
        <w:rPr>
          <w:rFonts w:ascii="Book Antiqua" w:hAnsi="Book Antiqua"/>
          <w:dstrike/>
          <w:sz w:val="20"/>
          <w:szCs w:val="20"/>
        </w:rPr>
        <w:t>usługa</w:t>
      </w:r>
      <w:r w:rsidRPr="008F099A">
        <w:rPr>
          <w:rFonts w:ascii="Book Antiqua" w:hAnsi="Book Antiqua"/>
          <w:b/>
          <w:dstrike/>
          <w:sz w:val="20"/>
          <w:szCs w:val="20"/>
        </w:rPr>
        <w:t>/</w:t>
      </w:r>
      <w:r w:rsidRPr="008F099A">
        <w:rPr>
          <w:rFonts w:ascii="Book Antiqua" w:hAnsi="Book Antiqua"/>
          <w:sz w:val="20"/>
          <w:szCs w:val="20"/>
        </w:rPr>
        <w:t>dostawa/</w:t>
      </w:r>
      <w:r w:rsidRPr="008F099A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8B373C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F099A">
        <w:rPr>
          <w:rFonts w:ascii="Book Antiqua" w:hAnsi="Book Antiqua"/>
          <w:b/>
          <w:sz w:val="20"/>
          <w:szCs w:val="20"/>
        </w:rPr>
        <w:t xml:space="preserve">3. Termin realizacji </w:t>
      </w:r>
      <w:r w:rsidRPr="008B373C">
        <w:rPr>
          <w:rFonts w:ascii="Book Antiqua" w:hAnsi="Book Antiqua"/>
          <w:b/>
          <w:sz w:val="20"/>
          <w:szCs w:val="20"/>
        </w:rPr>
        <w:t>zamówienia</w:t>
      </w:r>
      <w:r w:rsidRPr="008B373C">
        <w:rPr>
          <w:rFonts w:ascii="Book Antiqua" w:hAnsi="Book Antiqua"/>
          <w:sz w:val="20"/>
          <w:szCs w:val="20"/>
        </w:rPr>
        <w:t>:</w:t>
      </w:r>
    </w:p>
    <w:p w:rsidR="009E783E" w:rsidRPr="008B373C" w:rsidRDefault="008B373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/>
          <w:sz w:val="20"/>
          <w:szCs w:val="20"/>
        </w:rPr>
        <w:t>do 21</w:t>
      </w:r>
      <w:r w:rsidRPr="008B373C">
        <w:rPr>
          <w:rFonts w:ascii="Book Antiqua" w:hAnsi="Book Antiqua"/>
          <w:sz w:val="20"/>
          <w:szCs w:val="20"/>
        </w:rPr>
        <w:t xml:space="preserve"> dni kalendarzowych </w:t>
      </w:r>
      <w:r w:rsidRPr="008B373C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B373C">
        <w:rPr>
          <w:rFonts w:ascii="Book Antiqua" w:hAnsi="Book Antiqua"/>
          <w:b/>
          <w:sz w:val="20"/>
          <w:szCs w:val="20"/>
        </w:rPr>
        <w:t>4</w:t>
      </w:r>
      <w:r w:rsidR="00D60B4E" w:rsidRPr="008B373C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8B373C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8B373C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8F099A" w:rsidRPr="008B373C">
        <w:rPr>
          <w:rFonts w:ascii="Book Antiqua" w:hAnsi="Book Antiqua"/>
          <w:sz w:val="20"/>
          <w:szCs w:val="20"/>
        </w:rPr>
        <w:t>lasera CO</w:t>
      </w:r>
      <w:r w:rsidR="008F099A" w:rsidRPr="008B373C">
        <w:rPr>
          <w:rFonts w:ascii="Book Antiqua" w:hAnsi="Book Antiqua"/>
          <w:sz w:val="20"/>
          <w:szCs w:val="20"/>
          <w:vertAlign w:val="subscript"/>
        </w:rPr>
        <w:t>2</w:t>
      </w:r>
      <w:r w:rsidR="008F099A" w:rsidRPr="008B373C">
        <w:rPr>
          <w:rFonts w:ascii="Book Antiqua" w:hAnsi="Book Antiqua"/>
          <w:sz w:val="20"/>
          <w:szCs w:val="20"/>
        </w:rPr>
        <w:t xml:space="preserve"> z oprzyrządowaniem</w:t>
      </w:r>
      <w:r w:rsidR="003B5273" w:rsidRPr="008B373C">
        <w:rPr>
          <w:rFonts w:ascii="Book Antiqua" w:hAnsi="Book Antiqua"/>
          <w:sz w:val="20"/>
          <w:szCs w:val="20"/>
        </w:rPr>
        <w:t xml:space="preserve">. </w:t>
      </w:r>
      <w:r w:rsidR="00D60B4E" w:rsidRPr="008B373C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7752AD" w:rsidRPr="008B373C">
        <w:rPr>
          <w:rFonts w:ascii="Book Antiqua" w:hAnsi="Book Antiqua"/>
          <w:bCs/>
          <w:sz w:val="20"/>
          <w:szCs w:val="20"/>
        </w:rPr>
        <w:t xml:space="preserve"> Zamawiający wymaga aby zaoferowany przedmiot zamówienia w chwili dostawy posiadał minimum </w:t>
      </w:r>
      <w:r w:rsidR="00ED26AA" w:rsidRPr="008B373C">
        <w:rPr>
          <w:rFonts w:ascii="Book Antiqua" w:hAnsi="Book Antiqua"/>
          <w:bCs/>
          <w:sz w:val="20"/>
          <w:szCs w:val="20"/>
        </w:rPr>
        <w:t>12</w:t>
      </w:r>
      <w:r w:rsidR="007752AD" w:rsidRPr="008B373C">
        <w:rPr>
          <w:rFonts w:ascii="Book Antiqua" w:hAnsi="Book Antiqua"/>
          <w:bCs/>
          <w:sz w:val="20"/>
          <w:szCs w:val="20"/>
        </w:rPr>
        <w:t xml:space="preserve"> miesięczny termin gwarancji.</w:t>
      </w:r>
    </w:p>
    <w:p w:rsidR="004370D2" w:rsidRPr="00A71C3A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B373C">
        <w:rPr>
          <w:rFonts w:ascii="Book Antiqua" w:hAnsi="Book Antiqua"/>
          <w:b/>
          <w:sz w:val="20"/>
          <w:szCs w:val="20"/>
        </w:rPr>
        <w:t>5</w:t>
      </w:r>
      <w:r w:rsidR="004370D2" w:rsidRPr="008B373C">
        <w:rPr>
          <w:rFonts w:ascii="Book Antiqua" w:hAnsi="Book Antiqua"/>
          <w:b/>
          <w:sz w:val="20"/>
          <w:szCs w:val="20"/>
        </w:rPr>
        <w:t xml:space="preserve">. Opis sposobu obliczenia </w:t>
      </w:r>
      <w:r w:rsidR="004370D2" w:rsidRPr="00A71C3A">
        <w:rPr>
          <w:rFonts w:ascii="Book Antiqua" w:hAnsi="Book Antiqua"/>
          <w:b/>
          <w:sz w:val="20"/>
          <w:szCs w:val="20"/>
        </w:rPr>
        <w:t>ceny:</w:t>
      </w:r>
    </w:p>
    <w:p w:rsidR="004370D2" w:rsidRPr="00A71C3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A71C3A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A71C3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A71C3A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A71C3A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A71C3A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71C3A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A71C3A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A71C3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71C3A">
        <w:rPr>
          <w:rFonts w:ascii="Book Antiqua" w:hAnsi="Book Antiqua" w:cs="Book Antiqua"/>
          <w:sz w:val="20"/>
          <w:szCs w:val="20"/>
        </w:rPr>
        <w:t xml:space="preserve">a) </w:t>
      </w:r>
      <w:r w:rsidRPr="00A71C3A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A71C3A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A71C3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71C3A">
        <w:rPr>
          <w:rFonts w:ascii="Book Antiqua" w:hAnsi="Book Antiqua" w:cs="Book Antiqua"/>
          <w:sz w:val="20"/>
          <w:szCs w:val="20"/>
        </w:rPr>
        <w:t xml:space="preserve">b) </w:t>
      </w:r>
      <w:r w:rsidRPr="00A71C3A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A71C3A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71C3A">
        <w:rPr>
          <w:rFonts w:ascii="Book Antiqua" w:hAnsi="Book Antiqua" w:cs="Book Antiqua"/>
          <w:sz w:val="20"/>
          <w:szCs w:val="20"/>
        </w:rPr>
        <w:t>6</w:t>
      </w:r>
      <w:r w:rsidR="004370D2" w:rsidRPr="00A71C3A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A71C3A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A71C3A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8B373C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8B373C" w:rsidRPr="008B373C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8B373C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8B373C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8B373C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8B373C" w:rsidRPr="008B373C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8B373C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8B373C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8B373C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8B373C" w:rsidRPr="008B373C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8B373C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8B373C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8B373C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8B373C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8B373C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8B373C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8B373C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B373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8B373C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8B373C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8B373C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8B373C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8B373C">
        <w:rPr>
          <w:rFonts w:ascii="Book Antiqua" w:hAnsi="Book Antiqua" w:cs="Book Antiqua"/>
          <w:sz w:val="20"/>
          <w:szCs w:val="20"/>
        </w:rPr>
        <w:t xml:space="preserve"> „</w:t>
      </w:r>
      <w:r w:rsidRPr="008B373C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8B373C">
        <w:rPr>
          <w:rFonts w:ascii="Book Antiqua" w:hAnsi="Book Antiqua" w:cs="Book Antiqua"/>
          <w:sz w:val="20"/>
          <w:szCs w:val="20"/>
        </w:rPr>
        <w:t>: C</w:t>
      </w:r>
      <w:r w:rsidR="00EA3637" w:rsidRPr="008B373C">
        <w:rPr>
          <w:rFonts w:ascii="Book Antiqua" w:hAnsi="Book Antiqua" w:cs="Book Antiqua"/>
          <w:sz w:val="20"/>
          <w:szCs w:val="20"/>
        </w:rPr>
        <w:t xml:space="preserve"> </w:t>
      </w:r>
      <w:r w:rsidRPr="008B373C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8B373C">
        <w:rPr>
          <w:rFonts w:ascii="Book Antiqua" w:hAnsi="Book Antiqua" w:cs="Book Antiqua"/>
          <w:sz w:val="20"/>
          <w:szCs w:val="20"/>
        </w:rPr>
        <w:t>C</w:t>
      </w:r>
      <w:r w:rsidRPr="008B373C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8B373C">
        <w:rPr>
          <w:rFonts w:ascii="Book Antiqua" w:hAnsi="Book Antiqua" w:cs="Book Antiqua"/>
          <w:sz w:val="20"/>
          <w:szCs w:val="20"/>
        </w:rPr>
        <w:t xml:space="preserve"> / C</w:t>
      </w:r>
      <w:r w:rsidRPr="008B373C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8B373C">
        <w:rPr>
          <w:rFonts w:ascii="Book Antiqua" w:hAnsi="Book Antiqua" w:cs="Book Antiqua"/>
          <w:sz w:val="20"/>
          <w:szCs w:val="20"/>
        </w:rPr>
        <w:t xml:space="preserve"> x 100 pkt x 9</w:t>
      </w:r>
      <w:r w:rsidRPr="008B373C">
        <w:rPr>
          <w:rFonts w:ascii="Book Antiqua" w:hAnsi="Book Antiqua" w:cs="Book Antiqua"/>
          <w:sz w:val="20"/>
          <w:szCs w:val="20"/>
        </w:rPr>
        <w:t>0%</w:t>
      </w:r>
    </w:p>
    <w:p w:rsidR="004370D2" w:rsidRPr="008B373C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gdzie:</w:t>
      </w:r>
    </w:p>
    <w:p w:rsidR="004370D2" w:rsidRPr="008B373C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>C</w:t>
      </w:r>
      <w:r w:rsidRPr="008B373C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8B373C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8B373C">
        <w:rPr>
          <w:rFonts w:ascii="Book Antiqua" w:hAnsi="Book Antiqua" w:cs="Book Antiqua"/>
          <w:b/>
          <w:bCs/>
          <w:sz w:val="20"/>
          <w:szCs w:val="20"/>
        </w:rPr>
        <w:t>C</w:t>
      </w:r>
      <w:r w:rsidRPr="008B373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8B373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B373C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8B373C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>C</w:t>
      </w:r>
      <w:r w:rsidRPr="008B373C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8B373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8B373C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8B373C">
        <w:rPr>
          <w:rFonts w:ascii="Book Antiqua" w:hAnsi="Book Antiqua" w:cs="Book Antiqua"/>
          <w:sz w:val="20"/>
          <w:szCs w:val="20"/>
        </w:rPr>
        <w:t>malnie 9</w:t>
      </w:r>
      <w:r w:rsidRPr="008B373C">
        <w:rPr>
          <w:rFonts w:ascii="Book Antiqua" w:hAnsi="Book Antiqua" w:cs="Book Antiqua"/>
          <w:sz w:val="20"/>
          <w:szCs w:val="20"/>
        </w:rPr>
        <w:t>0 pkt.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8B373C">
        <w:rPr>
          <w:rFonts w:ascii="Book Antiqua" w:hAnsi="Book Antiqua" w:cs="Book Antiqua"/>
          <w:sz w:val="20"/>
          <w:szCs w:val="20"/>
        </w:rPr>
        <w:t>T</w:t>
      </w:r>
      <w:r w:rsidR="00EA3637" w:rsidRPr="008B373C">
        <w:rPr>
          <w:rFonts w:ascii="Book Antiqua" w:hAnsi="Book Antiqua" w:cs="Book Antiqua"/>
          <w:sz w:val="20"/>
          <w:szCs w:val="20"/>
        </w:rPr>
        <w:t xml:space="preserve"> </w:t>
      </w:r>
      <w:r w:rsidRPr="008B373C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8B373C">
        <w:rPr>
          <w:rFonts w:ascii="Book Antiqua" w:hAnsi="Book Antiqua" w:cs="Book Antiqua"/>
          <w:sz w:val="20"/>
          <w:szCs w:val="20"/>
        </w:rPr>
        <w:t>T</w:t>
      </w:r>
      <w:r w:rsidRPr="008B373C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8B373C">
        <w:rPr>
          <w:rFonts w:ascii="Book Antiqua" w:hAnsi="Book Antiqua" w:cs="Book Antiqua"/>
          <w:sz w:val="20"/>
          <w:szCs w:val="20"/>
        </w:rPr>
        <w:t>/</w:t>
      </w:r>
      <w:r w:rsidRPr="008B373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B373C">
        <w:rPr>
          <w:rFonts w:ascii="Book Antiqua" w:hAnsi="Book Antiqua" w:cs="Book Antiqua"/>
          <w:sz w:val="20"/>
          <w:szCs w:val="20"/>
        </w:rPr>
        <w:t>T</w:t>
      </w:r>
      <w:r w:rsidRPr="008B373C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8B373C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8B373C">
        <w:rPr>
          <w:rFonts w:ascii="Book Antiqua" w:hAnsi="Book Antiqua" w:cs="Book Antiqua"/>
          <w:sz w:val="20"/>
          <w:szCs w:val="20"/>
        </w:rPr>
        <w:t>1</w:t>
      </w:r>
      <w:r w:rsidRPr="008B373C">
        <w:rPr>
          <w:rFonts w:ascii="Book Antiqua" w:hAnsi="Book Antiqua" w:cs="Book Antiqua"/>
          <w:sz w:val="20"/>
          <w:szCs w:val="20"/>
        </w:rPr>
        <w:t>0%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gdzie: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>T</w:t>
      </w:r>
      <w:r w:rsidRPr="008B373C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8B373C">
        <w:rPr>
          <w:rFonts w:ascii="Book Antiqua" w:hAnsi="Book Antiqua" w:cs="Book Antiqua"/>
          <w:b/>
          <w:bCs/>
          <w:sz w:val="20"/>
          <w:szCs w:val="20"/>
        </w:rPr>
        <w:t>T</w:t>
      </w:r>
      <w:r w:rsidRPr="008B373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8B373C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>T</w:t>
      </w:r>
      <w:r w:rsidRPr="008B373C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8B373C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8B373C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8B373C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8B373C">
        <w:rPr>
          <w:rFonts w:ascii="Book Antiqua" w:hAnsi="Book Antiqua" w:cs="Book Antiqua"/>
          <w:sz w:val="20"/>
          <w:szCs w:val="20"/>
        </w:rPr>
        <w:t xml:space="preserve"> do dnia zreali</w:t>
      </w:r>
      <w:r w:rsidR="00EA3637" w:rsidRPr="008B373C">
        <w:rPr>
          <w:rFonts w:ascii="Book Antiqua" w:hAnsi="Book Antiqua" w:cs="Book Antiqua"/>
          <w:sz w:val="20"/>
          <w:szCs w:val="20"/>
        </w:rPr>
        <w:t xml:space="preserve">zowania przedmiotu zamówienia. </w:t>
      </w:r>
    </w:p>
    <w:p w:rsidR="004370D2" w:rsidRPr="008B373C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8B373C">
        <w:rPr>
          <w:rFonts w:ascii="Book Antiqua" w:hAnsi="Book Antiqua" w:cs="Book Antiqua"/>
          <w:sz w:val="20"/>
          <w:szCs w:val="20"/>
        </w:rPr>
        <w:t>awca może otrzymać maksymalnie 1</w:t>
      </w:r>
      <w:r w:rsidRPr="008B373C">
        <w:rPr>
          <w:rFonts w:ascii="Book Antiqua" w:hAnsi="Book Antiqua" w:cs="Book Antiqua"/>
          <w:sz w:val="20"/>
          <w:szCs w:val="20"/>
        </w:rPr>
        <w:t>0 pkt.</w:t>
      </w:r>
    </w:p>
    <w:p w:rsidR="004117BE" w:rsidRPr="008B373C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8B373C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8B373C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8B373C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8B373C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8B373C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8B373C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8B373C">
        <w:rPr>
          <w:rFonts w:ascii="Book Antiqua" w:hAnsi="Book Antiqua" w:cs="Book Antiqua"/>
          <w:sz w:val="20"/>
          <w:szCs w:val="20"/>
        </w:rPr>
        <w:t xml:space="preserve">punkty za </w:t>
      </w:r>
      <w:r w:rsidRPr="008B373C">
        <w:rPr>
          <w:rFonts w:ascii="Book Antiqua" w:hAnsi="Book Antiqua" w:cs="Book Antiqua"/>
          <w:b/>
          <w:sz w:val="20"/>
          <w:szCs w:val="20"/>
        </w:rPr>
        <w:t>cenę</w:t>
      </w:r>
      <w:r w:rsidRPr="008B373C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8B373C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B373C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8B373C">
        <w:rPr>
          <w:rFonts w:ascii="Book Antiqua" w:hAnsi="Book Antiqua" w:cs="Book Antiqua"/>
          <w:sz w:val="20"/>
          <w:szCs w:val="20"/>
        </w:rPr>
        <w:t xml:space="preserve">punkty za </w:t>
      </w:r>
      <w:r w:rsidRPr="008B373C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8B373C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8B373C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A71C3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B373C">
        <w:rPr>
          <w:rFonts w:ascii="Book Antiqua" w:hAnsi="Book Antiqua"/>
          <w:b/>
          <w:sz w:val="20"/>
          <w:szCs w:val="20"/>
        </w:rPr>
        <w:lastRenderedPageBreak/>
        <w:t>7</w:t>
      </w:r>
      <w:r w:rsidR="004370D2" w:rsidRPr="008B373C">
        <w:rPr>
          <w:rFonts w:ascii="Book Antiqua" w:hAnsi="Book Antiqua"/>
          <w:b/>
          <w:sz w:val="20"/>
          <w:szCs w:val="20"/>
        </w:rPr>
        <w:t xml:space="preserve">. Sposób przygotowania </w:t>
      </w:r>
      <w:r w:rsidR="004370D2" w:rsidRPr="00A71C3A">
        <w:rPr>
          <w:rFonts w:ascii="Book Antiqua" w:hAnsi="Book Antiqua"/>
          <w:b/>
          <w:sz w:val="20"/>
          <w:szCs w:val="20"/>
        </w:rPr>
        <w:t>oferty:</w:t>
      </w:r>
    </w:p>
    <w:p w:rsidR="004370D2" w:rsidRPr="00A71C3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t>7</w:t>
      </w:r>
      <w:r w:rsidR="000A6EC1" w:rsidRPr="00A71C3A">
        <w:rPr>
          <w:rFonts w:ascii="Book Antiqua" w:hAnsi="Book Antiqua"/>
          <w:sz w:val="20"/>
          <w:szCs w:val="20"/>
        </w:rPr>
        <w:t>.1.</w:t>
      </w:r>
      <w:r w:rsidR="004370D2" w:rsidRPr="00A71C3A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A71C3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t>7</w:t>
      </w:r>
      <w:r w:rsidR="000A6EC1" w:rsidRPr="00A71C3A">
        <w:rPr>
          <w:rFonts w:ascii="Book Antiqua" w:hAnsi="Book Antiqua"/>
          <w:sz w:val="20"/>
          <w:szCs w:val="20"/>
        </w:rPr>
        <w:t>.2.</w:t>
      </w:r>
      <w:r w:rsidR="004370D2" w:rsidRPr="00A71C3A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A71C3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t>7</w:t>
      </w:r>
      <w:r w:rsidR="000A6EC1" w:rsidRPr="00A71C3A">
        <w:rPr>
          <w:rFonts w:ascii="Book Antiqua" w:hAnsi="Book Antiqua"/>
          <w:sz w:val="20"/>
          <w:szCs w:val="20"/>
        </w:rPr>
        <w:t>.3.</w:t>
      </w:r>
      <w:r w:rsidR="004370D2" w:rsidRPr="00A71C3A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A71C3A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A71C3A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A71C3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71C3A">
        <w:rPr>
          <w:rFonts w:ascii="Book Antiqua" w:hAnsi="Book Antiqua"/>
          <w:b/>
          <w:sz w:val="20"/>
          <w:szCs w:val="20"/>
        </w:rPr>
        <w:t>8</w:t>
      </w:r>
      <w:r w:rsidR="004370D2" w:rsidRPr="00A71C3A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A71C3A">
        <w:rPr>
          <w:rFonts w:ascii="Book Antiqua" w:hAnsi="Book Antiqua"/>
          <w:sz w:val="20"/>
          <w:szCs w:val="20"/>
        </w:rPr>
        <w:t xml:space="preserve">: </w:t>
      </w:r>
    </w:p>
    <w:p w:rsidR="004370D2" w:rsidRPr="008B373C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t>8</w:t>
      </w:r>
      <w:r w:rsidR="000A6EC1" w:rsidRPr="00A71C3A">
        <w:rPr>
          <w:rFonts w:ascii="Book Antiqua" w:hAnsi="Book Antiqua"/>
          <w:sz w:val="20"/>
          <w:szCs w:val="20"/>
        </w:rPr>
        <w:t xml:space="preserve">.1. </w:t>
      </w:r>
      <w:r w:rsidR="004370D2" w:rsidRPr="00A71C3A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8B373C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8B373C">
        <w:rPr>
          <w:rFonts w:ascii="Book Antiqua" w:hAnsi="Book Antiqua"/>
          <w:sz w:val="20"/>
          <w:szCs w:val="20"/>
        </w:rPr>
        <w:t xml:space="preserve">, </w:t>
      </w:r>
      <w:r w:rsidR="00F450E8" w:rsidRPr="008B373C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8B373C">
        <w:rPr>
          <w:rFonts w:ascii="Book Antiqua" w:hAnsi="Book Antiqua"/>
          <w:sz w:val="20"/>
          <w:szCs w:val="20"/>
        </w:rPr>
        <w:t>w nieprzekraczalnym terminie:</w:t>
      </w:r>
    </w:p>
    <w:p w:rsidR="000A6EC1" w:rsidRPr="008B373C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71C3A" w:rsidRPr="008B373C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8B373C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B373C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8B373C" w:rsidRDefault="00ED26AA" w:rsidP="00A71C3A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8B373C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A71C3A" w:rsidRPr="008B373C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8B373C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A71C3A" w:rsidRPr="008B373C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8B373C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8B373C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1C3A" w:rsidRPr="008B373C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8B373C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8B373C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B373C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8B373C" w:rsidRDefault="00A71C3A" w:rsidP="00A71C3A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8B373C">
              <w:rPr>
                <w:rFonts w:ascii="Book Antiqua" w:hAnsi="Book Antiqua"/>
                <w:b/>
                <w:i/>
                <w:sz w:val="20"/>
                <w:szCs w:val="20"/>
              </w:rPr>
              <w:t>11</w:t>
            </w:r>
            <w:r w:rsidR="00E3777C" w:rsidRPr="008B373C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8B373C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8B373C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8B373C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8B373C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8B373C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8</w:t>
      </w:r>
      <w:r w:rsidR="00F450E8" w:rsidRPr="008B373C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8B373C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8B373C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8B373C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8B373C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8B373C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8B373C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8B373C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8B373C">
        <w:rPr>
          <w:rFonts w:ascii="Book Antiqua" w:hAnsi="Book Antiqua" w:cs="Book Antiqua"/>
          <w:sz w:val="20"/>
          <w:szCs w:val="20"/>
        </w:rPr>
        <w:br/>
      </w:r>
      <w:r w:rsidRPr="008B373C">
        <w:rPr>
          <w:rFonts w:ascii="Book Antiqua" w:hAnsi="Book Antiqua" w:cs="Book Antiqua"/>
          <w:b/>
          <w:sz w:val="20"/>
          <w:szCs w:val="20"/>
        </w:rPr>
        <w:t>Tytuł zamówienia:</w:t>
      </w:r>
      <w:r w:rsidRPr="008B373C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8B373C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71C3A" w:rsidRPr="008B373C">
        <w:rPr>
          <w:rFonts w:ascii="Book Antiqua" w:hAnsi="Book Antiqua"/>
          <w:i/>
          <w:sz w:val="20"/>
          <w:szCs w:val="20"/>
        </w:rPr>
        <w:t>Dostawa lasera CO</w:t>
      </w:r>
      <w:r w:rsidR="00A71C3A" w:rsidRPr="008B373C">
        <w:rPr>
          <w:rFonts w:ascii="Book Antiqua" w:hAnsi="Book Antiqua"/>
          <w:i/>
          <w:sz w:val="20"/>
          <w:szCs w:val="20"/>
          <w:vertAlign w:val="subscript"/>
        </w:rPr>
        <w:t>2</w:t>
      </w:r>
      <w:r w:rsidR="00A71C3A" w:rsidRPr="008B373C">
        <w:rPr>
          <w:rFonts w:ascii="Book Antiqua" w:hAnsi="Book Antiqua"/>
          <w:i/>
          <w:sz w:val="20"/>
          <w:szCs w:val="20"/>
        </w:rPr>
        <w:t xml:space="preserve"> z oprzyrządowaniem</w:t>
      </w:r>
      <w:r w:rsidRPr="008B373C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8B373C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8B373C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8B373C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8B373C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8B373C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8B373C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8B373C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A71C3A" w:rsidRPr="008B373C">
        <w:rPr>
          <w:rFonts w:ascii="Book Antiqua" w:hAnsi="Book Antiqua" w:cs="Book Antiqua"/>
          <w:iCs/>
          <w:sz w:val="20"/>
          <w:szCs w:val="20"/>
          <w:lang w:eastAsia="ar-SA"/>
        </w:rPr>
        <w:t>B-9</w:t>
      </w:r>
      <w:r w:rsidRPr="008B373C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1C3A" w:rsidRPr="008B373C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8B373C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8B373C" w:rsidRDefault="00ED26AA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8B373C">
        <w:rPr>
          <w:rFonts w:ascii="Book Antiqua" w:hAnsi="Book Antiqua" w:cs="Book Antiqua"/>
          <w:iCs/>
          <w:sz w:val="20"/>
          <w:szCs w:val="20"/>
          <w:lang w:eastAsia="ar-SA"/>
        </w:rPr>
        <w:t>nie otwierać przed 2</w:t>
      </w:r>
      <w:r w:rsidR="00A71C3A" w:rsidRPr="008B373C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8B373C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A71C3A" w:rsidRPr="008B373C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Pr="008B373C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8B373C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1C3A" w:rsidRPr="008B373C">
        <w:rPr>
          <w:rFonts w:ascii="Book Antiqua" w:hAnsi="Book Antiqua" w:cs="Book Antiqua"/>
          <w:iCs/>
          <w:sz w:val="20"/>
          <w:szCs w:val="20"/>
          <w:lang w:eastAsia="ar-SA"/>
        </w:rPr>
        <w:t>8 r. godz. 11</w:t>
      </w:r>
      <w:r w:rsidR="004370D2" w:rsidRPr="008B373C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8B373C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8B373C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8B373C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8B373C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B373C">
        <w:rPr>
          <w:rFonts w:ascii="Book Antiqua" w:hAnsi="Book Antiqua"/>
          <w:b/>
          <w:sz w:val="20"/>
          <w:szCs w:val="20"/>
        </w:rPr>
        <w:t>9</w:t>
      </w:r>
      <w:r w:rsidR="004370D2" w:rsidRPr="008B373C">
        <w:rPr>
          <w:rFonts w:ascii="Book Antiqua" w:hAnsi="Book Antiqua"/>
          <w:b/>
          <w:sz w:val="20"/>
          <w:szCs w:val="20"/>
        </w:rPr>
        <w:t>.</w:t>
      </w:r>
      <w:r w:rsidR="004370D2" w:rsidRPr="008B373C">
        <w:rPr>
          <w:rFonts w:ascii="Book Antiqua" w:hAnsi="Book Antiqua"/>
          <w:sz w:val="20"/>
          <w:szCs w:val="20"/>
        </w:rPr>
        <w:t xml:space="preserve"> </w:t>
      </w:r>
      <w:r w:rsidR="004370D2" w:rsidRPr="008B373C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A71C3A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B373C">
        <w:rPr>
          <w:rFonts w:ascii="Book Antiqua" w:hAnsi="Book Antiqua"/>
          <w:sz w:val="20"/>
          <w:szCs w:val="20"/>
        </w:rPr>
        <w:t xml:space="preserve">Wykonawcy ubiegający </w:t>
      </w:r>
      <w:r w:rsidRPr="00A71C3A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895215" w:rsidRPr="00A71C3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71C3A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A71C3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71C3A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A71C3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71C3A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A71C3A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71C3A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A71C3A">
        <w:rPr>
          <w:rFonts w:ascii="Book Antiqua" w:hAnsi="Book Antiqua" w:cs="Book Antiqua"/>
          <w:sz w:val="20"/>
          <w:szCs w:val="20"/>
        </w:rPr>
        <w:t>1</w:t>
      </w:r>
      <w:r w:rsidRPr="00A71C3A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A71C3A">
        <w:rPr>
          <w:rFonts w:ascii="Book Antiqua" w:hAnsi="Book Antiqua" w:cs="Book Antiqua"/>
          <w:sz w:val="20"/>
          <w:szCs w:val="20"/>
        </w:rPr>
        <w:t>2</w:t>
      </w:r>
      <w:r w:rsidR="00F450E8" w:rsidRPr="00A71C3A">
        <w:rPr>
          <w:rFonts w:ascii="Book Antiqua" w:hAnsi="Book Antiqua" w:cs="Book Antiqua"/>
          <w:sz w:val="20"/>
          <w:szCs w:val="20"/>
        </w:rPr>
        <w:t>.</w:t>
      </w:r>
    </w:p>
    <w:p w:rsidR="004370D2" w:rsidRPr="00A71C3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71C3A">
        <w:rPr>
          <w:rFonts w:ascii="Book Antiqua" w:hAnsi="Book Antiqua"/>
          <w:b/>
          <w:sz w:val="20"/>
          <w:szCs w:val="20"/>
        </w:rPr>
        <w:t>10</w:t>
      </w:r>
      <w:r w:rsidR="004370D2" w:rsidRPr="00A71C3A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A71C3A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A71C3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t xml:space="preserve">1) Aktualne </w:t>
      </w:r>
      <w:r w:rsidRPr="00A71C3A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A71C3A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A71C3A">
        <w:rPr>
          <w:rFonts w:ascii="Book Antiqua" w:hAnsi="Book Antiqua"/>
          <w:sz w:val="20"/>
          <w:szCs w:val="20"/>
        </w:rPr>
        <w:t xml:space="preserve"> lub </w:t>
      </w:r>
      <w:r w:rsidRPr="00A71C3A">
        <w:rPr>
          <w:rFonts w:ascii="Book Antiqua" w:hAnsi="Book Antiqua"/>
          <w:b/>
          <w:sz w:val="20"/>
          <w:szCs w:val="20"/>
        </w:rPr>
        <w:t>wypis z KRS</w:t>
      </w:r>
      <w:r w:rsidRPr="00A71C3A">
        <w:rPr>
          <w:rFonts w:ascii="Book Antiqua" w:hAnsi="Book Antiqua"/>
          <w:sz w:val="20"/>
          <w:szCs w:val="20"/>
        </w:rPr>
        <w:t>,</w:t>
      </w:r>
    </w:p>
    <w:p w:rsidR="004370D2" w:rsidRPr="00A71C3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A71C3A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A71C3A">
        <w:rPr>
          <w:rFonts w:ascii="Book Antiqua" w:hAnsi="Book Antiqua" w:cs="Book Antiqua"/>
          <w:sz w:val="20"/>
          <w:szCs w:val="20"/>
        </w:rPr>
        <w:t>1</w:t>
      </w:r>
      <w:r w:rsidRPr="00A71C3A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A71C3A">
        <w:rPr>
          <w:rFonts w:ascii="Book Antiqua" w:hAnsi="Book Antiqua" w:cs="Book Antiqua"/>
          <w:sz w:val="20"/>
          <w:szCs w:val="20"/>
        </w:rPr>
        <w:t>2</w:t>
      </w:r>
      <w:r w:rsidRPr="00A71C3A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A71C3A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A71C3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71C3A">
        <w:rPr>
          <w:rFonts w:ascii="Book Antiqua" w:hAnsi="Book Antiqua"/>
          <w:sz w:val="20"/>
          <w:szCs w:val="20"/>
        </w:rPr>
        <w:t>3)</w:t>
      </w:r>
      <w:r w:rsidRPr="00A71C3A">
        <w:rPr>
          <w:rFonts w:ascii="Book Antiqua" w:hAnsi="Book Antiqua"/>
          <w:b/>
          <w:sz w:val="20"/>
          <w:szCs w:val="20"/>
        </w:rPr>
        <w:t xml:space="preserve"> </w:t>
      </w:r>
      <w:r w:rsidRPr="00A71C3A">
        <w:rPr>
          <w:rFonts w:ascii="Book Antiqua" w:hAnsi="Book Antiqua"/>
          <w:sz w:val="20"/>
          <w:szCs w:val="20"/>
        </w:rPr>
        <w:t>P</w:t>
      </w:r>
      <w:r w:rsidRPr="00A71C3A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A71C3A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3B5273" w:rsidRPr="00A71C3A">
        <w:rPr>
          <w:rFonts w:ascii="Book Antiqua" w:hAnsi="Book Antiqua" w:cs="Century Gothic"/>
          <w:b/>
          <w:bCs/>
          <w:sz w:val="20"/>
          <w:szCs w:val="20"/>
          <w:u w:val="single"/>
        </w:rPr>
        <w:t>osobę upoważnioną</w:t>
      </w:r>
      <w:r w:rsidRPr="00A71C3A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A71C3A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A71C3A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A71C3A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A71C3A">
        <w:rPr>
          <w:rFonts w:ascii="Book Antiqua" w:hAnsi="Book Antiqua" w:cs="Century Gothic"/>
          <w:sz w:val="20"/>
          <w:szCs w:val="20"/>
        </w:rPr>
        <w:t xml:space="preserve"> </w:t>
      </w:r>
      <w:r w:rsidRPr="00A71C3A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Pr="00A71C3A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A71C3A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Pr="00A71C3A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71C3A">
        <w:rPr>
          <w:rFonts w:ascii="Book Antiqua" w:hAnsi="Book Antiqua"/>
          <w:b/>
          <w:sz w:val="20"/>
          <w:szCs w:val="20"/>
        </w:rPr>
        <w:t>11.</w:t>
      </w:r>
      <w:r w:rsidRPr="00A71C3A">
        <w:rPr>
          <w:rFonts w:ascii="Book Antiqua" w:hAnsi="Book Antiqua"/>
          <w:sz w:val="20"/>
          <w:szCs w:val="20"/>
        </w:rPr>
        <w:t xml:space="preserve"> </w:t>
      </w:r>
      <w:r w:rsidRPr="00A71C3A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A71C3A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B92C42" w:rsidRPr="00A71C3A">
        <w:rPr>
          <w:rFonts w:ascii="Book Antiqua" w:hAnsi="Book Antiqua" w:cs="Book Antiqua"/>
          <w:sz w:val="20"/>
          <w:szCs w:val="20"/>
        </w:rPr>
        <w:t>14</w:t>
      </w:r>
      <w:r w:rsidRPr="00A71C3A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A71C3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71C3A">
        <w:rPr>
          <w:rFonts w:ascii="Book Antiqua" w:hAnsi="Book Antiqua"/>
          <w:b/>
          <w:sz w:val="20"/>
          <w:szCs w:val="20"/>
        </w:rPr>
        <w:t>1</w:t>
      </w:r>
      <w:r w:rsidR="00011C0C" w:rsidRPr="00A71C3A">
        <w:rPr>
          <w:rFonts w:ascii="Book Antiqua" w:hAnsi="Book Antiqua"/>
          <w:b/>
          <w:sz w:val="20"/>
          <w:szCs w:val="20"/>
        </w:rPr>
        <w:t>2</w:t>
      </w:r>
      <w:r w:rsidRPr="00A71C3A">
        <w:rPr>
          <w:rFonts w:ascii="Book Antiqua" w:hAnsi="Book Antiqua"/>
          <w:sz w:val="20"/>
          <w:szCs w:val="20"/>
        </w:rPr>
        <w:t>.</w:t>
      </w:r>
      <w:r w:rsidRPr="00A71C3A">
        <w:rPr>
          <w:rFonts w:ascii="Book Antiqua" w:hAnsi="Book Antiqua"/>
          <w:b/>
          <w:sz w:val="20"/>
          <w:szCs w:val="20"/>
        </w:rPr>
        <w:t xml:space="preserve"> </w:t>
      </w:r>
      <w:r w:rsidRPr="00A71C3A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A71C3A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A71C3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71C3A">
        <w:rPr>
          <w:rFonts w:ascii="Book Antiqua" w:hAnsi="Book Antiqua"/>
          <w:b/>
          <w:sz w:val="20"/>
          <w:szCs w:val="20"/>
        </w:rPr>
        <w:t>1</w:t>
      </w:r>
      <w:r w:rsidR="00011C0C" w:rsidRPr="00A71C3A">
        <w:rPr>
          <w:rFonts w:ascii="Book Antiqua" w:hAnsi="Book Antiqua"/>
          <w:b/>
          <w:sz w:val="20"/>
          <w:szCs w:val="20"/>
        </w:rPr>
        <w:t>3</w:t>
      </w:r>
      <w:r w:rsidRPr="00A71C3A">
        <w:rPr>
          <w:rFonts w:ascii="Book Antiqua" w:hAnsi="Book Antiqua"/>
          <w:b/>
          <w:sz w:val="20"/>
          <w:szCs w:val="20"/>
        </w:rPr>
        <w:t xml:space="preserve">. </w:t>
      </w:r>
      <w:r w:rsidRPr="00A71C3A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A71C3A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A71C3A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A71C3A">
        <w:rPr>
          <w:rFonts w:ascii="Book Antiqua" w:hAnsi="Book Antiqua" w:cs="Times"/>
          <w:b/>
          <w:bCs/>
          <w:sz w:val="20"/>
          <w:szCs w:val="20"/>
        </w:rPr>
        <w:t>4</w:t>
      </w:r>
      <w:r w:rsidRPr="00A71C3A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A71C3A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A71C3A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A71C3A">
        <w:rPr>
          <w:rFonts w:ascii="Book Antiqua" w:hAnsi="Book Antiqua" w:cs="Times"/>
          <w:bCs/>
          <w:sz w:val="20"/>
          <w:szCs w:val="20"/>
        </w:rPr>
        <w:t>cego</w:t>
      </w:r>
      <w:r w:rsidRPr="00A71C3A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A71C3A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A71C3A">
        <w:rPr>
          <w:rFonts w:ascii="Book Antiqua" w:hAnsi="Book Antiqua" w:cs="Times"/>
          <w:bCs/>
          <w:sz w:val="20"/>
          <w:szCs w:val="20"/>
        </w:rPr>
        <w:t>w sprawach merytorycznych</w:t>
      </w:r>
      <w:r w:rsidRPr="00A71C3A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A71C3A">
        <w:rPr>
          <w:rFonts w:ascii="Book Antiqua" w:hAnsi="Book Antiqua" w:cs="Times"/>
          <w:bCs/>
          <w:sz w:val="20"/>
          <w:szCs w:val="20"/>
        </w:rPr>
        <w:t xml:space="preserve">inż. Włodzimierz </w:t>
      </w:r>
      <w:proofErr w:type="spellStart"/>
      <w:r w:rsidRPr="00A71C3A">
        <w:rPr>
          <w:rFonts w:ascii="Book Antiqua" w:hAnsi="Book Antiqua" w:cs="Times"/>
          <w:bCs/>
          <w:sz w:val="20"/>
          <w:szCs w:val="20"/>
        </w:rPr>
        <w:t>Engelgardt</w:t>
      </w:r>
      <w:proofErr w:type="spellEnd"/>
      <w:r w:rsidRPr="00A71C3A">
        <w:rPr>
          <w:rFonts w:ascii="Book Antiqua" w:hAnsi="Book Antiqua" w:cs="Times"/>
          <w:bCs/>
          <w:sz w:val="20"/>
          <w:szCs w:val="20"/>
        </w:rPr>
        <w:t>,</w:t>
      </w:r>
      <w:r w:rsidRPr="00A71C3A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A71C3A">
        <w:rPr>
          <w:rFonts w:ascii="Book Antiqua" w:hAnsi="Book Antiqua" w:cs="Tahoma"/>
          <w:sz w:val="20"/>
          <w:szCs w:val="20"/>
        </w:rPr>
        <w:t xml:space="preserve">tel. (052) </w:t>
      </w:r>
      <w:r w:rsidRPr="00A71C3A">
        <w:rPr>
          <w:rStyle w:val="object"/>
          <w:rFonts w:ascii="Book Antiqua" w:hAnsi="Book Antiqua"/>
          <w:bCs/>
          <w:sz w:val="20"/>
          <w:szCs w:val="20"/>
        </w:rPr>
        <w:t>34-19-317</w:t>
      </w:r>
    </w:p>
    <w:p w:rsidR="004370D2" w:rsidRPr="00A71C3A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71C3A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A71C3A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A71C3A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A71C3A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A71C3A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A71C3A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A71C3A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A71C3A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A71C3A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A71C3A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A71C3A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A71C3A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C45449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269FE" w:rsidRPr="00C45449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bookmarkStart w:id="0" w:name="_GoBack"/>
      <w:bookmarkEnd w:id="0"/>
      <w:r w:rsidRPr="00C45449">
        <w:rPr>
          <w:rFonts w:ascii="Century Gothic" w:hAnsi="Century Gothic" w:cs="Century Gothic"/>
          <w:sz w:val="18"/>
          <w:szCs w:val="18"/>
        </w:rPr>
        <w:t>Kanclerz UKW</w:t>
      </w:r>
    </w:p>
    <w:p w:rsidR="002269FE" w:rsidRPr="00C45449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2269FE" w:rsidRPr="00C45449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5449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C45449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C45449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95215" w:rsidRPr="00A71C3A" w:rsidRDefault="0089521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A71C3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A71C3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A71C3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A71C3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A71C3A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71C3A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A71C3A">
        <w:rPr>
          <w:rFonts w:ascii="Book Antiqua" w:hAnsi="Book Antiqua"/>
          <w:i/>
          <w:sz w:val="20"/>
          <w:szCs w:val="20"/>
        </w:rPr>
        <w:t>1</w:t>
      </w:r>
    </w:p>
    <w:p w:rsidR="004370D2" w:rsidRPr="00A71C3A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A71C3A">
        <w:rPr>
          <w:rFonts w:ascii="Book Antiqua" w:hAnsi="Book Antiqua" w:cs="Arial"/>
          <w:b/>
          <w:bCs/>
        </w:rPr>
        <w:t>FORMULARZ OFERTOWY</w:t>
      </w:r>
    </w:p>
    <w:p w:rsidR="004370D2" w:rsidRPr="00A71C3A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A71C3A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A71C3A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A71C3A">
        <w:rPr>
          <w:rFonts w:ascii="Book Antiqua" w:hAnsi="Book Antiqua"/>
          <w:b/>
          <w:sz w:val="22"/>
          <w:szCs w:val="22"/>
        </w:rPr>
        <w:t>D</w:t>
      </w:r>
      <w:r w:rsidRPr="00A71C3A">
        <w:rPr>
          <w:rFonts w:ascii="Book Antiqua" w:hAnsi="Book Antiqua"/>
          <w:b/>
          <w:sz w:val="22"/>
          <w:szCs w:val="22"/>
        </w:rPr>
        <w:t>ZP</w:t>
      </w:r>
      <w:r w:rsidR="00700C47" w:rsidRPr="00A71C3A">
        <w:rPr>
          <w:rFonts w:ascii="Book Antiqua" w:hAnsi="Book Antiqua"/>
          <w:b/>
          <w:sz w:val="22"/>
          <w:szCs w:val="22"/>
        </w:rPr>
        <w:t>-282</w:t>
      </w:r>
      <w:r w:rsidRPr="00A71C3A">
        <w:rPr>
          <w:rFonts w:ascii="Book Antiqua" w:hAnsi="Book Antiqua"/>
          <w:b/>
          <w:sz w:val="22"/>
          <w:szCs w:val="22"/>
        </w:rPr>
        <w:t>-ZO-</w:t>
      </w:r>
      <w:r w:rsidR="00A71C3A" w:rsidRPr="00A71C3A">
        <w:rPr>
          <w:rFonts w:ascii="Book Antiqua" w:hAnsi="Book Antiqua"/>
          <w:b/>
          <w:sz w:val="22"/>
          <w:szCs w:val="22"/>
        </w:rPr>
        <w:t>B-9</w:t>
      </w:r>
      <w:r w:rsidRPr="00A71C3A">
        <w:rPr>
          <w:rFonts w:ascii="Book Antiqua" w:hAnsi="Book Antiqua"/>
          <w:b/>
          <w:sz w:val="22"/>
          <w:szCs w:val="22"/>
        </w:rPr>
        <w:t>/201</w:t>
      </w:r>
      <w:r w:rsidR="00A71C3A" w:rsidRPr="00A71C3A">
        <w:rPr>
          <w:rFonts w:ascii="Book Antiqua" w:hAnsi="Book Antiqua"/>
          <w:b/>
          <w:sz w:val="22"/>
          <w:szCs w:val="22"/>
        </w:rPr>
        <w:t>8</w:t>
      </w:r>
    </w:p>
    <w:p w:rsidR="004370D2" w:rsidRPr="00A71C3A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A71C3A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A71C3A">
        <w:rPr>
          <w:rFonts w:ascii="Book Antiqua" w:hAnsi="Book Antiqua"/>
          <w:sz w:val="21"/>
          <w:szCs w:val="21"/>
        </w:rPr>
        <w:t>1. Dane dotyczące Wykonawcy:</w:t>
      </w:r>
    </w:p>
    <w:p w:rsidR="004370D2" w:rsidRPr="00A71C3A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A71C3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71C3A">
        <w:rPr>
          <w:rFonts w:ascii="Book Antiqua" w:hAnsi="Book Antiqua" w:cs="Arial"/>
          <w:sz w:val="21"/>
          <w:szCs w:val="21"/>
        </w:rPr>
        <w:t>Nazwa:</w:t>
      </w:r>
      <w:r w:rsidRPr="00A71C3A">
        <w:rPr>
          <w:rFonts w:ascii="Book Antiqua" w:hAnsi="Book Antiqua" w:cs="Arial"/>
          <w:sz w:val="21"/>
          <w:szCs w:val="21"/>
        </w:rPr>
        <w:tab/>
      </w:r>
    </w:p>
    <w:p w:rsidR="004370D2" w:rsidRPr="00A71C3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71C3A">
        <w:rPr>
          <w:rFonts w:ascii="Book Antiqua" w:hAnsi="Book Antiqua" w:cs="Arial"/>
          <w:sz w:val="21"/>
          <w:szCs w:val="21"/>
        </w:rPr>
        <w:t>Siedziba:</w:t>
      </w:r>
      <w:r w:rsidRPr="00A71C3A">
        <w:rPr>
          <w:rFonts w:ascii="Book Antiqua" w:hAnsi="Book Antiqua" w:cs="Arial"/>
          <w:sz w:val="21"/>
          <w:szCs w:val="21"/>
        </w:rPr>
        <w:tab/>
      </w:r>
    </w:p>
    <w:p w:rsidR="004370D2" w:rsidRPr="00A71C3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71C3A">
        <w:rPr>
          <w:rFonts w:ascii="Book Antiqua" w:hAnsi="Book Antiqua" w:cs="Arial"/>
          <w:sz w:val="21"/>
          <w:szCs w:val="21"/>
        </w:rPr>
        <w:t>Nr telefonu/faksu:</w:t>
      </w:r>
      <w:r w:rsidRPr="00A71C3A">
        <w:rPr>
          <w:rFonts w:ascii="Book Antiqua" w:hAnsi="Book Antiqua" w:cs="Arial"/>
          <w:sz w:val="21"/>
          <w:szCs w:val="21"/>
        </w:rPr>
        <w:tab/>
      </w:r>
    </w:p>
    <w:p w:rsidR="004370D2" w:rsidRPr="00A71C3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71C3A">
        <w:rPr>
          <w:rFonts w:ascii="Book Antiqua" w:hAnsi="Book Antiqua" w:cs="Arial"/>
          <w:sz w:val="21"/>
          <w:szCs w:val="21"/>
        </w:rPr>
        <w:t>Nr NIP:</w:t>
      </w:r>
      <w:r w:rsidRPr="00A71C3A">
        <w:rPr>
          <w:rFonts w:ascii="Book Antiqua" w:hAnsi="Book Antiqua" w:cs="Arial"/>
          <w:sz w:val="21"/>
          <w:szCs w:val="21"/>
        </w:rPr>
        <w:tab/>
      </w:r>
    </w:p>
    <w:p w:rsidR="004370D2" w:rsidRPr="00A71C3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71C3A">
        <w:rPr>
          <w:rFonts w:ascii="Book Antiqua" w:hAnsi="Book Antiqua" w:cs="Arial"/>
          <w:sz w:val="21"/>
          <w:szCs w:val="21"/>
        </w:rPr>
        <w:t>Nr REGON:</w:t>
      </w:r>
      <w:r w:rsidRPr="00A71C3A">
        <w:rPr>
          <w:rFonts w:ascii="Book Antiqua" w:hAnsi="Book Antiqua" w:cs="Arial"/>
          <w:sz w:val="21"/>
          <w:szCs w:val="21"/>
        </w:rPr>
        <w:tab/>
      </w:r>
    </w:p>
    <w:p w:rsidR="004370D2" w:rsidRPr="00A71C3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71C3A">
        <w:rPr>
          <w:rFonts w:ascii="Book Antiqua" w:hAnsi="Book Antiqua" w:cs="Arial"/>
          <w:sz w:val="21"/>
          <w:szCs w:val="21"/>
        </w:rPr>
        <w:t>Osoba do kontaktu, tel. e-mail:</w:t>
      </w:r>
      <w:r w:rsidRPr="00A71C3A">
        <w:rPr>
          <w:rFonts w:ascii="Book Antiqua" w:hAnsi="Book Antiqua" w:cs="Arial"/>
          <w:sz w:val="21"/>
          <w:szCs w:val="21"/>
        </w:rPr>
        <w:tab/>
      </w:r>
    </w:p>
    <w:p w:rsidR="004D70FE" w:rsidRPr="008B373C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8B373C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8B373C">
        <w:rPr>
          <w:rFonts w:ascii="Book Antiqua" w:hAnsi="Book Antiqua"/>
          <w:b/>
          <w:sz w:val="21"/>
          <w:szCs w:val="21"/>
        </w:rPr>
        <w:t>2.</w:t>
      </w:r>
      <w:r w:rsidRPr="008B373C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8B373C">
        <w:rPr>
          <w:rFonts w:ascii="Book Antiqua" w:hAnsi="Book Antiqua"/>
          <w:i/>
          <w:sz w:val="21"/>
          <w:szCs w:val="21"/>
        </w:rPr>
        <w:t>„</w:t>
      </w:r>
      <w:r w:rsidR="007955B5" w:rsidRPr="008B373C">
        <w:rPr>
          <w:rFonts w:ascii="Book Antiqua" w:hAnsi="Book Antiqua"/>
          <w:i/>
          <w:sz w:val="21"/>
          <w:szCs w:val="21"/>
        </w:rPr>
        <w:t xml:space="preserve">Dostawa </w:t>
      </w:r>
      <w:r w:rsidR="00A71C3A" w:rsidRPr="008B373C">
        <w:rPr>
          <w:rFonts w:ascii="Book Antiqua" w:hAnsi="Book Antiqua"/>
          <w:i/>
          <w:sz w:val="21"/>
          <w:szCs w:val="21"/>
        </w:rPr>
        <w:t>lasera CO</w:t>
      </w:r>
      <w:r w:rsidR="00A71C3A" w:rsidRPr="008B373C">
        <w:rPr>
          <w:rFonts w:ascii="Book Antiqua" w:hAnsi="Book Antiqua"/>
          <w:i/>
          <w:sz w:val="21"/>
          <w:szCs w:val="21"/>
          <w:vertAlign w:val="subscript"/>
        </w:rPr>
        <w:t>2</w:t>
      </w:r>
      <w:r w:rsidR="00A71C3A" w:rsidRPr="008B373C">
        <w:rPr>
          <w:rFonts w:ascii="Book Antiqua" w:hAnsi="Book Antiqua"/>
          <w:i/>
          <w:sz w:val="21"/>
          <w:szCs w:val="21"/>
        </w:rPr>
        <w:t xml:space="preserve"> z oprzyrządowaniem</w:t>
      </w:r>
      <w:r w:rsidR="003043F2" w:rsidRPr="008B373C">
        <w:rPr>
          <w:rFonts w:ascii="Book Antiqua" w:hAnsi="Book Antiqua"/>
          <w:i/>
          <w:sz w:val="21"/>
          <w:szCs w:val="21"/>
        </w:rPr>
        <w:t>”</w:t>
      </w:r>
      <w:r w:rsidRPr="008B373C">
        <w:rPr>
          <w:rFonts w:ascii="Book Antiqua" w:hAnsi="Book Antiqua" w:cs="Tahoma"/>
          <w:sz w:val="21"/>
          <w:szCs w:val="21"/>
        </w:rPr>
        <w:t xml:space="preserve"> </w:t>
      </w:r>
      <w:r w:rsidRPr="008B373C">
        <w:rPr>
          <w:rFonts w:ascii="Book Antiqua" w:hAnsi="Book Antiqua"/>
          <w:i/>
          <w:sz w:val="21"/>
          <w:szCs w:val="21"/>
        </w:rPr>
        <w:t>za:</w:t>
      </w:r>
    </w:p>
    <w:p w:rsidR="00230BA5" w:rsidRPr="008B373C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8B373C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8B373C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8B373C">
        <w:rPr>
          <w:rFonts w:ascii="Book Antiqua" w:hAnsi="Book Antiqua" w:cs="Book Antiqua"/>
          <w:sz w:val="21"/>
          <w:szCs w:val="21"/>
        </w:rPr>
        <w:t>–</w:t>
      </w:r>
      <w:r w:rsidRPr="008B373C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8B373C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8B373C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8B373C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8B373C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8B373C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8B373C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8B373C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8B373C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8B373C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8B373C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8B373C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8B373C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8B373C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8B373C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8B373C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8B373C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8B373C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8B373C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8B373C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8B373C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8B373C">
        <w:rPr>
          <w:rFonts w:ascii="Book Antiqua" w:hAnsi="Book Antiqua"/>
          <w:bCs/>
          <w:sz w:val="21"/>
          <w:szCs w:val="21"/>
        </w:rPr>
        <w:t>w terminie</w:t>
      </w:r>
      <w:r w:rsidR="00ED4499" w:rsidRPr="008B373C">
        <w:rPr>
          <w:rFonts w:ascii="Book Antiqua" w:hAnsi="Book Antiqua"/>
          <w:bCs/>
          <w:sz w:val="21"/>
          <w:szCs w:val="21"/>
        </w:rPr>
        <w:t>:</w:t>
      </w:r>
    </w:p>
    <w:p w:rsidR="00ED4499" w:rsidRPr="008B373C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8B373C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8B373C">
        <w:rPr>
          <w:rFonts w:ascii="Book Antiqua" w:hAnsi="Book Antiqua"/>
          <w:sz w:val="21"/>
          <w:szCs w:val="21"/>
        </w:rPr>
        <w:t xml:space="preserve">do </w:t>
      </w:r>
      <w:r w:rsidRPr="008B373C">
        <w:rPr>
          <w:rFonts w:ascii="Book Antiqua" w:hAnsi="Book Antiqua"/>
          <w:b/>
          <w:bCs/>
          <w:sz w:val="21"/>
          <w:szCs w:val="21"/>
        </w:rPr>
        <w:t>…….</w:t>
      </w:r>
      <w:r w:rsidRPr="008B373C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8B373C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8B373C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8B373C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8B373C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8B373C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8B373C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8B373C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8B373C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8B373C">
        <w:rPr>
          <w:rFonts w:ascii="Book Antiqua" w:hAnsi="Book Antiqua" w:cs="Book Antiqua"/>
          <w:b/>
          <w:bCs/>
          <w:sz w:val="21"/>
          <w:szCs w:val="21"/>
        </w:rPr>
        <w:t>ZO-</w:t>
      </w:r>
      <w:r w:rsidR="00A71C3A" w:rsidRPr="008B373C">
        <w:rPr>
          <w:rFonts w:ascii="Book Antiqua" w:hAnsi="Book Antiqua" w:cs="Book Antiqua"/>
          <w:b/>
          <w:bCs/>
          <w:sz w:val="21"/>
          <w:szCs w:val="21"/>
        </w:rPr>
        <w:t>B-9</w:t>
      </w:r>
      <w:r w:rsidR="00AA42EF" w:rsidRPr="008B373C">
        <w:rPr>
          <w:rFonts w:ascii="Book Antiqua" w:hAnsi="Book Antiqua" w:cs="Book Antiqua"/>
          <w:b/>
          <w:bCs/>
          <w:sz w:val="21"/>
          <w:szCs w:val="21"/>
        </w:rPr>
        <w:t>/201</w:t>
      </w:r>
      <w:r w:rsidR="00A71C3A" w:rsidRPr="008B373C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8B373C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A71C3A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8B373C">
        <w:rPr>
          <w:rFonts w:ascii="Book Antiqua" w:hAnsi="Book Antiqua"/>
          <w:b/>
          <w:sz w:val="21"/>
          <w:szCs w:val="21"/>
        </w:rPr>
        <w:t>3.</w:t>
      </w:r>
      <w:r w:rsidRPr="008B373C">
        <w:rPr>
          <w:rFonts w:ascii="Book Antiqua" w:hAnsi="Book Antiqua"/>
          <w:sz w:val="21"/>
          <w:szCs w:val="21"/>
        </w:rPr>
        <w:t xml:space="preserve"> Oświadczam</w:t>
      </w:r>
      <w:r w:rsidRPr="00A71C3A">
        <w:rPr>
          <w:rFonts w:ascii="Book Antiqua" w:hAnsi="Book Antiqua"/>
          <w:sz w:val="21"/>
          <w:szCs w:val="21"/>
        </w:rPr>
        <w:t>/my, że w cenie oferty zostały uwzględnione wszystkie koszty związane z wykonaniem przedmiotu zamówienia,</w:t>
      </w:r>
      <w:r w:rsidRPr="00A71C3A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A71C3A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A71C3A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A71C3A">
        <w:rPr>
          <w:rFonts w:ascii="Book Antiqua" w:hAnsi="Book Antiqua"/>
          <w:b/>
          <w:sz w:val="21"/>
          <w:szCs w:val="21"/>
        </w:rPr>
        <w:t>4.</w:t>
      </w:r>
      <w:r w:rsidRPr="00A71C3A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A71C3A">
        <w:rPr>
          <w:rFonts w:ascii="Book Antiqua" w:hAnsi="Book Antiqua" w:cs="Book Antiqua"/>
          <w:bCs/>
          <w:sz w:val="21"/>
          <w:szCs w:val="21"/>
        </w:rPr>
        <w:t>UKW/DZP-282-ZO-</w:t>
      </w:r>
      <w:r w:rsidR="00A71C3A" w:rsidRPr="00A71C3A">
        <w:rPr>
          <w:rFonts w:ascii="Book Antiqua" w:hAnsi="Book Antiqua" w:cs="Book Antiqua"/>
          <w:bCs/>
          <w:sz w:val="21"/>
          <w:szCs w:val="21"/>
        </w:rPr>
        <w:t>B-9</w:t>
      </w:r>
      <w:r w:rsidRPr="00A71C3A">
        <w:rPr>
          <w:rFonts w:ascii="Book Antiqua" w:hAnsi="Book Antiqua" w:cs="Book Antiqua"/>
          <w:bCs/>
          <w:sz w:val="21"/>
          <w:szCs w:val="21"/>
        </w:rPr>
        <w:t>/201</w:t>
      </w:r>
      <w:r w:rsidR="00A71C3A" w:rsidRPr="00A71C3A">
        <w:rPr>
          <w:rFonts w:ascii="Book Antiqua" w:hAnsi="Book Antiqua" w:cs="Book Antiqua"/>
          <w:bCs/>
          <w:sz w:val="21"/>
          <w:szCs w:val="21"/>
        </w:rPr>
        <w:t>8</w:t>
      </w:r>
      <w:r w:rsidRPr="00A71C3A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A71C3A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A71C3A">
        <w:rPr>
          <w:rFonts w:ascii="Book Antiqua" w:hAnsi="Book Antiqua"/>
          <w:b/>
          <w:sz w:val="21"/>
          <w:szCs w:val="21"/>
        </w:rPr>
        <w:t>5</w:t>
      </w:r>
      <w:r w:rsidRPr="00A71C3A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A71C3A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A71C3A">
        <w:rPr>
          <w:rFonts w:ascii="Book Antiqua" w:hAnsi="Book Antiqua"/>
          <w:b/>
          <w:sz w:val="21"/>
          <w:szCs w:val="21"/>
        </w:rPr>
        <w:t>6.</w:t>
      </w:r>
      <w:r w:rsidRPr="00A71C3A">
        <w:rPr>
          <w:rFonts w:ascii="Book Antiqua" w:hAnsi="Book Antiqua"/>
          <w:sz w:val="21"/>
          <w:szCs w:val="21"/>
        </w:rPr>
        <w:t xml:space="preserve"> </w:t>
      </w:r>
      <w:r w:rsidRPr="00A71C3A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A71C3A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71C3A">
        <w:rPr>
          <w:rFonts w:ascii="Book Antiqua" w:hAnsi="Book Antiqua" w:cs="Century Gothic"/>
          <w:b/>
          <w:sz w:val="21"/>
          <w:szCs w:val="21"/>
        </w:rPr>
        <w:t>7.</w:t>
      </w:r>
      <w:r w:rsidRPr="00A71C3A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A71C3A" w:rsidRPr="00A71C3A">
        <w:rPr>
          <w:rFonts w:ascii="Book Antiqua" w:hAnsi="Book Antiqua" w:cs="Century Gothic"/>
          <w:sz w:val="21"/>
          <w:szCs w:val="21"/>
        </w:rPr>
        <w:t>B-9</w:t>
      </w:r>
      <w:r w:rsidRPr="00A71C3A">
        <w:rPr>
          <w:rFonts w:ascii="Book Antiqua" w:hAnsi="Book Antiqua" w:cs="Century Gothic"/>
          <w:sz w:val="21"/>
          <w:szCs w:val="21"/>
        </w:rPr>
        <w:t>/201</w:t>
      </w:r>
      <w:r w:rsidR="00A71C3A" w:rsidRPr="00A71C3A">
        <w:rPr>
          <w:rFonts w:ascii="Book Antiqua" w:hAnsi="Book Antiqua" w:cs="Century Gothic"/>
          <w:sz w:val="21"/>
          <w:szCs w:val="21"/>
        </w:rPr>
        <w:t>8.</w:t>
      </w:r>
    </w:p>
    <w:p w:rsidR="004370D2" w:rsidRPr="00A71C3A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A71C3A">
        <w:rPr>
          <w:rFonts w:ascii="Book Antiqua" w:hAnsi="Book Antiqua"/>
          <w:b/>
          <w:sz w:val="21"/>
          <w:szCs w:val="21"/>
        </w:rPr>
        <w:lastRenderedPageBreak/>
        <w:t>8</w:t>
      </w:r>
      <w:r w:rsidR="004370D2" w:rsidRPr="00A71C3A">
        <w:rPr>
          <w:rFonts w:ascii="Book Antiqua" w:hAnsi="Book Antiqua"/>
          <w:b/>
          <w:sz w:val="21"/>
          <w:szCs w:val="21"/>
        </w:rPr>
        <w:t>.</w:t>
      </w:r>
      <w:r w:rsidR="004D70FE" w:rsidRPr="00A71C3A">
        <w:rPr>
          <w:rFonts w:ascii="Book Antiqua" w:hAnsi="Book Antiqua"/>
          <w:sz w:val="21"/>
          <w:szCs w:val="21"/>
        </w:rPr>
        <w:t xml:space="preserve"> </w:t>
      </w:r>
      <w:r w:rsidR="004370D2" w:rsidRPr="00A71C3A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A71C3A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A71C3A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71C3A">
        <w:rPr>
          <w:rFonts w:ascii="Book Antiqua" w:hAnsi="Book Antiqua"/>
          <w:sz w:val="21"/>
          <w:szCs w:val="21"/>
        </w:rPr>
        <w:t>Załącznikami do ofert są:</w:t>
      </w:r>
    </w:p>
    <w:p w:rsidR="004370D2" w:rsidRPr="00A71C3A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71C3A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A71C3A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71C3A">
        <w:rPr>
          <w:rFonts w:ascii="Book Antiqua" w:hAnsi="Book Antiqua"/>
          <w:sz w:val="21"/>
          <w:szCs w:val="21"/>
        </w:rPr>
        <w:t xml:space="preserve">b) </w:t>
      </w:r>
      <w:r w:rsidR="00230BA5" w:rsidRPr="00A71C3A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A71C3A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A71C3A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71C3A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A71C3A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A71C3A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A71C3A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A71C3A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71C3A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A71C3A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8F099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8F099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A71C3A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71C3A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A71C3A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A71C3A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A71C3A">
        <w:rPr>
          <w:rFonts w:ascii="Book Antiqua" w:hAnsi="Book Antiqua" w:cs="Book Antiqua"/>
          <w:b/>
          <w:bCs/>
          <w:spacing w:val="-4"/>
        </w:rPr>
        <w:t>FORMULARZ CENOWY</w:t>
      </w:r>
    </w:p>
    <w:p w:rsidR="0017546C" w:rsidRPr="00A71C3A" w:rsidRDefault="0017546C" w:rsidP="0017546C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A71C3A" w:rsidRPr="00A71C3A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71C3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71C3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A71C3A" w:rsidRPr="00A71C3A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A71C3A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A71C3A" w:rsidRPr="00A71C3A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71C3A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71C3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A71C3A" w:rsidRPr="00A71C3A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71C3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71C3A" w:rsidRDefault="00A71C3A" w:rsidP="00A71C3A">
            <w:pPr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A71C3A">
              <w:rPr>
                <w:rFonts w:ascii="Calibri" w:hAnsi="Calibri"/>
                <w:b/>
                <w:bCs/>
                <w:sz w:val="18"/>
                <w:szCs w:val="18"/>
              </w:rPr>
              <w:t>Specyfikacja stanowiska lasera CO</w:t>
            </w:r>
            <w:r w:rsidRPr="00A71C3A">
              <w:rPr>
                <w:rFonts w:ascii="Calibri" w:hAnsi="Calibri"/>
                <w:b/>
                <w:bCs/>
                <w:sz w:val="18"/>
                <w:szCs w:val="18"/>
                <w:vertAlign w:val="subscript"/>
              </w:rPr>
              <w:t>2</w:t>
            </w:r>
            <w:r w:rsidRPr="00A71C3A">
              <w:rPr>
                <w:rFonts w:ascii="Calibri" w:hAnsi="Calibri"/>
                <w:b/>
                <w:bCs/>
                <w:sz w:val="18"/>
                <w:szCs w:val="18"/>
              </w:rPr>
              <w:t xml:space="preserve"> wraz z niezbędnym wyposażeniem umożliwiającym jego pracę :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>1. Laser CO</w:t>
            </w:r>
            <w:r w:rsidRPr="00A71C3A">
              <w:rPr>
                <w:rFonts w:ascii="Calibri" w:hAnsi="Calibri"/>
                <w:sz w:val="18"/>
                <w:szCs w:val="18"/>
                <w:vertAlign w:val="subscript"/>
              </w:rPr>
              <w:t>2</w:t>
            </w:r>
            <w:r w:rsidRPr="00A71C3A">
              <w:rPr>
                <w:rFonts w:ascii="Calibri" w:hAnsi="Calibri"/>
                <w:sz w:val="18"/>
                <w:szCs w:val="18"/>
              </w:rPr>
              <w:t>: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typ lasera - Co</w:t>
            </w:r>
            <w:r w:rsidRPr="00A71C3A">
              <w:rPr>
                <w:rFonts w:ascii="Calibri" w:hAnsi="Calibri"/>
                <w:sz w:val="18"/>
                <w:szCs w:val="18"/>
                <w:vertAlign w:val="subscript"/>
              </w:rPr>
              <w:t>2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dokładność pozycjonowania - ± 0,01mm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rozdzielczość mechaniczna - 0,0254mm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prędkość pracy - 0,1- 60m/min(0,1 - 1000mm/s)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maksymalny obszar pracy 1300 x 900mm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temperatura pracy - 15-45ºC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wilgotność pracy 5 - 95%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pobór mocy 1000W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rodzaj napędu  - silniki krokowe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chłodzenie głowicy -woda, materiału -powietrze , gaz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komunikacja  USB</w:t>
            </w:r>
          </w:p>
          <w:p w:rsidR="00A71C3A" w:rsidRPr="00A71C3A" w:rsidRDefault="00A71C3A" w:rsidP="00A71C3A">
            <w:pPr>
              <w:ind w:left="284" w:hanging="284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system operacyjny Windows XP, Vista, 7, 8, 8,1, 10(32,64bit), formaty plików wejściowych PLT, AI,  DST, DXF, BMP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tuba laserowa o mocy do 60W ( zasilacz impulsowy do 60W)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-soczewka skupiająca o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ogn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. 55mm -1,  lustro  śr. 25mm - 3</w:t>
            </w:r>
          </w:p>
          <w:p w:rsidR="00A71C3A" w:rsidRPr="00A71C3A" w:rsidRDefault="00A71C3A" w:rsidP="00A71C3A">
            <w:pPr>
              <w:ind w:left="235" w:hanging="235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plaster miodu, stół nożycowy 2szt, elektryczna platforma, czerwony  punkt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wentylator – dolny/górny odciąg z szufladą 1 kpl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wymiary 1920 x 1310 x 1070 mm</w:t>
            </w:r>
          </w:p>
          <w:p w:rsidR="00A71C3A" w:rsidRPr="00A71C3A" w:rsidRDefault="00A71C3A" w:rsidP="00A71C3A">
            <w:pPr>
              <w:ind w:left="235" w:hanging="284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- wyposażenie: rury wentylatora z trójnikiem 1 kpl., łącznik wentylatora 3 szt., pompa wodna 1 szt. przewody wodne 1 kpl., kompresor 1 szt., przewód kompresora 1 szt., kabel komunikacyjny USB 1 szt. kabel zasilający 1 szt. Instrukcja obsługi PL i oprogramowanie PL ,komunikacja USB 1 kpl., klucz zabezpieczający USB 1 szt. Parametry pracy 1 kpl. Certyfikat 1 szt. Gwarancja 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>2. Urządzenie do zobrazowania danych 2szt: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przekątna ekranu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- 23,8"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lastRenderedPageBreak/>
              <w:t xml:space="preserve">   - rozdzielczość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- 1920x1080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rodzaj matrycy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LED, IPS, matowa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format ekranu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- 16:9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wielkość plamki, jasność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- 0,275mm, 250cd/m</w:t>
            </w:r>
            <w:r w:rsidRPr="00A71C3A">
              <w:rPr>
                <w:rFonts w:ascii="Calibri" w:hAnsi="Calibri"/>
                <w:sz w:val="18"/>
                <w:szCs w:val="18"/>
                <w:vertAlign w:val="superscript"/>
              </w:rPr>
              <w:t>2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kontrast statyczny, dynamiczny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- 1000:1, 5 000 000:1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kąt widzenia, czas reakcji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 178 stopni, 5 ms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liczba wyświetlanych kolorów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- 16,7ml</w:t>
            </w:r>
          </w:p>
          <w:p w:rsidR="00A71C3A" w:rsidRPr="00A71C3A" w:rsidRDefault="00A71C3A" w:rsidP="00A71C3A">
            <w:pPr>
              <w:ind w:left="2928" w:hanging="2928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rodzaje wejść/wyjść                         - VGA (D-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sub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)- 1 szt., HDMI - 1 szt.,  Display Port -1szt., wyjście słuchawkowe - 1 szt., USB 2.0 - 2 szt., DC-in (wejście   zasilania) - 1 szt.</w:t>
            </w:r>
          </w:p>
          <w:p w:rsidR="00A71C3A" w:rsidRPr="00A71C3A" w:rsidRDefault="00A71C3A" w:rsidP="00A71C3A">
            <w:pPr>
              <w:ind w:left="2787" w:hanging="2787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- głośniki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tak</w:t>
            </w:r>
          </w:p>
          <w:p w:rsidR="00A71C3A" w:rsidRPr="00A71C3A" w:rsidRDefault="00A71C3A" w:rsidP="00A71C3A">
            <w:pPr>
              <w:ind w:left="2787" w:hanging="2787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- obrotowy ekran( PIVOT )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- tak</w:t>
            </w:r>
          </w:p>
          <w:p w:rsidR="00A71C3A" w:rsidRPr="00A71C3A" w:rsidRDefault="00A71C3A" w:rsidP="00A71C3A">
            <w:pPr>
              <w:ind w:left="2787" w:hanging="2787"/>
              <w:rPr>
                <w:rFonts w:ascii="Calibri" w:hAnsi="Calibri"/>
                <w:sz w:val="18"/>
                <w:szCs w:val="18"/>
                <w:lang w:val="en-US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</w:t>
            </w:r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>waga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ab/>
              <w:t>- 5,4kg</w:t>
            </w:r>
          </w:p>
          <w:p w:rsidR="00A71C3A" w:rsidRPr="00A71C3A" w:rsidRDefault="00A71C3A" w:rsidP="00A71C3A">
            <w:pPr>
              <w:ind w:left="2928" w:hanging="2928"/>
              <w:rPr>
                <w:rFonts w:ascii="Calibri" w:hAnsi="Calibri"/>
                <w:sz w:val="18"/>
                <w:szCs w:val="18"/>
                <w:lang w:val="en-US"/>
              </w:rPr>
            </w:pPr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 xml:space="preserve">  -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>inne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 xml:space="preserve">                                                   -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>kabel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 xml:space="preserve"> HDMI,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>kabel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 xml:space="preserve"> Display Port,  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>kabel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 xml:space="preserve"> USB,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>kabel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 xml:space="preserve"> audio, </w:t>
            </w:r>
          </w:p>
          <w:p w:rsidR="00A71C3A" w:rsidRPr="00A71C3A" w:rsidRDefault="00A71C3A" w:rsidP="00A71C3A">
            <w:pPr>
              <w:ind w:left="3544" w:hanging="3402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  <w:lang w:val="en-US"/>
              </w:rPr>
              <w:t xml:space="preserve">                                                              </w:t>
            </w:r>
            <w:r w:rsidRPr="00A71C3A">
              <w:rPr>
                <w:rFonts w:ascii="Calibri" w:hAnsi="Calibri"/>
                <w:sz w:val="18"/>
                <w:szCs w:val="18"/>
              </w:rPr>
              <w:t>kabel zasilający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>3.Urządzenie do sterowania laserem:</w:t>
            </w:r>
          </w:p>
          <w:p w:rsidR="00A71C3A" w:rsidRPr="00A71C3A" w:rsidRDefault="00A71C3A" w:rsidP="00A71C3A">
            <w:pPr>
              <w:ind w:left="142" w:hanging="142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procesor 7generacji(2 rdzenie, 3.90 GHz, 3 MB cache), Chipset H110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>- pamięć RAM8 GB (DIMM DDR4, 2133 MHz)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>- maksymalna obsługiwana ilość pamięci RAM32 GB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>- ilość gniazd pamięci (ogółem / wolne)2/1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>- karta graficzna GT 1030+  HD Graphics 630 procesora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>- wielkość pamięci karty graficznej 2048 MB GDDR5 (pamięć własna)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- dysk twardy128 GB SSD SATA III + 1000 GB SATA 5400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obr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.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- wbudowane napędy optyczne -nagrywarka DVD+/-RW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DualLayer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br/>
              <w:t>- dźwięk-zintegrowana karta dźwiękowa zgodna z Intel High Definition Audio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- łączność LAN 10/100/1000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Mbps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br/>
              <w:t>- rodzaje wejść / wyjść - panel przedni: USB 3.1 Gen. 1 (USB 3.0) - 2 szt.,  wejście mikrofonowe - 1 szt.   wyjście słuchawkowe/głośnikowe - 1 szt.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- rodzaje wejść / wyjść - panel tylny: USB 2.0 - 2 szt., USB 3.1 Gen. 1 (USB 3.0) - 2szt ,wejście/wyjścia audio - 3 szt. RJ-45 (LAN) - 1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szt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.,VGA (D-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sub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) - 1 szt., DVI (karta graficzna) - 1szt.    HDMI - 1 szt., HDMI (karta graficzna)- 1 szt., PS/2 Combo - 1 szt., AC-in (wejście zasilania) - 1 szt., port LPT - 1 szt., port COM - 1 szt., porty wewnętrzne (wolne)PCI-e x1 - 2 szt., SATA III - 1 szt.</w:t>
            </w:r>
          </w:p>
          <w:p w:rsidR="00A71C3A" w:rsidRPr="00A71C3A" w:rsidRDefault="00A71C3A" w:rsidP="00A71C3A">
            <w:pPr>
              <w:ind w:left="284" w:hanging="284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lastRenderedPageBreak/>
              <w:t xml:space="preserve">  - zasilacz300 W</w:t>
            </w:r>
          </w:p>
          <w:p w:rsidR="00A71C3A" w:rsidRPr="00A71C3A" w:rsidRDefault="00A71C3A" w:rsidP="00A71C3A">
            <w:pPr>
              <w:ind w:left="284" w:hanging="284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- zainstalowany system operacyjny Microsoft Windows 10 Home PL (wersja 64-bitowa)</w:t>
            </w:r>
          </w:p>
          <w:p w:rsidR="00A71C3A" w:rsidRPr="00A71C3A" w:rsidRDefault="00A71C3A" w:rsidP="00A71C3A">
            <w:pPr>
              <w:ind w:left="284" w:hanging="284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- oprogramowanie Nośnik z systemem MS Windows 10 Home PL 64bit</w:t>
            </w:r>
          </w:p>
          <w:p w:rsidR="00A71C3A" w:rsidRPr="00A71C3A" w:rsidRDefault="00A71C3A" w:rsidP="00A71C3A">
            <w:pPr>
              <w:ind w:left="284" w:hanging="284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- kabel zasilający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>4. Urządzenie do projektowania: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- procesor 7100U (2 rdzenie, 2.40 GHz, 3 MB cache)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pamięć RAM8 GB (SO - DIMM DDR4, 2133MHz)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maksymalna obsługiwana ilość pamięci RAM 12 GB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ilość gniazd pamięci (ogółem / wolne)1/0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dysk twardy256 GB SSD SATA III + 1000 GB SATA 5400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obr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 xml:space="preserve">. </w:t>
            </w:r>
          </w:p>
          <w:p w:rsidR="00A71C3A" w:rsidRPr="00A71C3A" w:rsidRDefault="00A71C3A" w:rsidP="00A71C3A">
            <w:pPr>
              <w:ind w:firstLine="235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>(w obudowie    zewnętrznej)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wbudowane napędy optyczne, nagrywarka DVD+/-RW Dual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Layer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ekran matowy, LED, przekątna ekranu15,6",</w:t>
            </w:r>
          </w:p>
          <w:p w:rsidR="00A71C3A" w:rsidRPr="00A71C3A" w:rsidRDefault="00A71C3A" w:rsidP="00A71C3A">
            <w:pPr>
              <w:ind w:firstLine="235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rozdzielczość ekranu1920 x 1080    (Full HD)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karta graficzna  940MX +  HD Graphics 620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wielkość pamięci karty graficznej2048 MB GDDR5 (pamięć własna)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dźwięk - wbudowane głośniki stereo,  wbudowany mikrofon, </w:t>
            </w:r>
          </w:p>
          <w:p w:rsidR="00A71C3A" w:rsidRPr="00A71C3A" w:rsidRDefault="00A71C3A" w:rsidP="00A71C3A">
            <w:pPr>
              <w:ind w:hanging="48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  zintegrowana karta dźwiękowa zgodna z      Intel High Definition Audio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kamera internetowa1.0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Mpix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 - łączność LAN 10/100/1000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Mbps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, Wi-Fi 802.11 a/b/g/n/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ac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,</w:t>
            </w:r>
          </w:p>
          <w:p w:rsidR="00A71C3A" w:rsidRPr="00A71C3A" w:rsidRDefault="00A71C3A" w:rsidP="00A71C3A">
            <w:pPr>
              <w:ind w:hanging="48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  Moduł Bluetooth,</w:t>
            </w:r>
          </w:p>
          <w:p w:rsidR="00A71C3A" w:rsidRPr="00A71C3A" w:rsidRDefault="00A71C3A" w:rsidP="00A71C3A">
            <w:pPr>
              <w:ind w:hanging="48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 Rodzaje wejść / wyjść: USB 3.1 Gen. 1 (USB 3.0) - 2 szt., USB </w:t>
            </w:r>
          </w:p>
          <w:p w:rsidR="00A71C3A" w:rsidRPr="00A71C3A" w:rsidRDefault="00A71C3A" w:rsidP="00A71C3A">
            <w:pPr>
              <w:ind w:firstLine="235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>Typu-C - 1 szt., HDMI - 1 szt.,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 Czytnik kart pamięci - 1 szt., RJ-45 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(LAN) - 1 szt., Wyjście słuchawkowe/wejście mikrofonowe - 1 szt.,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DC-in (wejście zasilania) - 1 szt.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- bateria2-komorowa, 4000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mAh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, Li-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Ion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- zainstalowany system operacyjny Microsoft Windows 10 Home PL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(wersja 64-bitowa)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- dołączone oprogramowanie Nośnik z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syst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>. MS Windows 10 Home PL 64bit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- waga2,20 kg (z baterią)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- dodatkowe informacje -Wydzielona klawiatura numeryczna, 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wielodotykowy, intuicyjny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touchpad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- możliwość zabezpieczenia linką (port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Kensington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 xml:space="preserve"> Lock)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- zasilacz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 xml:space="preserve">  - torba do urządzenia do projektowania T-500</w:t>
            </w:r>
          </w:p>
          <w:p w:rsidR="00A71C3A" w:rsidRPr="00A71C3A" w:rsidRDefault="00A71C3A" w:rsidP="00A71C3A">
            <w:pPr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lastRenderedPageBreak/>
              <w:t>5. Akcesoria</w:t>
            </w:r>
          </w:p>
          <w:p w:rsidR="00A71C3A" w:rsidRPr="00A71C3A" w:rsidRDefault="00A71C3A" w:rsidP="00A71C3A">
            <w:pPr>
              <w:ind w:left="2835" w:hanging="2693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- klawiatura z myszką: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 xml:space="preserve">bezprzewodowa, interfejs -USB 2,4GHz, klawisze  multimedialne/funkcyjne, klawisze programowalne - 10, </w:t>
            </w:r>
          </w:p>
          <w:p w:rsidR="00A71C3A" w:rsidRPr="00A71C3A" w:rsidRDefault="00A71C3A" w:rsidP="00A71C3A">
            <w:pPr>
              <w:ind w:left="2835" w:hanging="2693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                                                          obsługiwane systemy - Windows, sensor - optyczny, profil myszy - uniwersalny, </w:t>
            </w:r>
            <w:proofErr w:type="spellStart"/>
            <w:r w:rsidRPr="00A71C3A">
              <w:rPr>
                <w:rFonts w:ascii="Calibri" w:hAnsi="Calibri"/>
                <w:sz w:val="18"/>
                <w:szCs w:val="18"/>
              </w:rPr>
              <w:t>nanoodbiornik</w:t>
            </w:r>
            <w:proofErr w:type="spellEnd"/>
            <w:r w:rsidRPr="00A71C3A">
              <w:rPr>
                <w:rFonts w:ascii="Calibri" w:hAnsi="Calibri"/>
                <w:sz w:val="18"/>
                <w:szCs w:val="18"/>
              </w:rPr>
              <w:t xml:space="preserve">, cicha praca klawiszy </w:t>
            </w:r>
          </w:p>
          <w:p w:rsidR="00A71C3A" w:rsidRPr="00A71C3A" w:rsidRDefault="00A71C3A" w:rsidP="00A71C3A">
            <w:pPr>
              <w:ind w:left="2835" w:hanging="2693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- magazynujące urządzenie </w:t>
            </w:r>
          </w:p>
          <w:p w:rsidR="00A71C3A" w:rsidRPr="00A71C3A" w:rsidRDefault="00A71C3A" w:rsidP="00A71C3A">
            <w:pPr>
              <w:ind w:left="2835" w:hanging="2693"/>
              <w:rPr>
                <w:rFonts w:ascii="Calibri" w:hAnsi="Calibri"/>
                <w:sz w:val="18"/>
                <w:szCs w:val="18"/>
              </w:rPr>
            </w:pPr>
            <w:r w:rsidRPr="00A71C3A">
              <w:rPr>
                <w:rFonts w:ascii="Calibri" w:hAnsi="Calibri"/>
                <w:sz w:val="18"/>
                <w:szCs w:val="18"/>
              </w:rPr>
              <w:t xml:space="preserve">  zewnętrzne:</w:t>
            </w:r>
            <w:r w:rsidRPr="00A71C3A">
              <w:rPr>
                <w:rFonts w:ascii="Calibri" w:hAnsi="Calibri"/>
                <w:sz w:val="18"/>
                <w:szCs w:val="18"/>
              </w:rPr>
              <w:tab/>
              <w:t>dysk, rodzaj dysku HDD zewnętrzny, pojemność 1000 GB,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>format 2.5",  interfejs USB 3.0, W-15 mm, S-80 mm, L-117 mm</w:t>
            </w:r>
            <w:r w:rsidRPr="00A71C3A">
              <w:rPr>
                <w:rFonts w:ascii="Calibri" w:hAnsi="Calibri"/>
                <w:sz w:val="18"/>
                <w:szCs w:val="18"/>
              </w:rPr>
              <w:br/>
              <w:t>Waga170 g</w:t>
            </w:r>
          </w:p>
          <w:p w:rsidR="00A71C3A" w:rsidRPr="00A71C3A" w:rsidRDefault="00A71C3A" w:rsidP="00A71C3A">
            <w:pPr>
              <w:ind w:left="2835" w:hanging="2693"/>
              <w:rPr>
                <w:rFonts w:ascii="Calibri" w:hAnsi="Calibri"/>
                <w:sz w:val="18"/>
                <w:szCs w:val="18"/>
              </w:rPr>
            </w:pPr>
          </w:p>
          <w:p w:rsidR="00A71C3A" w:rsidRPr="00A71C3A" w:rsidRDefault="00A71C3A" w:rsidP="00A71C3A">
            <w:pPr>
              <w:tabs>
                <w:tab w:val="left" w:pos="235"/>
              </w:tabs>
              <w:ind w:left="235" w:hanging="235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71C3A" w:rsidRDefault="00A71C3A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A71C3A">
              <w:rPr>
                <w:rFonts w:ascii="Calibri" w:hAnsi="Calibri" w:cs="Calibri"/>
                <w:sz w:val="18"/>
                <w:szCs w:val="18"/>
                <w:lang w:eastAsia="en-US"/>
              </w:rPr>
              <w:lastRenderedPageBreak/>
              <w:t>kpl.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71C3A" w:rsidRDefault="00A71C3A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A71C3A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71C3A" w:rsidRPr="00A71C3A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71C3A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71C3A" w:rsidRPr="00A71C3A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71C3A" w:rsidRPr="00A71C3A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A71C3A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A71C3A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A71C3A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A71C3A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A71C3A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A71C3A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A71C3A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A71C3A">
        <w:rPr>
          <w:rFonts w:ascii="Century Gothic" w:hAnsi="Century Gothic" w:cs="Arial"/>
          <w:i/>
          <w:sz w:val="16"/>
          <w:szCs w:val="16"/>
        </w:rPr>
        <w:t>(</w:t>
      </w:r>
      <w:r w:rsidRPr="00A71C3A">
        <w:rPr>
          <w:rFonts w:ascii="Century Gothic" w:hAnsi="Century Gothic"/>
          <w:i/>
          <w:sz w:val="16"/>
          <w:szCs w:val="16"/>
        </w:rPr>
        <w:t>podpis Wykonawcy/Pełnomocnika</w:t>
      </w:r>
      <w:r w:rsidRPr="00A71C3A">
        <w:rPr>
          <w:rFonts w:ascii="Century Gothic" w:hAnsi="Century Gothic" w:cs="Arial"/>
          <w:i/>
          <w:sz w:val="16"/>
          <w:szCs w:val="16"/>
        </w:rPr>
        <w:t>)</w:t>
      </w:r>
    </w:p>
    <w:p w:rsidR="00ED4499" w:rsidRPr="00A71C3A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A71C3A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A71C3A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A71C3A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77BC6" w:rsidRPr="00A71C3A" w:rsidRDefault="00A71C3A" w:rsidP="00377BC6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71C3A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UKW/DZP-282-ZO-B-9</w:t>
      </w:r>
      <w:r w:rsidR="00377BC6" w:rsidRPr="00A71C3A">
        <w:rPr>
          <w:rFonts w:ascii="Century Gothic" w:hAnsi="Century Gothic" w:cs="Century Gothic"/>
          <w:b/>
          <w:bCs/>
          <w:sz w:val="20"/>
          <w:szCs w:val="20"/>
        </w:rPr>
        <w:t xml:space="preserve"> /201</w:t>
      </w:r>
      <w:r w:rsidRPr="00A71C3A">
        <w:rPr>
          <w:rFonts w:ascii="Century Gothic" w:hAnsi="Century Gothic" w:cs="Century Gothic"/>
          <w:b/>
          <w:bCs/>
          <w:sz w:val="20"/>
          <w:szCs w:val="20"/>
        </w:rPr>
        <w:t>8</w:t>
      </w:r>
    </w:p>
    <w:p w:rsidR="00377BC6" w:rsidRPr="00A71C3A" w:rsidRDefault="00377BC6" w:rsidP="00377BC6">
      <w:pPr>
        <w:jc w:val="both"/>
        <w:rPr>
          <w:rFonts w:ascii="Century Gothic" w:hAnsi="Century Gothic" w:cs="Century Gothic"/>
          <w:sz w:val="20"/>
          <w:szCs w:val="20"/>
        </w:rPr>
      </w:pPr>
      <w:r w:rsidRPr="00A71C3A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377BC6" w:rsidRPr="00A71C3A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b/>
          <w:sz w:val="20"/>
          <w:szCs w:val="20"/>
        </w:rPr>
        <w:t>1.</w:t>
      </w:r>
      <w:r w:rsidRPr="00A71C3A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A71C3A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377BC6" w:rsidRPr="00A71C3A" w:rsidRDefault="00377BC6" w:rsidP="00377BC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377BC6" w:rsidRPr="00A71C3A" w:rsidRDefault="00377BC6" w:rsidP="00377BC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377BC6" w:rsidRPr="00A71C3A" w:rsidRDefault="00377BC6" w:rsidP="00377BC6">
      <w:pPr>
        <w:jc w:val="both"/>
        <w:rPr>
          <w:rFonts w:ascii="Century Gothic" w:hAnsi="Century Gothic"/>
          <w:sz w:val="20"/>
          <w:szCs w:val="20"/>
        </w:rPr>
      </w:pPr>
    </w:p>
    <w:p w:rsidR="00377BC6" w:rsidRPr="00A71C3A" w:rsidRDefault="00377BC6" w:rsidP="00377BC6">
      <w:pPr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a</w:t>
      </w:r>
    </w:p>
    <w:p w:rsidR="00377BC6" w:rsidRPr="00A71C3A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b/>
          <w:sz w:val="20"/>
          <w:szCs w:val="20"/>
        </w:rPr>
        <w:t xml:space="preserve">2. </w:t>
      </w:r>
      <w:r w:rsidRPr="00A71C3A">
        <w:rPr>
          <w:rFonts w:ascii="Century Gothic" w:hAnsi="Century Gothic"/>
          <w:b/>
          <w:sz w:val="20"/>
          <w:szCs w:val="20"/>
        </w:rPr>
        <w:tab/>
      </w:r>
      <w:r w:rsidRPr="00A71C3A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77BC6" w:rsidRPr="00A71C3A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377BC6" w:rsidRPr="00A71C3A" w:rsidRDefault="00377BC6" w:rsidP="00377BC6">
      <w:pPr>
        <w:ind w:left="360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377BC6" w:rsidRPr="00A71C3A" w:rsidRDefault="00377BC6" w:rsidP="00377BC6">
      <w:pPr>
        <w:rPr>
          <w:rFonts w:ascii="Century Gothic" w:hAnsi="Century Gothic"/>
          <w:sz w:val="20"/>
          <w:szCs w:val="20"/>
        </w:rPr>
      </w:pPr>
    </w:p>
    <w:p w:rsidR="00377BC6" w:rsidRPr="00A71C3A" w:rsidRDefault="00377BC6" w:rsidP="00377BC6">
      <w:pPr>
        <w:jc w:val="both"/>
        <w:rPr>
          <w:rFonts w:ascii="Century Gothic" w:hAnsi="Century Gothic" w:cs="Book Antiqua"/>
          <w:sz w:val="20"/>
          <w:szCs w:val="20"/>
        </w:rPr>
      </w:pPr>
      <w:r w:rsidRPr="00A71C3A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A71C3A">
        <w:rPr>
          <w:rFonts w:ascii="Century Gothic" w:hAnsi="Century Gothic" w:cs="Century Gothic"/>
          <w:sz w:val="20"/>
          <w:szCs w:val="20"/>
        </w:rPr>
        <w:t xml:space="preserve">Dostawę </w:t>
      </w:r>
      <w:r w:rsidR="00A71C3A" w:rsidRPr="00A71C3A">
        <w:rPr>
          <w:rFonts w:ascii="Century Gothic" w:hAnsi="Century Gothic"/>
          <w:sz w:val="20"/>
          <w:szCs w:val="20"/>
        </w:rPr>
        <w:t>lasera CO</w:t>
      </w:r>
      <w:r w:rsidR="00A71C3A" w:rsidRPr="00A71C3A">
        <w:rPr>
          <w:rFonts w:ascii="Century Gothic" w:hAnsi="Century Gothic"/>
          <w:sz w:val="20"/>
          <w:szCs w:val="20"/>
          <w:vertAlign w:val="subscript"/>
        </w:rPr>
        <w:t>2</w:t>
      </w:r>
      <w:r w:rsidR="00A71C3A" w:rsidRPr="00A71C3A">
        <w:rPr>
          <w:rFonts w:ascii="Century Gothic" w:hAnsi="Century Gothic"/>
          <w:sz w:val="20"/>
          <w:szCs w:val="20"/>
        </w:rPr>
        <w:t xml:space="preserve"> z oprzyrządowaniem</w:t>
      </w:r>
      <w:r w:rsidRPr="00A71C3A">
        <w:rPr>
          <w:rFonts w:ascii="Century Gothic" w:hAnsi="Century Gothic" w:cs="Century Gothic"/>
          <w:iCs/>
          <w:sz w:val="20"/>
          <w:szCs w:val="20"/>
        </w:rPr>
        <w:t>”</w:t>
      </w:r>
      <w:r w:rsidR="00A71C3A" w:rsidRPr="00A71C3A">
        <w:rPr>
          <w:rFonts w:ascii="Century Gothic" w:hAnsi="Century Gothic" w:cs="Book Antiqua"/>
          <w:sz w:val="20"/>
          <w:szCs w:val="20"/>
        </w:rPr>
        <w:t xml:space="preserve"> nr UKW/DZP-282-ZO-B-9</w:t>
      </w:r>
      <w:r w:rsidRPr="00A71C3A">
        <w:rPr>
          <w:rFonts w:ascii="Century Gothic" w:hAnsi="Century Gothic" w:cs="Book Antiqua"/>
          <w:sz w:val="20"/>
          <w:szCs w:val="20"/>
        </w:rPr>
        <w:t>/201</w:t>
      </w:r>
      <w:r w:rsidR="00A71C3A" w:rsidRPr="00A71C3A">
        <w:rPr>
          <w:rFonts w:ascii="Century Gothic" w:hAnsi="Century Gothic" w:cs="Book Antiqua"/>
          <w:sz w:val="20"/>
          <w:szCs w:val="20"/>
        </w:rPr>
        <w:t>8</w:t>
      </w:r>
      <w:r w:rsidRPr="00A71C3A">
        <w:rPr>
          <w:rFonts w:ascii="Century Gothic" w:hAnsi="Century Gothic" w:cs="Book Antiqua"/>
          <w:sz w:val="20"/>
          <w:szCs w:val="20"/>
        </w:rPr>
        <w:t>.</w:t>
      </w:r>
    </w:p>
    <w:p w:rsidR="00377BC6" w:rsidRPr="00A71C3A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1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Przedmiot umowy</w:t>
      </w:r>
    </w:p>
    <w:p w:rsidR="00A71C3A" w:rsidRPr="00A71C3A" w:rsidRDefault="00A71C3A" w:rsidP="00A71C3A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Przedmiotem umowy jest dostawa wraz z instalacją  lasera CO</w:t>
      </w:r>
      <w:r w:rsidRPr="00A71C3A">
        <w:rPr>
          <w:rFonts w:ascii="Century Gothic" w:hAnsi="Century Gothic"/>
          <w:sz w:val="20"/>
          <w:szCs w:val="20"/>
          <w:vertAlign w:val="subscript"/>
        </w:rPr>
        <w:t>2</w:t>
      </w:r>
      <w:r w:rsidRPr="00A71C3A">
        <w:rPr>
          <w:rFonts w:ascii="Century Gothic" w:hAnsi="Century Gothic"/>
          <w:sz w:val="20"/>
          <w:szCs w:val="20"/>
        </w:rPr>
        <w:t xml:space="preserve"> i elementów dodatkowych umożliwiających jego pracę, stanowiących stanowisko lasera CO</w:t>
      </w:r>
      <w:r w:rsidRPr="00A71C3A">
        <w:rPr>
          <w:rFonts w:ascii="Century Gothic" w:hAnsi="Century Gothic"/>
          <w:sz w:val="20"/>
          <w:szCs w:val="20"/>
          <w:vertAlign w:val="subscript"/>
        </w:rPr>
        <w:t>2</w:t>
      </w:r>
      <w:r w:rsidRPr="00A71C3A">
        <w:rPr>
          <w:rFonts w:ascii="Century Gothic" w:hAnsi="Century Gothic"/>
          <w:sz w:val="20"/>
          <w:szCs w:val="20"/>
        </w:rPr>
        <w:t xml:space="preserve">, zgodnie z treścią oferty wykonawcy </w:t>
      </w:r>
      <w:r w:rsidRPr="00A71C3A">
        <w:rPr>
          <w:rFonts w:ascii="Century Gothic" w:hAnsi="Century Gothic"/>
          <w:color w:val="000000"/>
          <w:sz w:val="20"/>
          <w:szCs w:val="20"/>
        </w:rPr>
        <w:t>stanowiącej załącznik nr 1 do umowy oraz</w:t>
      </w:r>
      <w:r w:rsidRPr="00A71C3A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A71C3A" w:rsidRPr="00A71C3A" w:rsidRDefault="00A71C3A" w:rsidP="00A71C3A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 xml:space="preserve">Wykonawca  zobowiązuje się, </w:t>
      </w:r>
      <w:r w:rsidRPr="00A71C3A">
        <w:rPr>
          <w:rFonts w:ascii="Century Gothic" w:eastAsia="TimesNewRoman" w:hAnsi="Century Gothic"/>
          <w:sz w:val="20"/>
          <w:szCs w:val="20"/>
        </w:rPr>
        <w:t>ż</w:t>
      </w:r>
      <w:r w:rsidRPr="00A71C3A">
        <w:rPr>
          <w:rFonts w:ascii="Century Gothic" w:hAnsi="Century Gothic"/>
          <w:sz w:val="20"/>
          <w:szCs w:val="20"/>
        </w:rPr>
        <w:t>e rzeczy składające się na przedmiot umowy okre</w:t>
      </w:r>
      <w:r w:rsidRPr="00A71C3A">
        <w:rPr>
          <w:rFonts w:ascii="Century Gothic" w:eastAsia="TimesNewRoman" w:hAnsi="Century Gothic"/>
          <w:sz w:val="20"/>
          <w:szCs w:val="20"/>
        </w:rPr>
        <w:t>ś</w:t>
      </w:r>
      <w:r w:rsidRPr="00A71C3A">
        <w:rPr>
          <w:rFonts w:ascii="Century Gothic" w:hAnsi="Century Gothic"/>
          <w:sz w:val="20"/>
          <w:szCs w:val="20"/>
        </w:rPr>
        <w:t>lony w ust. 1 stosownie do o</w:t>
      </w:r>
      <w:r w:rsidRPr="00A71C3A">
        <w:rPr>
          <w:rFonts w:ascii="Century Gothic" w:hAnsi="Century Gothic"/>
          <w:color w:val="000000"/>
          <w:sz w:val="20"/>
          <w:szCs w:val="20"/>
        </w:rPr>
        <w:t>ferty Wykonawcy oraz  opisu przedmiotu zamówienia będą:</w:t>
      </w:r>
    </w:p>
    <w:p w:rsidR="00A71C3A" w:rsidRPr="00A71C3A" w:rsidRDefault="00A71C3A" w:rsidP="00A71C3A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  <w:color w:val="000000"/>
        </w:rPr>
      </w:pPr>
      <w:r w:rsidRPr="00A71C3A">
        <w:rPr>
          <w:rFonts w:ascii="Century Gothic" w:hAnsi="Century Gothic"/>
        </w:rPr>
        <w:t>spełniać wszystkie wymagane parametry techniczne i u</w:t>
      </w:r>
      <w:r w:rsidRPr="00A71C3A">
        <w:rPr>
          <w:rFonts w:ascii="Century Gothic" w:eastAsia="TimesNewRoman" w:hAnsi="Century Gothic"/>
        </w:rPr>
        <w:t>ż</w:t>
      </w:r>
      <w:r w:rsidRPr="00A71C3A">
        <w:rPr>
          <w:rFonts w:ascii="Century Gothic" w:hAnsi="Century Gothic"/>
        </w:rPr>
        <w:t>ytkowe</w:t>
      </w:r>
    </w:p>
    <w:p w:rsidR="00A71C3A" w:rsidRPr="00A71C3A" w:rsidRDefault="00A71C3A" w:rsidP="00A71C3A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  <w:color w:val="000000"/>
        </w:rPr>
      </w:pPr>
      <w:r w:rsidRPr="00A71C3A">
        <w:rPr>
          <w:rFonts w:ascii="Century Gothic" w:hAnsi="Century Gothic"/>
          <w:color w:val="000000"/>
        </w:rPr>
        <w:t>posiadać wszystkie ważne certyfikaty, atesty, oraz zawierać oznaczenia i inne dokumenty wymagane pr</w:t>
      </w:r>
      <w:r>
        <w:rPr>
          <w:rFonts w:ascii="Century Gothic" w:hAnsi="Century Gothic"/>
          <w:color w:val="000000"/>
        </w:rPr>
        <w:t>awem powszechnie obowiązującym,</w:t>
      </w:r>
    </w:p>
    <w:p w:rsidR="00A71C3A" w:rsidRPr="00A71C3A" w:rsidRDefault="00A71C3A" w:rsidP="00A71C3A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  <w:color w:val="000000"/>
        </w:rPr>
      </w:pPr>
      <w:r w:rsidRPr="00A71C3A">
        <w:rPr>
          <w:rFonts w:ascii="Century Gothic" w:hAnsi="Century Gothic"/>
          <w:color w:val="000000"/>
        </w:rPr>
        <w:t>fabrycznie nowe, wolne od wad fizycznych i prawnych</w:t>
      </w:r>
    </w:p>
    <w:p w:rsidR="00A71C3A" w:rsidRPr="00A71C3A" w:rsidRDefault="00A71C3A" w:rsidP="00A71C3A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  <w:color w:val="000000"/>
        </w:rPr>
      </w:pPr>
      <w:r w:rsidRPr="00A71C3A">
        <w:rPr>
          <w:rFonts w:ascii="Century Gothic" w:hAnsi="Century Gothic"/>
          <w:color w:val="000000"/>
        </w:rPr>
        <w:t>dopuszczone do obrotu handlowego na obszarze Polski zgodnie z przepisami powszechnie obowiązującymi</w:t>
      </w:r>
    </w:p>
    <w:p w:rsidR="00A71C3A" w:rsidRPr="00A71C3A" w:rsidRDefault="00A71C3A" w:rsidP="00A71C3A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  <w:color w:val="000000"/>
        </w:rPr>
      </w:pPr>
      <w:r w:rsidRPr="00A71C3A">
        <w:rPr>
          <w:rFonts w:ascii="Century Gothic" w:hAnsi="Century Gothic"/>
          <w:color w:val="000000"/>
        </w:rPr>
        <w:t>posiadać wszystkie części i podzespoły niezbędne do prawidłowego działania</w:t>
      </w:r>
    </w:p>
    <w:p w:rsidR="00A71C3A" w:rsidRPr="00A71C3A" w:rsidRDefault="00A71C3A" w:rsidP="00A71C3A">
      <w:pPr>
        <w:pStyle w:val="Akapitzlist"/>
        <w:numPr>
          <w:ilvl w:val="0"/>
          <w:numId w:val="30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/>
          <w:b/>
          <w:bCs/>
        </w:rPr>
      </w:pPr>
      <w:r w:rsidRPr="00A71C3A">
        <w:rPr>
          <w:rFonts w:ascii="Century Gothic" w:hAnsi="Century Gothic"/>
          <w:color w:val="000000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A71C3A" w:rsidRPr="00A71C3A" w:rsidRDefault="00A71C3A" w:rsidP="00A71C3A">
      <w:pPr>
        <w:autoSpaceDE w:val="0"/>
        <w:autoSpaceDN w:val="0"/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2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Termin wykonania przedmiotu umowy</w:t>
      </w:r>
    </w:p>
    <w:p w:rsidR="00A71C3A" w:rsidRPr="008B373C" w:rsidRDefault="00A71C3A" w:rsidP="00A71C3A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 xml:space="preserve">Dostawa nastąpi </w:t>
      </w:r>
      <w:r w:rsidRPr="008B373C">
        <w:rPr>
          <w:rFonts w:ascii="Century Gothic" w:hAnsi="Century Gothic"/>
          <w:sz w:val="20"/>
          <w:szCs w:val="20"/>
        </w:rPr>
        <w:t xml:space="preserve">w terminie do </w:t>
      </w:r>
      <w:r w:rsidRPr="008B373C">
        <w:rPr>
          <w:rFonts w:ascii="Century Gothic" w:hAnsi="Century Gothic"/>
          <w:b/>
          <w:bCs/>
          <w:sz w:val="20"/>
          <w:szCs w:val="20"/>
        </w:rPr>
        <w:t>…</w:t>
      </w:r>
      <w:r w:rsidRPr="008B373C">
        <w:rPr>
          <w:rFonts w:ascii="Century Gothic" w:hAnsi="Century Gothic"/>
          <w:sz w:val="20"/>
          <w:szCs w:val="20"/>
        </w:rPr>
        <w:t xml:space="preserve"> dni kalendarzowych od dnia zawarcia umowy.</w:t>
      </w:r>
    </w:p>
    <w:p w:rsidR="00A71C3A" w:rsidRPr="00A71C3A" w:rsidRDefault="00A71C3A" w:rsidP="00A71C3A">
      <w:pPr>
        <w:autoSpaceDE w:val="0"/>
        <w:autoSpaceDN w:val="0"/>
        <w:adjustRightInd w:val="0"/>
        <w:ind w:left="284"/>
        <w:jc w:val="both"/>
        <w:rPr>
          <w:rFonts w:ascii="Century Gothic" w:hAnsi="Century Gothic"/>
          <w:color w:val="000000"/>
          <w:sz w:val="20"/>
          <w:szCs w:val="20"/>
        </w:rPr>
      </w:pPr>
      <w:r w:rsidRPr="008B373C">
        <w:rPr>
          <w:rFonts w:ascii="Century Gothic" w:hAnsi="Century Gothic"/>
          <w:sz w:val="20"/>
          <w:szCs w:val="20"/>
        </w:rPr>
        <w:t xml:space="preserve">Zamówiony towar </w:t>
      </w:r>
      <w:r w:rsidRPr="00A71C3A">
        <w:rPr>
          <w:rFonts w:ascii="Century Gothic" w:hAnsi="Century Gothic"/>
          <w:sz w:val="20"/>
          <w:szCs w:val="20"/>
        </w:rPr>
        <w:t xml:space="preserve">Wykonawca dostarczy </w:t>
      </w:r>
      <w:r w:rsidRPr="00A71C3A">
        <w:rPr>
          <w:rFonts w:ascii="Century Gothic" w:hAnsi="Century Gothic"/>
          <w:color w:val="000000"/>
          <w:sz w:val="20"/>
          <w:szCs w:val="20"/>
        </w:rPr>
        <w:t>do siedziby Zamawiającego przy ul. Chodkiewicza 30 w Bydgoszczy zapewniając transport wraz z wniesieniem go do miejsc wskazanych przez Zamawiającego w godz. 8.00-14.00 od poniedziałku do piątku. Szczegółowy termin i czas dostawy zostanie uzgodniony z Zamawiającym.</w:t>
      </w:r>
    </w:p>
    <w:p w:rsidR="00A71C3A" w:rsidRPr="00A71C3A" w:rsidRDefault="00A71C3A" w:rsidP="00A71C3A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Zamawiający po zrealizowaniu dostawy ma obowiązek zweryfikować niezwłocznie dostarczony przez Zamawiającego towar pod względem ilościowym oraz rodzajowym - poprzez sprawdzenie czy rzeczy posiadają parametry deklarowane w ofercie Wykonawcy i umowie.</w:t>
      </w:r>
    </w:p>
    <w:p w:rsidR="00A71C3A" w:rsidRPr="00A71C3A" w:rsidRDefault="00A71C3A" w:rsidP="00A71C3A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</w:t>
      </w:r>
    </w:p>
    <w:p w:rsidR="00A71C3A" w:rsidRPr="00A71C3A" w:rsidRDefault="00A71C3A" w:rsidP="00A71C3A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Wykonawca po zrealizowaniu dostawy ma obowiązek dokonać instalacji  urządzenia § 1 ust. 1 i sprawdzenia prawidłowości w jego działaniu.</w:t>
      </w:r>
    </w:p>
    <w:p w:rsidR="00A71C3A" w:rsidRPr="00A71C3A" w:rsidRDefault="00A71C3A" w:rsidP="00A71C3A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Po dokonaniu instalacji wykonanie przedmiotu umowy zostanie potwierdzone w podpisanym przez strony protokole odbioru, który powinien zawierać:</w:t>
      </w:r>
    </w:p>
    <w:p w:rsidR="00A71C3A" w:rsidRPr="00A71C3A" w:rsidRDefault="00A71C3A" w:rsidP="00A71C3A">
      <w:pPr>
        <w:pStyle w:val="Akapitzlist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A71C3A">
        <w:rPr>
          <w:rFonts w:ascii="Century Gothic" w:hAnsi="Century Gothic"/>
        </w:rPr>
        <w:t>1)</w:t>
      </w:r>
      <w:r w:rsidRPr="00A71C3A">
        <w:rPr>
          <w:rFonts w:ascii="Century Gothic" w:hAnsi="Century Gothic"/>
        </w:rPr>
        <w:tab/>
        <w:t>imiona i nazwiska przedstawicieli obu stron umowy;</w:t>
      </w:r>
    </w:p>
    <w:p w:rsidR="00A71C3A" w:rsidRPr="00A71C3A" w:rsidRDefault="00A71C3A" w:rsidP="00A71C3A">
      <w:pPr>
        <w:pStyle w:val="Akapitzlist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A71C3A">
        <w:rPr>
          <w:rFonts w:ascii="Century Gothic" w:hAnsi="Century Gothic"/>
        </w:rPr>
        <w:lastRenderedPageBreak/>
        <w:t>2)</w:t>
      </w:r>
      <w:r w:rsidRPr="00A71C3A">
        <w:rPr>
          <w:rFonts w:ascii="Century Gothic" w:hAnsi="Century Gothic"/>
        </w:rPr>
        <w:tab/>
        <w:t>datę spisania protokołu;</w:t>
      </w:r>
    </w:p>
    <w:p w:rsidR="00A71C3A" w:rsidRPr="00A71C3A" w:rsidRDefault="00A71C3A" w:rsidP="00A71C3A">
      <w:pPr>
        <w:pStyle w:val="Akapitzlist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A71C3A">
        <w:rPr>
          <w:rFonts w:ascii="Century Gothic" w:hAnsi="Century Gothic"/>
        </w:rPr>
        <w:t>3)</w:t>
      </w:r>
      <w:r w:rsidRPr="00A71C3A">
        <w:rPr>
          <w:rFonts w:ascii="Century Gothic" w:hAnsi="Century Gothic"/>
        </w:rPr>
        <w:tab/>
        <w:t>ewentualne zastrzeżenia ze szczegółowym podaniem nieprawidłowości w zakresie cech użytkowych lub sposobu dokonania instalacji;</w:t>
      </w:r>
    </w:p>
    <w:p w:rsidR="00A71C3A" w:rsidRPr="00A71C3A" w:rsidRDefault="00A71C3A" w:rsidP="00A71C3A">
      <w:pPr>
        <w:pStyle w:val="Akapitzlist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A71C3A">
        <w:rPr>
          <w:rFonts w:ascii="Century Gothic" w:hAnsi="Century Gothic"/>
        </w:rPr>
        <w:t>4</w:t>
      </w:r>
      <w:r>
        <w:rPr>
          <w:rFonts w:ascii="Century Gothic" w:hAnsi="Century Gothic"/>
          <w:lang w:val="pl-PL"/>
        </w:rPr>
        <w:t>)</w:t>
      </w:r>
      <w:r w:rsidRPr="00A71C3A">
        <w:rPr>
          <w:rFonts w:ascii="Century Gothic" w:hAnsi="Century Gothic"/>
        </w:rPr>
        <w:tab/>
        <w:t xml:space="preserve"> wymienienie przekazanych Zamawiającemu dokumentów;</w:t>
      </w:r>
    </w:p>
    <w:p w:rsidR="00A71C3A" w:rsidRPr="00A71C3A" w:rsidRDefault="00A71C3A" w:rsidP="00A71C3A">
      <w:pPr>
        <w:pStyle w:val="Akapitzlist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A71C3A">
        <w:rPr>
          <w:rFonts w:ascii="Century Gothic" w:hAnsi="Century Gothic"/>
        </w:rPr>
        <w:t>5)</w:t>
      </w:r>
      <w:r w:rsidRPr="00A71C3A">
        <w:rPr>
          <w:rFonts w:ascii="Century Gothic" w:hAnsi="Century Gothic"/>
        </w:rPr>
        <w:tab/>
        <w:t>podpisy przedstawicieli stron.</w:t>
      </w:r>
    </w:p>
    <w:p w:rsidR="00A71C3A" w:rsidRDefault="00A71C3A" w:rsidP="00A71C3A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 xml:space="preserve"> W razie stwierdzenia cech urządzenia lub nieprawidłowości w sposobie jego instalacji mogących spowodować trudności w jego prawidłowym użytkowaniu Zamawiający ma prawa omówić odbioru wykonania przedmiotu umowy.</w:t>
      </w:r>
    </w:p>
    <w:p w:rsidR="00A71C3A" w:rsidRPr="00A71C3A" w:rsidRDefault="00A71C3A" w:rsidP="00A71C3A">
      <w:pPr>
        <w:autoSpaceDE w:val="0"/>
        <w:autoSpaceDN w:val="0"/>
        <w:adjustRightInd w:val="0"/>
        <w:ind w:left="284"/>
        <w:jc w:val="both"/>
        <w:rPr>
          <w:rFonts w:ascii="Century Gothic" w:hAnsi="Century Gothic"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3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Osoby odpowiedzialne za realizację umowy</w:t>
      </w:r>
    </w:p>
    <w:p w:rsidR="00A71C3A" w:rsidRPr="00A71C3A" w:rsidRDefault="00A71C3A" w:rsidP="00A71C3A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Osobą odpowiedzialną za realizację umowy ze strony Zamawiającego jest:</w:t>
      </w:r>
    </w:p>
    <w:p w:rsidR="00A71C3A" w:rsidRPr="00A71C3A" w:rsidRDefault="00A71C3A" w:rsidP="00A71C3A">
      <w:pPr>
        <w:autoSpaceDE w:val="0"/>
        <w:autoSpaceDN w:val="0"/>
        <w:adjustRightInd w:val="0"/>
        <w:ind w:left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A71C3A" w:rsidRPr="00A71C3A" w:rsidRDefault="00A71C3A" w:rsidP="00A71C3A">
      <w:pPr>
        <w:autoSpaceDE w:val="0"/>
        <w:autoSpaceDN w:val="0"/>
        <w:adjustRightInd w:val="0"/>
        <w:ind w:left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A71C3A" w:rsidRPr="00A71C3A" w:rsidRDefault="00A71C3A" w:rsidP="00A71C3A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Osobą odpowiedzialną za realizację umowy ze strony Wykonawcy jest:</w:t>
      </w:r>
    </w:p>
    <w:p w:rsidR="00A71C3A" w:rsidRPr="00A71C3A" w:rsidRDefault="00A71C3A" w:rsidP="00A71C3A">
      <w:pPr>
        <w:autoSpaceDE w:val="0"/>
        <w:autoSpaceDN w:val="0"/>
        <w:adjustRightInd w:val="0"/>
        <w:ind w:left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A71C3A" w:rsidRPr="00A71C3A" w:rsidRDefault="00A71C3A" w:rsidP="00A71C3A">
      <w:pPr>
        <w:autoSpaceDE w:val="0"/>
        <w:autoSpaceDN w:val="0"/>
        <w:adjustRightInd w:val="0"/>
        <w:ind w:left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A71C3A" w:rsidRPr="00A71C3A" w:rsidRDefault="00A71C3A" w:rsidP="00A71C3A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A71C3A" w:rsidRPr="00A71C3A" w:rsidRDefault="00A71C3A" w:rsidP="00A71C3A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A71C3A" w:rsidRPr="00A71C3A" w:rsidRDefault="00A71C3A" w:rsidP="00A71C3A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A71C3A" w:rsidRPr="00A71C3A" w:rsidRDefault="00A71C3A" w:rsidP="00A71C3A">
      <w:pPr>
        <w:autoSpaceDE w:val="0"/>
        <w:autoSpaceDN w:val="0"/>
        <w:adjustRightInd w:val="0"/>
        <w:rPr>
          <w:rFonts w:ascii="Century Gothic" w:hAnsi="Century Gothic"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4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Wynagrodzenie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Za wykonanie przedmiotu umowy Wykonawca otrzyma wynagrodzenie w wysoko</w:t>
      </w:r>
      <w:r w:rsidRPr="00A71C3A">
        <w:rPr>
          <w:rFonts w:ascii="Century Gothic" w:eastAsia="TimesNewRoman" w:hAnsi="Century Gothic"/>
          <w:sz w:val="20"/>
          <w:szCs w:val="20"/>
        </w:rPr>
        <w:t>ś</w:t>
      </w:r>
      <w:r w:rsidRPr="00A71C3A">
        <w:rPr>
          <w:rFonts w:ascii="Century Gothic" w:hAnsi="Century Gothic"/>
          <w:sz w:val="20"/>
          <w:szCs w:val="20"/>
        </w:rPr>
        <w:t>ci: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Wartość netto: ................ PLN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podatek od towarów i usług ( VAT ) ……. % w wysokości: ................... PLN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wynagrodzenie brutto: .......................... PLN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color w:val="000000"/>
          <w:sz w:val="20"/>
          <w:szCs w:val="20"/>
        </w:rPr>
      </w:pPr>
      <w:r w:rsidRPr="00A71C3A">
        <w:rPr>
          <w:rFonts w:ascii="Century Gothic" w:hAnsi="Century Gothic"/>
          <w:b/>
          <w:bCs/>
          <w:color w:val="000000"/>
          <w:sz w:val="20"/>
          <w:szCs w:val="20"/>
        </w:rPr>
        <w:t>§ 4a</w:t>
      </w:r>
    </w:p>
    <w:p w:rsidR="00A71C3A" w:rsidRPr="00A71C3A" w:rsidRDefault="00A71C3A" w:rsidP="00A71C3A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1.</w:t>
      </w:r>
      <w:r w:rsidRPr="00A71C3A">
        <w:rPr>
          <w:rFonts w:ascii="Century Gothic" w:hAnsi="Century Gothic"/>
          <w:color w:val="000000"/>
          <w:sz w:val="20"/>
          <w:szCs w:val="20"/>
        </w:rPr>
        <w:tab/>
        <w:t>Strony ustalają wysokość całkowitego wynagrodzenia Wykonawcy za wykonanie przedmiotu umowy określonego w § 1 na kwotę:</w:t>
      </w:r>
    </w:p>
    <w:p w:rsidR="00A71C3A" w:rsidRPr="00A71C3A" w:rsidRDefault="00A71C3A" w:rsidP="00A71C3A">
      <w:pPr>
        <w:autoSpaceDE w:val="0"/>
        <w:autoSpaceDN w:val="0"/>
        <w:adjustRightInd w:val="0"/>
        <w:ind w:firstLine="284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netto: ................................</w:t>
      </w:r>
    </w:p>
    <w:p w:rsidR="00A71C3A" w:rsidRPr="00A71C3A" w:rsidRDefault="00A71C3A" w:rsidP="00A71C3A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2.</w:t>
      </w:r>
      <w:r w:rsidRPr="00A71C3A">
        <w:rPr>
          <w:rFonts w:ascii="Century Gothic" w:hAnsi="Century Gothic"/>
          <w:color w:val="000000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A71C3A" w:rsidRPr="00A71C3A" w:rsidRDefault="00A71C3A" w:rsidP="00A71C3A">
      <w:pPr>
        <w:autoSpaceDE w:val="0"/>
        <w:autoSpaceDN w:val="0"/>
        <w:adjustRightInd w:val="0"/>
        <w:ind w:firstLine="284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Wartość oferty netto: ……………………………………………..</w:t>
      </w:r>
    </w:p>
    <w:p w:rsidR="00A71C3A" w:rsidRPr="00A71C3A" w:rsidRDefault="00A71C3A" w:rsidP="00A71C3A">
      <w:pPr>
        <w:autoSpaceDE w:val="0"/>
        <w:autoSpaceDN w:val="0"/>
        <w:adjustRightInd w:val="0"/>
        <w:ind w:firstLine="284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Doliczony podatek VAT: …………………………………………</w:t>
      </w:r>
    </w:p>
    <w:p w:rsidR="00A71C3A" w:rsidRPr="00A71C3A" w:rsidRDefault="00A71C3A" w:rsidP="00A71C3A">
      <w:pPr>
        <w:autoSpaceDE w:val="0"/>
        <w:autoSpaceDN w:val="0"/>
        <w:adjustRightInd w:val="0"/>
        <w:ind w:firstLine="284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Wartość oferty brutto po doliczonym podatku: …….………………………..</w:t>
      </w:r>
    </w:p>
    <w:p w:rsidR="00A71C3A" w:rsidRPr="00A71C3A" w:rsidRDefault="00A71C3A" w:rsidP="00A71C3A">
      <w:pPr>
        <w:autoSpaceDE w:val="0"/>
        <w:autoSpaceDN w:val="0"/>
        <w:adjustRightInd w:val="0"/>
        <w:ind w:firstLine="284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(słownie:……………………………………………………………………………)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5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Warunki płatności</w:t>
      </w:r>
    </w:p>
    <w:p w:rsidR="00A71C3A" w:rsidRPr="00A71C3A" w:rsidRDefault="00A71C3A" w:rsidP="00A71C3A">
      <w:pPr>
        <w:numPr>
          <w:ilvl w:val="0"/>
          <w:numId w:val="33"/>
        </w:numPr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 xml:space="preserve">Wynagrodzenie, o którym mowa w § 4 zawiera wszystkie koszty niezbędne do prawidłowego wykonania umowy, w szczególności koszt towaru, usługi, opakowania, transportu, </w:t>
      </w:r>
      <w:r w:rsidRPr="00A71C3A">
        <w:rPr>
          <w:rFonts w:ascii="Century Gothic" w:hAnsi="Century Gothic"/>
          <w:color w:val="000000"/>
          <w:sz w:val="20"/>
          <w:szCs w:val="20"/>
        </w:rPr>
        <w:t>ewentualnego ubezpieczenia na czas transportu,</w:t>
      </w:r>
      <w:r w:rsidRPr="00A71C3A">
        <w:rPr>
          <w:rFonts w:ascii="Century Gothic" w:hAnsi="Century Gothic"/>
          <w:sz w:val="20"/>
          <w:szCs w:val="20"/>
        </w:rPr>
        <w:t xml:space="preserve"> wniesienia towaru do pomieszczeń wskazanych przez Zamawiającego, instalacji i sprawdzenia poprawności działania.</w:t>
      </w:r>
    </w:p>
    <w:p w:rsidR="00A71C3A" w:rsidRPr="00A71C3A" w:rsidRDefault="00A71C3A" w:rsidP="00A71C3A">
      <w:pPr>
        <w:numPr>
          <w:ilvl w:val="0"/>
          <w:numId w:val="33"/>
        </w:numPr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Zapłata wynagrodzenia, o którym mowa w § 4  może nastąpić w razie braku zastrzeżeń co do zgodności z przedmio</w:t>
      </w:r>
      <w:r>
        <w:rPr>
          <w:rFonts w:ascii="Century Gothic" w:hAnsi="Century Gothic"/>
          <w:sz w:val="20"/>
          <w:szCs w:val="20"/>
        </w:rPr>
        <w:t>tem umowy dostarczonego towaru.</w:t>
      </w:r>
    </w:p>
    <w:p w:rsidR="00A71C3A" w:rsidRPr="00A71C3A" w:rsidRDefault="00A71C3A" w:rsidP="00A71C3A">
      <w:pPr>
        <w:numPr>
          <w:ilvl w:val="0"/>
          <w:numId w:val="33"/>
        </w:numPr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Zapłata wynagrodzenia, o którym mowa w § 4 nastąpi przelewem bankowym na rachunek bankowy Wykonawcy wskazany w fakturze, w termin</w:t>
      </w:r>
      <w:r w:rsidRPr="00A71C3A">
        <w:rPr>
          <w:rFonts w:ascii="Century Gothic" w:hAnsi="Century Gothic"/>
          <w:color w:val="000000"/>
          <w:sz w:val="20"/>
          <w:szCs w:val="20"/>
        </w:rPr>
        <w:t>ie 14 dni od daty otrzymania przez Zamawiającego prawidłowo wystawionej faktury.</w:t>
      </w:r>
    </w:p>
    <w:p w:rsidR="00A71C3A" w:rsidRPr="00A71C3A" w:rsidRDefault="00A71C3A" w:rsidP="00A71C3A">
      <w:pPr>
        <w:numPr>
          <w:ilvl w:val="0"/>
          <w:numId w:val="33"/>
        </w:numPr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eastAsia="TimesNewRoman" w:hAnsi="Century Gothic"/>
          <w:sz w:val="20"/>
          <w:szCs w:val="20"/>
        </w:rPr>
        <w:lastRenderedPageBreak/>
        <w:t>Strony postanawiają</w:t>
      </w:r>
      <w:r w:rsidRPr="00A71C3A">
        <w:rPr>
          <w:rFonts w:ascii="Century Gothic" w:hAnsi="Century Gothic"/>
          <w:sz w:val="20"/>
          <w:szCs w:val="20"/>
        </w:rPr>
        <w:t xml:space="preserve">, </w:t>
      </w:r>
      <w:r w:rsidRPr="00A71C3A">
        <w:rPr>
          <w:rFonts w:ascii="Century Gothic" w:eastAsia="TimesNewRoman" w:hAnsi="Century Gothic"/>
          <w:sz w:val="20"/>
          <w:szCs w:val="20"/>
        </w:rPr>
        <w:t>ż</w:t>
      </w:r>
      <w:r w:rsidRPr="00A71C3A">
        <w:rPr>
          <w:rFonts w:ascii="Century Gothic" w:hAnsi="Century Gothic"/>
          <w:sz w:val="20"/>
          <w:szCs w:val="20"/>
        </w:rPr>
        <w:t>e dniem zapłaty jest dzie</w:t>
      </w:r>
      <w:r w:rsidRPr="00A71C3A">
        <w:rPr>
          <w:rFonts w:ascii="Century Gothic" w:eastAsia="TimesNewRoman" w:hAnsi="Century Gothic"/>
          <w:sz w:val="20"/>
          <w:szCs w:val="20"/>
        </w:rPr>
        <w:t xml:space="preserve">ń </w:t>
      </w:r>
      <w:r w:rsidRPr="00A71C3A">
        <w:rPr>
          <w:rFonts w:ascii="Century Gothic" w:hAnsi="Century Gothic"/>
          <w:sz w:val="20"/>
          <w:szCs w:val="20"/>
        </w:rPr>
        <w:t>obci</w:t>
      </w:r>
      <w:r w:rsidRPr="00A71C3A">
        <w:rPr>
          <w:rFonts w:ascii="Century Gothic" w:eastAsia="TimesNewRoman" w:hAnsi="Century Gothic"/>
          <w:sz w:val="20"/>
          <w:szCs w:val="20"/>
        </w:rPr>
        <w:t>ąż</w:t>
      </w:r>
      <w:r w:rsidRPr="00A71C3A">
        <w:rPr>
          <w:rFonts w:ascii="Century Gothic" w:hAnsi="Century Gothic"/>
          <w:sz w:val="20"/>
          <w:szCs w:val="20"/>
        </w:rPr>
        <w:t>enia rachunku bankowego Zamawiaj</w:t>
      </w:r>
      <w:r w:rsidRPr="00A71C3A">
        <w:rPr>
          <w:rFonts w:ascii="Century Gothic" w:eastAsia="TimesNewRoman" w:hAnsi="Century Gothic"/>
          <w:sz w:val="20"/>
          <w:szCs w:val="20"/>
        </w:rPr>
        <w:t>ą</w:t>
      </w:r>
      <w:r w:rsidRPr="00A71C3A">
        <w:rPr>
          <w:rFonts w:ascii="Century Gothic" w:hAnsi="Century Gothic"/>
          <w:sz w:val="20"/>
          <w:szCs w:val="20"/>
        </w:rPr>
        <w:t>cego.</w:t>
      </w:r>
    </w:p>
    <w:p w:rsidR="00A71C3A" w:rsidRPr="00A71C3A" w:rsidRDefault="00A71C3A" w:rsidP="00A71C3A">
      <w:pPr>
        <w:numPr>
          <w:ilvl w:val="0"/>
          <w:numId w:val="33"/>
        </w:numPr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Wykonawca nie mo</w:t>
      </w:r>
      <w:r w:rsidRPr="00A71C3A">
        <w:rPr>
          <w:rFonts w:ascii="Century Gothic" w:eastAsia="TimesNewRoman" w:hAnsi="Century Gothic"/>
          <w:sz w:val="20"/>
          <w:szCs w:val="20"/>
        </w:rPr>
        <w:t>ż</w:t>
      </w:r>
      <w:r w:rsidRPr="00A71C3A">
        <w:rPr>
          <w:rFonts w:ascii="Century Gothic" w:hAnsi="Century Gothic"/>
          <w:sz w:val="20"/>
          <w:szCs w:val="20"/>
        </w:rPr>
        <w:t>e bez uprzedniej zgody Zamawiaj</w:t>
      </w:r>
      <w:r w:rsidRPr="00A71C3A">
        <w:rPr>
          <w:rFonts w:ascii="Century Gothic" w:eastAsia="TimesNewRoman" w:hAnsi="Century Gothic"/>
          <w:sz w:val="20"/>
          <w:szCs w:val="20"/>
        </w:rPr>
        <w:t>ą</w:t>
      </w:r>
      <w:r w:rsidRPr="00A71C3A">
        <w:rPr>
          <w:rFonts w:ascii="Century Gothic" w:hAnsi="Century Gothic"/>
          <w:sz w:val="20"/>
          <w:szCs w:val="20"/>
        </w:rPr>
        <w:t>cego wyra</w:t>
      </w:r>
      <w:r w:rsidRPr="00A71C3A">
        <w:rPr>
          <w:rFonts w:ascii="Century Gothic" w:eastAsia="TimesNewRoman" w:hAnsi="Century Gothic"/>
          <w:sz w:val="20"/>
          <w:szCs w:val="20"/>
        </w:rPr>
        <w:t>ż</w:t>
      </w:r>
      <w:r w:rsidRPr="00A71C3A">
        <w:rPr>
          <w:rFonts w:ascii="Century Gothic" w:hAnsi="Century Gothic"/>
          <w:sz w:val="20"/>
          <w:szCs w:val="20"/>
        </w:rPr>
        <w:t>onej na pi</w:t>
      </w:r>
      <w:r w:rsidRPr="00A71C3A">
        <w:rPr>
          <w:rFonts w:ascii="Century Gothic" w:eastAsia="TimesNewRoman" w:hAnsi="Century Gothic"/>
          <w:sz w:val="20"/>
          <w:szCs w:val="20"/>
        </w:rPr>
        <w:t>ś</w:t>
      </w:r>
      <w:r w:rsidRPr="00A71C3A">
        <w:rPr>
          <w:rFonts w:ascii="Century Gothic" w:hAnsi="Century Gothic"/>
          <w:sz w:val="20"/>
          <w:szCs w:val="20"/>
        </w:rPr>
        <w:t>mie dokonać przelewu wierzytelności z tytułu wynagrodzenia, o którym mowa w ust. 1.</w:t>
      </w:r>
    </w:p>
    <w:p w:rsidR="00A71C3A" w:rsidRPr="00A71C3A" w:rsidRDefault="00A71C3A" w:rsidP="00A71C3A">
      <w:pPr>
        <w:autoSpaceDE w:val="0"/>
        <w:autoSpaceDN w:val="0"/>
        <w:adjustRightInd w:val="0"/>
        <w:rPr>
          <w:rFonts w:ascii="Century Gothic" w:hAnsi="Century Gothic"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6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Odpowiedzialność za niezgodność dostawy z przedmiotem umowy</w:t>
      </w:r>
    </w:p>
    <w:p w:rsidR="00A71C3A" w:rsidRPr="00A71C3A" w:rsidRDefault="00A71C3A" w:rsidP="00A71C3A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/>
          <w:spacing w:val="-6"/>
        </w:rPr>
      </w:pPr>
      <w:r w:rsidRPr="00A71C3A">
        <w:rPr>
          <w:rFonts w:ascii="Century Gothic" w:hAnsi="Century Gothic"/>
          <w:spacing w:val="-6"/>
        </w:rPr>
        <w:t>W razie stwierdzenia przez Zamawiającego niezgodności pod względem ilościowym i jakościowym dostarczonego towaru z przedmiotem umowy Wykonawca zobowiązuje się do usunięcia stwierdzonych niezgodności na własny koszt i ryzyko w terminie 14 dni od dnia powiadomienia go o tym fakcie. W takim wypadku dostawa towaru nastąpi według zasad określonych w § 2 ust. 1 - 4.</w:t>
      </w:r>
    </w:p>
    <w:p w:rsidR="00A71C3A" w:rsidRPr="00A71C3A" w:rsidRDefault="00A71C3A" w:rsidP="00A71C3A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/>
          <w:color w:val="000000"/>
          <w:spacing w:val="-6"/>
        </w:rPr>
      </w:pPr>
      <w:r w:rsidRPr="00A71C3A">
        <w:rPr>
          <w:rFonts w:ascii="Century Gothic" w:hAnsi="Century Gothic"/>
          <w:color w:val="000000"/>
          <w:spacing w:val="-6"/>
        </w:rPr>
        <w:t>W razie stwierdzenia przez Zamawiającego wad fizycznych rzeczy Wykonawca zobowiązuje się do niezwłocznego, jednak nie później niż w terminie 14 dni od dnia powiadomienia go o tym fakcie, usunięcia wady lub - wedle wyboru Zamawiającego - dokonania wymiany rzeczy na wolną na własny koszt i ryzyko. W takim wypadku dostawa towaru nastąpi według zasad określonych w § 2 ust. 1 - 4.</w:t>
      </w:r>
    </w:p>
    <w:p w:rsidR="00A71C3A" w:rsidRPr="00A71C3A" w:rsidRDefault="00A71C3A" w:rsidP="00A71C3A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/>
          <w:color w:val="000000"/>
          <w:spacing w:val="-6"/>
        </w:rPr>
      </w:pPr>
      <w:r w:rsidRPr="00A71C3A">
        <w:rPr>
          <w:rFonts w:ascii="Century Gothic" w:hAnsi="Century Gothic"/>
          <w:color w:val="000000"/>
        </w:rPr>
        <w:t xml:space="preserve">Wykonawca udziela na wszystkie rzeczy wchodzące w skład przedmiotu umowy oraz na prawidłowe dokonanie instalacji gwarancji jakości na okres </w:t>
      </w:r>
      <w:r w:rsidRPr="00A71C3A">
        <w:rPr>
          <w:rFonts w:ascii="Century Gothic" w:hAnsi="Century Gothic"/>
          <w:b/>
          <w:bCs/>
          <w:color w:val="000000"/>
        </w:rPr>
        <w:t>…</w:t>
      </w:r>
      <w:r w:rsidRPr="00A71C3A">
        <w:rPr>
          <w:rFonts w:ascii="Century Gothic" w:hAnsi="Century Gothic"/>
          <w:color w:val="000000"/>
        </w:rPr>
        <w:t xml:space="preserve"> miesięcy w zakresie cech przedmiotu umowy określonych w złożonej oferc</w:t>
      </w:r>
      <w:r w:rsidR="008B373C">
        <w:rPr>
          <w:rFonts w:ascii="Century Gothic" w:hAnsi="Century Gothic"/>
          <w:color w:val="000000"/>
        </w:rPr>
        <w:t>ie.</w:t>
      </w:r>
    </w:p>
    <w:p w:rsidR="00A71C3A" w:rsidRPr="00A71C3A" w:rsidRDefault="00A71C3A" w:rsidP="00A71C3A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/>
          <w:spacing w:val="-6"/>
        </w:rPr>
      </w:pPr>
      <w:r w:rsidRPr="00A71C3A">
        <w:rPr>
          <w:rFonts w:ascii="Century Gothic" w:hAnsi="Century Gothic"/>
          <w:color w:val="000000"/>
          <w:spacing w:val="-6"/>
        </w:rPr>
        <w:t>W razie stwierdzenia przez Zamawiającego, że rzecz nie posiada cech wynikających z gwarancji jakości Wykonawca zobowiązuje się do niezwłocznego, jednak nie później niż w terminie 14 dni od dnia powiadomienia go o tym fakcie, dokonania wymiany rzeczy na posiadającą cechy wynikającą z gwarancji jakości na własny koszt i ryzyko. W takim wypadku dostawa towaru nastąpi według zasad określonych w § 2 ust. 1 - 4.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7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A71C3A" w:rsidRPr="00A71C3A" w:rsidRDefault="00A71C3A" w:rsidP="00A71C3A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 xml:space="preserve">Zamawiający może odstąpić od umowy w terminie 2 miesięcy od dnia jej zawarcia przez złożenie Wykonawcy </w:t>
      </w:r>
      <w:r w:rsidR="008B373C">
        <w:rPr>
          <w:rFonts w:ascii="Century Gothic" w:hAnsi="Century Gothic"/>
          <w:color w:val="000000"/>
          <w:sz w:val="20"/>
          <w:szCs w:val="20"/>
        </w:rPr>
        <w:t>oświadczenia w formie pisemnej.</w:t>
      </w:r>
    </w:p>
    <w:p w:rsidR="00A71C3A" w:rsidRPr="00A71C3A" w:rsidRDefault="00A71C3A" w:rsidP="00A71C3A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>W razie zwłoki Wykonawcy w wykonaniu zobowiązań związanych z niezgodnością dostawy z przedmiotem umowy Zamawiający jest uprawniony bez wyznaczania dodatkowego terminu do odstąpienia od umowy przez złożenie oświadczenia w formie pisemnej.</w:t>
      </w:r>
    </w:p>
    <w:p w:rsidR="00A71C3A" w:rsidRPr="00A71C3A" w:rsidRDefault="00A71C3A" w:rsidP="00A71C3A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color w:val="000000"/>
          <w:sz w:val="20"/>
          <w:szCs w:val="20"/>
        </w:rPr>
      </w:pPr>
      <w:r w:rsidRPr="00A71C3A">
        <w:rPr>
          <w:rFonts w:ascii="Century Gothic" w:hAnsi="Century Gothic"/>
          <w:color w:val="000000"/>
          <w:sz w:val="20"/>
          <w:szCs w:val="20"/>
        </w:rPr>
        <w:t xml:space="preserve">Wykonawca może odstąpić od umowy </w:t>
      </w:r>
      <w:r w:rsidRPr="00A71C3A">
        <w:rPr>
          <w:rFonts w:ascii="Century Gothic" w:hAnsi="Century Gothic"/>
          <w:sz w:val="20"/>
          <w:szCs w:val="20"/>
        </w:rPr>
        <w:t>przez złożenie Zamawiającemu oświadczenia w formie pisemnej w przypadku zalegania z zapł</w:t>
      </w:r>
      <w:r w:rsidRPr="00A71C3A">
        <w:rPr>
          <w:rFonts w:ascii="Century Gothic" w:hAnsi="Century Gothic"/>
          <w:color w:val="000000"/>
          <w:sz w:val="20"/>
          <w:szCs w:val="20"/>
        </w:rPr>
        <w:t>atą wynagrodzenia, o którym mowa w § 4 w terminie 3 miesięcy od upływu terminu płatności.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8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Kary umowne</w:t>
      </w:r>
    </w:p>
    <w:p w:rsidR="00A71C3A" w:rsidRPr="00A71C3A" w:rsidRDefault="00A71C3A" w:rsidP="00A71C3A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Wykonawca zapłaci Zamawiaj</w:t>
      </w:r>
      <w:r w:rsidRPr="00A71C3A">
        <w:rPr>
          <w:rFonts w:ascii="Century Gothic" w:eastAsia="TimesNewRoman" w:hAnsi="Century Gothic"/>
          <w:sz w:val="20"/>
          <w:szCs w:val="20"/>
        </w:rPr>
        <w:t>ą</w:t>
      </w:r>
      <w:r w:rsidRPr="00A71C3A">
        <w:rPr>
          <w:rFonts w:ascii="Century Gothic" w:hAnsi="Century Gothic"/>
          <w:sz w:val="20"/>
          <w:szCs w:val="20"/>
        </w:rPr>
        <w:t>cemu karę umowną:</w:t>
      </w:r>
    </w:p>
    <w:p w:rsidR="00A71C3A" w:rsidRPr="00A71C3A" w:rsidRDefault="00A71C3A" w:rsidP="00A71C3A">
      <w:pPr>
        <w:numPr>
          <w:ilvl w:val="0"/>
          <w:numId w:val="17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w wysokości 0,2 % wynagrodzenia brutto za każdy rozpoczęty dzień opóźnienia w dostarczeniu przedmiotu umowy,</w:t>
      </w:r>
    </w:p>
    <w:p w:rsidR="00A71C3A" w:rsidRPr="00A71C3A" w:rsidRDefault="00A71C3A" w:rsidP="00A71C3A">
      <w:pPr>
        <w:numPr>
          <w:ilvl w:val="0"/>
          <w:numId w:val="17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 xml:space="preserve">w wysokości 0,2 % wynagrodzenia brutto, za każdy rozpoczęty dzień opóźnienia w wykonaniu obowiązków, o których mowa w </w:t>
      </w:r>
      <w:r w:rsidRPr="00A71C3A">
        <w:rPr>
          <w:rFonts w:ascii="Century Gothic" w:hAnsi="Century Gothic"/>
          <w:spacing w:val="-6"/>
          <w:sz w:val="20"/>
          <w:szCs w:val="20"/>
        </w:rPr>
        <w:t>§ 6 ust. 1, 2 i 4,</w:t>
      </w:r>
    </w:p>
    <w:p w:rsidR="00A71C3A" w:rsidRPr="00A71C3A" w:rsidRDefault="00A71C3A" w:rsidP="00A71C3A">
      <w:pPr>
        <w:numPr>
          <w:ilvl w:val="0"/>
          <w:numId w:val="17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za odstąpienie od umowy przez Zamawiającego  z przyczyn, o których mowa w § 7 ust. 2 karę w wysokości 15 % wynagrodzenia brutto, o którym mowa w § 4.</w:t>
      </w:r>
    </w:p>
    <w:p w:rsidR="00A71C3A" w:rsidRPr="00A71C3A" w:rsidRDefault="00A71C3A" w:rsidP="00A71C3A">
      <w:pPr>
        <w:pStyle w:val="Akapitzlist"/>
        <w:numPr>
          <w:ilvl w:val="0"/>
          <w:numId w:val="16"/>
        </w:numPr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A71C3A">
        <w:rPr>
          <w:rFonts w:ascii="Century Gothic" w:hAnsi="Century Gothic"/>
        </w:rPr>
        <w:t>Zamawiający zapłaci Wykonawcy karę umowną za odstąpienie przez Wykonawcę od umowy z przyczyn, o których mowa w § 7 ust. 3. karę w wysokości 15 % wynagrodzenia brutto,  o którym mowa w § 4.</w:t>
      </w:r>
    </w:p>
    <w:p w:rsidR="00A71C3A" w:rsidRPr="00A71C3A" w:rsidRDefault="00A71C3A" w:rsidP="00A71C3A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Strony zastrzegaj</w:t>
      </w:r>
      <w:r w:rsidRPr="00A71C3A">
        <w:rPr>
          <w:rFonts w:ascii="Century Gothic" w:eastAsia="TimesNewRoman" w:hAnsi="Century Gothic"/>
          <w:sz w:val="20"/>
          <w:szCs w:val="20"/>
        </w:rPr>
        <w:t xml:space="preserve">ą </w:t>
      </w:r>
      <w:r w:rsidRPr="00A71C3A">
        <w:rPr>
          <w:rFonts w:ascii="Century Gothic" w:hAnsi="Century Gothic"/>
          <w:sz w:val="20"/>
          <w:szCs w:val="20"/>
        </w:rPr>
        <w:t>sobie prawo do odszkodowania uzupełniaj</w:t>
      </w:r>
      <w:r w:rsidRPr="00A71C3A">
        <w:rPr>
          <w:rFonts w:ascii="Century Gothic" w:eastAsia="TimesNewRoman" w:hAnsi="Century Gothic"/>
          <w:sz w:val="20"/>
          <w:szCs w:val="20"/>
        </w:rPr>
        <w:t>ą</w:t>
      </w:r>
      <w:r w:rsidRPr="00A71C3A">
        <w:rPr>
          <w:rFonts w:ascii="Century Gothic" w:hAnsi="Century Gothic"/>
          <w:sz w:val="20"/>
          <w:szCs w:val="20"/>
        </w:rPr>
        <w:t>cego przenosz</w:t>
      </w:r>
      <w:r w:rsidRPr="00A71C3A">
        <w:rPr>
          <w:rFonts w:ascii="Century Gothic" w:eastAsia="TimesNewRoman" w:hAnsi="Century Gothic"/>
          <w:sz w:val="20"/>
          <w:szCs w:val="20"/>
        </w:rPr>
        <w:t>ą</w:t>
      </w:r>
      <w:r w:rsidRPr="00A71C3A">
        <w:rPr>
          <w:rFonts w:ascii="Century Gothic" w:hAnsi="Century Gothic"/>
          <w:sz w:val="20"/>
          <w:szCs w:val="20"/>
        </w:rPr>
        <w:t>cego wysoko</w:t>
      </w:r>
      <w:r w:rsidRPr="00A71C3A">
        <w:rPr>
          <w:rFonts w:ascii="Century Gothic" w:eastAsia="TimesNewRoman" w:hAnsi="Century Gothic"/>
          <w:sz w:val="20"/>
          <w:szCs w:val="20"/>
        </w:rPr>
        <w:t xml:space="preserve">ść </w:t>
      </w:r>
      <w:r w:rsidRPr="00A71C3A">
        <w:rPr>
          <w:rFonts w:ascii="Century Gothic" w:hAnsi="Century Gothic"/>
          <w:sz w:val="20"/>
          <w:szCs w:val="20"/>
        </w:rPr>
        <w:t>kar umownych do wysoko</w:t>
      </w:r>
      <w:r w:rsidRPr="00A71C3A">
        <w:rPr>
          <w:rFonts w:ascii="Century Gothic" w:eastAsia="TimesNewRoman" w:hAnsi="Century Gothic"/>
          <w:sz w:val="20"/>
          <w:szCs w:val="20"/>
        </w:rPr>
        <w:t>ś</w:t>
      </w:r>
      <w:r w:rsidRPr="00A71C3A">
        <w:rPr>
          <w:rFonts w:ascii="Century Gothic" w:hAnsi="Century Gothic"/>
          <w:sz w:val="20"/>
          <w:szCs w:val="20"/>
        </w:rPr>
        <w:t>ci rzeczywi</w:t>
      </w:r>
      <w:r w:rsidRPr="00A71C3A">
        <w:rPr>
          <w:rFonts w:ascii="Century Gothic" w:eastAsia="TimesNewRoman" w:hAnsi="Century Gothic"/>
          <w:sz w:val="20"/>
          <w:szCs w:val="20"/>
        </w:rPr>
        <w:t>ś</w:t>
      </w:r>
      <w:r w:rsidRPr="00A71C3A">
        <w:rPr>
          <w:rFonts w:ascii="Century Gothic" w:hAnsi="Century Gothic"/>
          <w:sz w:val="20"/>
          <w:szCs w:val="20"/>
        </w:rPr>
        <w:t>cie poniesionej szkody.</w:t>
      </w:r>
    </w:p>
    <w:p w:rsidR="00A71C3A" w:rsidRPr="00A71C3A" w:rsidRDefault="00A71C3A" w:rsidP="00A71C3A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Wykonawca wyra</w:t>
      </w:r>
      <w:r w:rsidRPr="00A71C3A">
        <w:rPr>
          <w:rFonts w:ascii="Century Gothic" w:eastAsia="TimesNewRoman" w:hAnsi="Century Gothic"/>
          <w:sz w:val="20"/>
          <w:szCs w:val="20"/>
        </w:rPr>
        <w:t>ż</w:t>
      </w:r>
      <w:r w:rsidRPr="00A71C3A">
        <w:rPr>
          <w:rFonts w:ascii="Century Gothic" w:hAnsi="Century Gothic"/>
          <w:sz w:val="20"/>
          <w:szCs w:val="20"/>
        </w:rPr>
        <w:t>a zgod</w:t>
      </w:r>
      <w:r w:rsidRPr="00A71C3A">
        <w:rPr>
          <w:rFonts w:ascii="Century Gothic" w:eastAsia="TimesNewRoman" w:hAnsi="Century Gothic"/>
          <w:sz w:val="20"/>
          <w:szCs w:val="20"/>
        </w:rPr>
        <w:t xml:space="preserve">ę </w:t>
      </w:r>
      <w:r w:rsidRPr="00A71C3A">
        <w:rPr>
          <w:rFonts w:ascii="Century Gothic" w:hAnsi="Century Gothic"/>
          <w:sz w:val="20"/>
          <w:szCs w:val="20"/>
        </w:rPr>
        <w:t>na potr</w:t>
      </w:r>
      <w:r w:rsidRPr="00A71C3A">
        <w:rPr>
          <w:rFonts w:ascii="Century Gothic" w:eastAsia="TimesNewRoman" w:hAnsi="Century Gothic"/>
          <w:sz w:val="20"/>
          <w:szCs w:val="20"/>
        </w:rPr>
        <w:t>ą</w:t>
      </w:r>
      <w:r w:rsidRPr="00A71C3A">
        <w:rPr>
          <w:rFonts w:ascii="Century Gothic" w:hAnsi="Century Gothic"/>
          <w:sz w:val="20"/>
          <w:szCs w:val="20"/>
        </w:rPr>
        <w:t>cenie kar umownych z przysługuj</w:t>
      </w:r>
      <w:r w:rsidRPr="00A71C3A">
        <w:rPr>
          <w:rFonts w:ascii="Century Gothic" w:eastAsia="TimesNewRoman" w:hAnsi="Century Gothic"/>
          <w:sz w:val="20"/>
          <w:szCs w:val="20"/>
        </w:rPr>
        <w:t>ą</w:t>
      </w:r>
      <w:r w:rsidRPr="00A71C3A">
        <w:rPr>
          <w:rFonts w:ascii="Century Gothic" w:hAnsi="Century Gothic"/>
          <w:sz w:val="20"/>
          <w:szCs w:val="20"/>
        </w:rPr>
        <w:t>cego mu wynagrodzenia.</w:t>
      </w:r>
    </w:p>
    <w:p w:rsidR="00A71C3A" w:rsidRPr="00A71C3A" w:rsidRDefault="00A71C3A" w:rsidP="00A71C3A">
      <w:pPr>
        <w:autoSpaceDE w:val="0"/>
        <w:autoSpaceDN w:val="0"/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9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Zmiany umowy</w:t>
      </w:r>
    </w:p>
    <w:p w:rsidR="00A71C3A" w:rsidRPr="00A71C3A" w:rsidRDefault="00A71C3A" w:rsidP="00A71C3A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lastRenderedPageBreak/>
        <w:t>Zmiany umowy mogą nastąpić tylko w formie pisemnego aneksu.</w:t>
      </w:r>
    </w:p>
    <w:p w:rsidR="00A71C3A" w:rsidRPr="00A71C3A" w:rsidRDefault="00A71C3A" w:rsidP="00A71C3A">
      <w:pPr>
        <w:autoSpaceDE w:val="0"/>
        <w:autoSpaceDN w:val="0"/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§ 10</w:t>
      </w:r>
    </w:p>
    <w:p w:rsidR="00A71C3A" w:rsidRPr="00A71C3A" w:rsidRDefault="00A71C3A" w:rsidP="00A71C3A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A71C3A">
        <w:rPr>
          <w:rFonts w:ascii="Century Gothic" w:hAnsi="Century Gothic"/>
          <w:b/>
          <w:bCs/>
          <w:sz w:val="20"/>
          <w:szCs w:val="20"/>
        </w:rPr>
        <w:t>Postanowienia końcowe</w:t>
      </w:r>
    </w:p>
    <w:p w:rsidR="00A71C3A" w:rsidRPr="00A71C3A" w:rsidRDefault="00A71C3A" w:rsidP="00A71C3A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A71C3A" w:rsidRPr="00A71C3A" w:rsidRDefault="00A71C3A" w:rsidP="00A71C3A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A71C3A" w:rsidRPr="00A71C3A" w:rsidRDefault="00A71C3A" w:rsidP="00A71C3A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71C3A">
        <w:rPr>
          <w:rFonts w:ascii="Century Gothic" w:hAnsi="Century Gothic"/>
          <w:sz w:val="20"/>
          <w:szCs w:val="20"/>
        </w:rPr>
        <w:t>Umowę sporządzono w trzech jednobrzmiących egzemplarzach, jeden dla Wykonawcy, dwa dla Zamawiającego.</w:t>
      </w:r>
    </w:p>
    <w:p w:rsidR="00377BC6" w:rsidRPr="00A71C3A" w:rsidRDefault="00377BC6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7BC6" w:rsidRPr="00A71C3A" w:rsidRDefault="00377BC6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7BC6" w:rsidRPr="00A71C3A" w:rsidRDefault="00377BC6" w:rsidP="00377BC6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A71C3A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A71C3A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377BC6" w:rsidRPr="00A71C3A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A71C3A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A71C3A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A71C3A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A71C3A" w:rsidRDefault="00377BC6" w:rsidP="00377BC6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A71C3A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A71C3A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377BC6" w:rsidRPr="00A71C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1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0"/>
  </w:num>
  <w:num w:numId="3">
    <w:abstractNumId w:val="20"/>
  </w:num>
  <w:num w:numId="4">
    <w:abstractNumId w:val="12"/>
  </w:num>
  <w:num w:numId="5">
    <w:abstractNumId w:val="30"/>
  </w:num>
  <w:num w:numId="6">
    <w:abstractNumId w:val="26"/>
  </w:num>
  <w:num w:numId="7">
    <w:abstractNumId w:val="38"/>
  </w:num>
  <w:num w:numId="8">
    <w:abstractNumId w:val="33"/>
  </w:num>
  <w:num w:numId="9">
    <w:abstractNumId w:val="22"/>
  </w:num>
  <w:num w:numId="10">
    <w:abstractNumId w:val="13"/>
  </w:num>
  <w:num w:numId="11">
    <w:abstractNumId w:val="28"/>
  </w:num>
  <w:num w:numId="12">
    <w:abstractNumId w:val="19"/>
  </w:num>
  <w:num w:numId="13">
    <w:abstractNumId w:val="21"/>
  </w:num>
  <w:num w:numId="14">
    <w:abstractNumId w:val="4"/>
  </w:num>
  <w:num w:numId="15">
    <w:abstractNumId w:val="36"/>
  </w:num>
  <w:num w:numId="16">
    <w:abstractNumId w:val="27"/>
  </w:num>
  <w:num w:numId="17">
    <w:abstractNumId w:val="24"/>
  </w:num>
  <w:num w:numId="18">
    <w:abstractNumId w:val="32"/>
  </w:num>
  <w:num w:numId="19">
    <w:abstractNumId w:val="34"/>
  </w:num>
  <w:num w:numId="20">
    <w:abstractNumId w:val="18"/>
  </w:num>
  <w:num w:numId="21">
    <w:abstractNumId w:val="35"/>
  </w:num>
  <w:num w:numId="22">
    <w:abstractNumId w:val="5"/>
  </w:num>
  <w:num w:numId="23">
    <w:abstractNumId w:val="15"/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7"/>
  </w:num>
  <w:num w:numId="27">
    <w:abstractNumId w:val="17"/>
  </w:num>
  <w:num w:numId="28">
    <w:abstractNumId w:val="37"/>
  </w:num>
  <w:num w:numId="29">
    <w:abstractNumId w:val="1"/>
  </w:num>
  <w:num w:numId="30">
    <w:abstractNumId w:val="9"/>
  </w:num>
  <w:num w:numId="31">
    <w:abstractNumId w:val="31"/>
  </w:num>
  <w:num w:numId="32">
    <w:abstractNumId w:val="10"/>
  </w:num>
  <w:num w:numId="33">
    <w:abstractNumId w:val="3"/>
  </w:num>
  <w:num w:numId="34">
    <w:abstractNumId w:val="16"/>
  </w:num>
  <w:num w:numId="35">
    <w:abstractNumId w:val="23"/>
  </w:num>
  <w:num w:numId="36">
    <w:abstractNumId w:val="8"/>
  </w:num>
  <w:num w:numId="37">
    <w:abstractNumId w:val="14"/>
  </w:num>
  <w:num w:numId="38">
    <w:abstractNumId w:val="41"/>
  </w:num>
  <w:num w:numId="39">
    <w:abstractNumId w:val="29"/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50B15"/>
    <w:rsid w:val="00170A78"/>
    <w:rsid w:val="0017546C"/>
    <w:rsid w:val="0021511F"/>
    <w:rsid w:val="00225F3C"/>
    <w:rsid w:val="002269FE"/>
    <w:rsid w:val="00230BA5"/>
    <w:rsid w:val="00267163"/>
    <w:rsid w:val="002867E1"/>
    <w:rsid w:val="002D610E"/>
    <w:rsid w:val="002E216A"/>
    <w:rsid w:val="003043F2"/>
    <w:rsid w:val="00317B51"/>
    <w:rsid w:val="00323BEB"/>
    <w:rsid w:val="00324297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663D3"/>
    <w:rsid w:val="00495F1D"/>
    <w:rsid w:val="004A2557"/>
    <w:rsid w:val="004A27D1"/>
    <w:rsid w:val="004D70FE"/>
    <w:rsid w:val="004F1AF9"/>
    <w:rsid w:val="004F2D2B"/>
    <w:rsid w:val="004F7DA8"/>
    <w:rsid w:val="0053414F"/>
    <w:rsid w:val="00553199"/>
    <w:rsid w:val="00581667"/>
    <w:rsid w:val="00584544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D413B"/>
    <w:rsid w:val="00700C47"/>
    <w:rsid w:val="007020EB"/>
    <w:rsid w:val="007062C5"/>
    <w:rsid w:val="00706847"/>
    <w:rsid w:val="0073470C"/>
    <w:rsid w:val="007415BB"/>
    <w:rsid w:val="00745125"/>
    <w:rsid w:val="007752AD"/>
    <w:rsid w:val="0079087A"/>
    <w:rsid w:val="007955B5"/>
    <w:rsid w:val="007B6378"/>
    <w:rsid w:val="007D12C4"/>
    <w:rsid w:val="007D4B9A"/>
    <w:rsid w:val="007E4E26"/>
    <w:rsid w:val="007E70BA"/>
    <w:rsid w:val="00801772"/>
    <w:rsid w:val="00812A52"/>
    <w:rsid w:val="0083418C"/>
    <w:rsid w:val="00836B2E"/>
    <w:rsid w:val="00856C2E"/>
    <w:rsid w:val="00864E31"/>
    <w:rsid w:val="00895215"/>
    <w:rsid w:val="008B0E77"/>
    <w:rsid w:val="008B373C"/>
    <w:rsid w:val="008B5A98"/>
    <w:rsid w:val="008C0CE2"/>
    <w:rsid w:val="008C2282"/>
    <w:rsid w:val="008E16BA"/>
    <w:rsid w:val="008F099A"/>
    <w:rsid w:val="00931239"/>
    <w:rsid w:val="009452D3"/>
    <w:rsid w:val="00962CF1"/>
    <w:rsid w:val="00977047"/>
    <w:rsid w:val="00980C68"/>
    <w:rsid w:val="00993560"/>
    <w:rsid w:val="009B394C"/>
    <w:rsid w:val="009C617C"/>
    <w:rsid w:val="009D31E5"/>
    <w:rsid w:val="009E783E"/>
    <w:rsid w:val="00A02067"/>
    <w:rsid w:val="00A15680"/>
    <w:rsid w:val="00A2042F"/>
    <w:rsid w:val="00A21DBB"/>
    <w:rsid w:val="00A269B1"/>
    <w:rsid w:val="00A3694C"/>
    <w:rsid w:val="00A406AC"/>
    <w:rsid w:val="00A65D91"/>
    <w:rsid w:val="00A704FE"/>
    <w:rsid w:val="00A70FFF"/>
    <w:rsid w:val="00A71C3A"/>
    <w:rsid w:val="00A73FF9"/>
    <w:rsid w:val="00A96D1A"/>
    <w:rsid w:val="00AA42EF"/>
    <w:rsid w:val="00AB1D8C"/>
    <w:rsid w:val="00AC08F2"/>
    <w:rsid w:val="00AD267C"/>
    <w:rsid w:val="00AE1B6A"/>
    <w:rsid w:val="00B31F95"/>
    <w:rsid w:val="00B92C42"/>
    <w:rsid w:val="00B9583A"/>
    <w:rsid w:val="00C337A1"/>
    <w:rsid w:val="00C45449"/>
    <w:rsid w:val="00C86140"/>
    <w:rsid w:val="00CC671E"/>
    <w:rsid w:val="00CD3C89"/>
    <w:rsid w:val="00CD63DC"/>
    <w:rsid w:val="00CE005B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7866"/>
    <w:rsid w:val="00DF79E5"/>
    <w:rsid w:val="00E22FA2"/>
    <w:rsid w:val="00E3777C"/>
    <w:rsid w:val="00E46F82"/>
    <w:rsid w:val="00E518AF"/>
    <w:rsid w:val="00E51969"/>
    <w:rsid w:val="00E60C6B"/>
    <w:rsid w:val="00E87D0D"/>
    <w:rsid w:val="00E92193"/>
    <w:rsid w:val="00EA3637"/>
    <w:rsid w:val="00EA67D9"/>
    <w:rsid w:val="00EB2F8A"/>
    <w:rsid w:val="00EB33E4"/>
    <w:rsid w:val="00ED11B2"/>
    <w:rsid w:val="00ED26AA"/>
    <w:rsid w:val="00ED4499"/>
    <w:rsid w:val="00F0036A"/>
    <w:rsid w:val="00F31A06"/>
    <w:rsid w:val="00F450E8"/>
    <w:rsid w:val="00F5739C"/>
    <w:rsid w:val="00F80B76"/>
    <w:rsid w:val="00F8255E"/>
    <w:rsid w:val="00F91409"/>
    <w:rsid w:val="00F93902"/>
    <w:rsid w:val="00FA279C"/>
    <w:rsid w:val="00FC4D9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2B0D2-CD63-4290-A84D-0B1733AEA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14</Pages>
  <Words>3488</Words>
  <Characters>20928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24368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2018-02-22T08:55:00Z</cp:lastPrinted>
  <dcterms:created xsi:type="dcterms:W3CDTF">2017-12-14T10:50:00Z</dcterms:created>
  <dcterms:modified xsi:type="dcterms:W3CDTF">2018-02-22T08:55:00Z</dcterms:modified>
</cp:coreProperties>
</file>