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FFC" w:rsidRPr="00120FFC" w:rsidRDefault="00120FFC" w:rsidP="00120FFC">
      <w:pPr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20FFC"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81326447" r:id="rId7"/>
        </w:pict>
      </w:r>
      <w:r w:rsidRPr="00120FF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120FFC" w:rsidRPr="00120FFC" w:rsidRDefault="00120FFC" w:rsidP="00120FFC">
      <w:pPr>
        <w:pBdr>
          <w:bottom w:val="single" w:sz="12" w:space="1" w:color="auto"/>
        </w:pBdr>
        <w:tabs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120FFC" w:rsidRPr="00120FFC" w:rsidRDefault="00120FFC" w:rsidP="00120FFC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120FFC" w:rsidRPr="00120FFC" w:rsidRDefault="00120FFC" w:rsidP="00120FFC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120FFC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120FFC" w:rsidRPr="00120FFC" w:rsidRDefault="00120FFC" w:rsidP="00120FF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>28.02.2018 r.</w:t>
      </w:r>
    </w:p>
    <w:p w:rsidR="00120FFC" w:rsidRPr="00120FFC" w:rsidRDefault="00120FFC" w:rsidP="00120FFC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UKW/DZP-282-ZO-B-7/2018</w:t>
      </w:r>
    </w:p>
    <w:p w:rsidR="00120FFC" w:rsidRPr="00120FFC" w:rsidRDefault="00120FFC" w:rsidP="00120FF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120FFC" w:rsidRPr="00120FFC" w:rsidRDefault="00120FFC" w:rsidP="00120FF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120FFC" w:rsidRPr="00120FFC" w:rsidRDefault="00120FFC" w:rsidP="00120FFC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20FFC" w:rsidRPr="00120FFC" w:rsidRDefault="00120FFC" w:rsidP="00120FF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120FF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120FF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120FF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UKW/DZP-282-ZO-B-7/2018</w:t>
      </w:r>
      <w:r w:rsidRPr="00120FF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120FFC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120FF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datowania bezwzględnego metodami izotopowymi</w:t>
      </w:r>
      <w:r w:rsidRPr="00120FF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120FFC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120FF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120FFC" w:rsidRPr="00120FFC" w:rsidRDefault="00120FFC" w:rsidP="00120FFC">
      <w:pPr>
        <w:numPr>
          <w:ilvl w:val="0"/>
          <w:numId w:val="1"/>
        </w:numPr>
        <w:tabs>
          <w:tab w:val="left" w:pos="851"/>
          <w:tab w:val="num" w:pos="1418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Pr="00120FFC">
        <w:rPr>
          <w:rFonts w:ascii="Book Antiqua" w:hAnsi="Book Antiqua" w:cs="Century Gothic"/>
          <w:b/>
          <w:sz w:val="20"/>
          <w:szCs w:val="20"/>
        </w:rPr>
        <w:t>Politechnika Śląska, Instytut  Fizyki – Centrum Naukowo-Dydaktyczne</w:t>
      </w:r>
    </w:p>
    <w:p w:rsidR="00120FFC" w:rsidRPr="00120FFC" w:rsidRDefault="00120FFC" w:rsidP="00120FFC">
      <w:pPr>
        <w:numPr>
          <w:ilvl w:val="0"/>
          <w:numId w:val="1"/>
        </w:numPr>
        <w:tabs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Akademicka 2 A, 44-100 Gliwice</w:t>
      </w:r>
    </w:p>
    <w:p w:rsidR="00120FFC" w:rsidRPr="00120FFC" w:rsidRDefault="00120FFC" w:rsidP="00120FFC">
      <w:pPr>
        <w:numPr>
          <w:ilvl w:val="0"/>
          <w:numId w:val="1"/>
        </w:numPr>
        <w:tabs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11 045,40</w:t>
      </w:r>
      <w:r w:rsidRPr="00120FF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120FFC" w:rsidRPr="00120FFC" w:rsidRDefault="00120FFC" w:rsidP="00120FFC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120FFC" w:rsidRPr="00120FFC" w:rsidRDefault="00120FFC" w:rsidP="00120FFC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100 % – 100 pkt</w:t>
      </w:r>
    </w:p>
    <w:p w:rsidR="00120FFC" w:rsidRPr="00120FFC" w:rsidRDefault="00120FFC" w:rsidP="00120FFC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120FFC" w:rsidRPr="00120FFC" w:rsidRDefault="00120FFC" w:rsidP="00120FFC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120FFC" w:rsidRPr="00120FFC" w:rsidRDefault="00120FFC" w:rsidP="00120FF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120FFC" w:rsidRPr="00120FFC" w:rsidRDefault="00120FFC" w:rsidP="00120FF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120FFC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120FFC" w:rsidRPr="00120FFC" w:rsidRDefault="00120FFC" w:rsidP="00120FF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nr 1 firmy </w:t>
      </w:r>
      <w:r w:rsidRPr="00120FF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Politechnika Śląska, Instytut  Fizyki – Centrum Naukowo-Dydaktyczne</w:t>
      </w:r>
      <w:r w:rsidRPr="00120FF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oraz oczekiwania Zamawiającego i  jest jedyną ofertą złożoną </w:t>
      </w:r>
      <w:r w:rsidR="001E5973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120FFC">
        <w:rPr>
          <w:rFonts w:ascii="Book Antiqua" w:eastAsia="Times New Roman" w:hAnsi="Book Antiqua" w:cs="Book Antiqua"/>
          <w:sz w:val="20"/>
          <w:szCs w:val="20"/>
          <w:lang w:eastAsia="pl-PL"/>
        </w:rPr>
        <w:t>w przedmiotowym postępowaniu.</w:t>
      </w:r>
    </w:p>
    <w:p w:rsidR="00120FFC" w:rsidRPr="001E5973" w:rsidRDefault="00120FFC" w:rsidP="00120FF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</w:p>
    <w:p w:rsidR="00120FFC" w:rsidRPr="001E5973" w:rsidRDefault="00120FFC" w:rsidP="00120FFC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1E5973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120FFC" w:rsidRPr="00120FFC" w:rsidRDefault="00120FFC" w:rsidP="00120FF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20FFC" w:rsidRPr="00120FFC" w:rsidRDefault="00120FFC" w:rsidP="00120FFC">
      <w:pPr>
        <w:rPr>
          <w:rFonts w:ascii="Book Antiqua" w:hAnsi="Book Antiqua"/>
          <w:sz w:val="20"/>
          <w:szCs w:val="20"/>
        </w:rPr>
      </w:pPr>
    </w:p>
    <w:p w:rsidR="00120FFC" w:rsidRPr="00120FFC" w:rsidRDefault="00120FFC" w:rsidP="00120FFC">
      <w:pPr>
        <w:rPr>
          <w:rFonts w:ascii="Book Antiqua" w:hAnsi="Book Antiqua"/>
          <w:sz w:val="20"/>
          <w:szCs w:val="20"/>
        </w:rPr>
      </w:pPr>
    </w:p>
    <w:p w:rsidR="00120FFC" w:rsidRPr="00120FFC" w:rsidRDefault="00120FFC" w:rsidP="00120FFC">
      <w:pPr>
        <w:rPr>
          <w:rFonts w:ascii="Book Antiqua" w:hAnsi="Book Antiqua"/>
          <w:sz w:val="20"/>
          <w:szCs w:val="20"/>
        </w:rPr>
      </w:pPr>
    </w:p>
    <w:p w:rsidR="00120FFC" w:rsidRPr="00120FFC" w:rsidRDefault="00120FFC" w:rsidP="00120FFC">
      <w:pPr>
        <w:rPr>
          <w:rFonts w:ascii="Book Antiqua" w:hAnsi="Book Antiqua"/>
          <w:sz w:val="20"/>
          <w:szCs w:val="20"/>
        </w:rPr>
      </w:pPr>
    </w:p>
    <w:p w:rsidR="00120FFC" w:rsidRPr="00120FFC" w:rsidRDefault="00120FFC" w:rsidP="00120FFC">
      <w:pPr>
        <w:rPr>
          <w:rFonts w:ascii="Book Antiqua" w:hAnsi="Book Antiqua"/>
          <w:sz w:val="20"/>
          <w:szCs w:val="20"/>
        </w:rPr>
      </w:pPr>
    </w:p>
    <w:p w:rsidR="00E67DD1" w:rsidRPr="00120FFC" w:rsidRDefault="00E67DD1">
      <w:pPr>
        <w:rPr>
          <w:rFonts w:ascii="Book Antiqua" w:hAnsi="Book Antiqua"/>
          <w:sz w:val="20"/>
          <w:szCs w:val="20"/>
        </w:rPr>
      </w:pPr>
    </w:p>
    <w:sectPr w:rsidR="00E67DD1" w:rsidRPr="00120F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FFC"/>
    <w:rsid w:val="00104E03"/>
    <w:rsid w:val="00120FFC"/>
    <w:rsid w:val="001E5973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0FF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20FF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0FF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20F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2018-02-28T11:34:00Z</cp:lastPrinted>
  <dcterms:created xsi:type="dcterms:W3CDTF">2018-02-28T11:28:00Z</dcterms:created>
  <dcterms:modified xsi:type="dcterms:W3CDTF">2018-02-28T11:34:00Z</dcterms:modified>
</cp:coreProperties>
</file>