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238" w:rsidRPr="00723F1A" w:rsidRDefault="00FE7238" w:rsidP="00FE7238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85480563" r:id="rId7"/>
        </w:pict>
      </w: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FE7238" w:rsidRPr="00723F1A" w:rsidRDefault="00FE7238" w:rsidP="00FE7238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FE7238" w:rsidRPr="00723F1A" w:rsidRDefault="00FE7238" w:rsidP="00FE7238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FE7238" w:rsidRPr="00723F1A" w:rsidRDefault="00FE7238" w:rsidP="00FE7238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FE7238" w:rsidRPr="00723F1A" w:rsidRDefault="00FE7238" w:rsidP="00FE7238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FE7238" w:rsidRPr="00723F1A" w:rsidRDefault="00FE7238" w:rsidP="00FE7238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FE7238" w:rsidRPr="00723F1A" w:rsidRDefault="00FE7238" w:rsidP="00FE7238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FE7238" w:rsidRPr="00723F1A" w:rsidRDefault="00FE7238" w:rsidP="00FE7238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FE7238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UKW/DZP-282-ZO-51/2018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Bydgoszcz, 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17.04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.2018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FE7238" w:rsidRPr="00723F1A" w:rsidRDefault="00FE7238" w:rsidP="00FE7238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FE7238" w:rsidRPr="00FE7238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Wykonanie </w:t>
      </w:r>
      <w:proofErr w:type="spellStart"/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roll-up’ów</w:t>
      </w:r>
      <w:proofErr w:type="spellEnd"/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dla Działu Promocji</w:t>
      </w:r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”.</w:t>
      </w: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7238" w:rsidRPr="00FE7238" w:rsidRDefault="00FE7238" w:rsidP="00FE7238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FE7238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</w:t>
      </w:r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Wykonanie </w:t>
      </w:r>
      <w:proofErr w:type="spellStart"/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roll-up’ów</w:t>
      </w:r>
      <w:proofErr w:type="spellEnd"/>
      <w:r w:rsidRPr="00FE7238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dla Działu Promocji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” dokonuje modyfika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cji treści zapytania ofertowego.</w:t>
      </w:r>
    </w:p>
    <w:p w:rsidR="00FE7238" w:rsidRPr="00723F1A" w:rsidRDefault="00FE7238" w:rsidP="00FE7238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Zmodyfikowana treść zapytania ofertowego stanowi załącznik do niniejszego pisma. </w:t>
      </w: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Wykonawcy pragnący złożyć ofertę w toczącym się postępowaniu są zobligowani do złożenia oferty przygotowanej w oparciu o zamieszczoną na stronie internetowej, tj. </w:t>
      </w:r>
      <w:hyperlink r:id="rId8" w:history="1">
        <w:r w:rsidRPr="003968AE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FE7238" w:rsidRPr="00723F1A" w:rsidRDefault="00FE7238" w:rsidP="00FE7238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FE7238" w:rsidRPr="00723F1A" w:rsidRDefault="00FE7238" w:rsidP="00FE7238">
      <w:pPr>
        <w:widowControl w:val="0"/>
        <w:suppressAutoHyphens/>
        <w:autoSpaceDE w:val="0"/>
        <w:spacing w:before="60" w:after="60" w:line="240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FE7238" w:rsidRPr="00AA7E72" w:rsidRDefault="00FE7238" w:rsidP="00FE7238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bookmarkStart w:id="0" w:name="_GoBack"/>
      <w:r w:rsidRPr="00AA7E72">
        <w:rPr>
          <w:rFonts w:ascii="Book Antiqua" w:eastAsia="Lucida Sans Unicode" w:hAnsi="Book Antiqua" w:cs="Tahoma"/>
          <w:b/>
          <w:kern w:val="2"/>
          <w:lang w:eastAsia="hi-IN" w:bidi="hi-IN"/>
        </w:rPr>
        <w:t>Kanclerz UKW</w:t>
      </w:r>
    </w:p>
    <w:p w:rsidR="00FE7238" w:rsidRPr="00AA7E72" w:rsidRDefault="00FE7238" w:rsidP="00FE7238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AA7E72">
        <w:rPr>
          <w:rFonts w:ascii="Book Antiqua" w:eastAsia="Lucida Sans Unicode" w:hAnsi="Book Antiqua" w:cs="Tahoma"/>
          <w:b/>
          <w:kern w:val="2"/>
          <w:lang w:eastAsia="hi-IN" w:bidi="hi-IN"/>
        </w:rPr>
        <w:t>mgr Renata Malak</w:t>
      </w:r>
    </w:p>
    <w:p w:rsidR="00FE7238" w:rsidRPr="00AA7E72" w:rsidRDefault="00FE7238" w:rsidP="00FE7238">
      <w:pPr>
        <w:widowControl w:val="0"/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bookmarkEnd w:id="0"/>
    <w:p w:rsidR="00FE7238" w:rsidRPr="00723F1A" w:rsidRDefault="00FE7238" w:rsidP="00FE7238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p w:rsidR="00FE7238" w:rsidRDefault="00FE7238" w:rsidP="00FE7238"/>
    <w:p w:rsidR="00FE7238" w:rsidRDefault="00FE7238" w:rsidP="00FE7238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238"/>
    <w:rsid w:val="00104E03"/>
    <w:rsid w:val="00511973"/>
    <w:rsid w:val="00AA7E72"/>
    <w:rsid w:val="00E67DD1"/>
    <w:rsid w:val="00FE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72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E7238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FE72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72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E7238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FE723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2018-04-17T12:29:00Z</cp:lastPrinted>
  <dcterms:created xsi:type="dcterms:W3CDTF">2018-04-17T10:44:00Z</dcterms:created>
  <dcterms:modified xsi:type="dcterms:W3CDTF">2018-04-17T12:30:00Z</dcterms:modified>
</cp:coreProperties>
</file>