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2F6CA2" w:rsidRDefault="00691619" w:rsidP="00BE25EB">
      <w:pPr>
        <w:jc w:val="center"/>
        <w:rPr>
          <w:b/>
          <w:bCs/>
        </w:rPr>
      </w:pPr>
      <w:r w:rsidRPr="002F6CA2">
        <w:br/>
      </w:r>
      <w:r w:rsidR="002D0969" w:rsidRPr="002F6CA2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6CA2">
        <w:rPr>
          <w:b/>
          <w:bCs/>
        </w:rPr>
        <w:t>U</w:t>
      </w:r>
      <w:r w:rsidR="00BE25EB" w:rsidRPr="002F6CA2">
        <w:rPr>
          <w:b/>
          <w:bCs/>
        </w:rPr>
        <w:t>NIWERSYTET KAZIMIERZA WIELKIEGO</w:t>
      </w:r>
    </w:p>
    <w:p w:rsidR="00691619" w:rsidRPr="002F6CA2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2F6CA2">
        <w:rPr>
          <w:b/>
          <w:bCs/>
        </w:rPr>
        <w:t>W BYDGOSZCZY</w:t>
      </w:r>
    </w:p>
    <w:p w:rsidR="00691619" w:rsidRPr="002F6CA2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2F6CA2">
        <w:rPr>
          <w:sz w:val="18"/>
          <w:szCs w:val="18"/>
        </w:rPr>
        <w:t>ul. Chodkiewicza 30, 85 – 064 Bydgoszcz, tel. 052 341 91 00 fax. 052 360 82 06</w:t>
      </w:r>
    </w:p>
    <w:p w:rsidR="00691619" w:rsidRPr="002F6CA2" w:rsidRDefault="00691619" w:rsidP="00E3059A">
      <w:pPr>
        <w:jc w:val="center"/>
      </w:pPr>
      <w:r w:rsidRPr="002F6CA2">
        <w:t>NIP 5542647568 REGON 340057695</w:t>
      </w:r>
    </w:p>
    <w:p w:rsidR="00691619" w:rsidRPr="002F6CA2" w:rsidRDefault="00691619" w:rsidP="00E3059A">
      <w:pPr>
        <w:jc w:val="center"/>
      </w:pPr>
      <w:r w:rsidRPr="002F6CA2">
        <w:t>www.ukw.edu.pl</w:t>
      </w:r>
    </w:p>
    <w:p w:rsidR="00691619" w:rsidRPr="002F6CA2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2F6CA2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2F6CA2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2F6CA2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2F6CA2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4601B4" w:rsidRPr="002F6CA2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2F6CA2" w:rsidRPr="002F6CA2">
        <w:rPr>
          <w:rFonts w:ascii="Century Gothic" w:hAnsi="Century Gothic" w:cs="Century Gothic"/>
          <w:b/>
          <w:bCs/>
          <w:sz w:val="20"/>
          <w:szCs w:val="20"/>
        </w:rPr>
        <w:t>7</w:t>
      </w:r>
      <w:r w:rsidR="00691619" w:rsidRPr="002F6CA2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96604E" w:rsidRPr="002F6CA2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2F6CA2">
        <w:rPr>
          <w:rFonts w:ascii="Century Gothic" w:hAnsi="Century Gothic" w:cs="Century Gothic"/>
          <w:sz w:val="20"/>
          <w:szCs w:val="20"/>
        </w:rPr>
        <w:tab/>
      </w:r>
      <w:r w:rsidR="00F465D6" w:rsidRPr="002F6CA2">
        <w:rPr>
          <w:rFonts w:ascii="Century Gothic" w:hAnsi="Century Gothic" w:cs="Century Gothic"/>
          <w:sz w:val="20"/>
          <w:szCs w:val="20"/>
        </w:rPr>
        <w:t xml:space="preserve">Bydgoszcz, </w:t>
      </w:r>
      <w:r w:rsidR="002F6CA2" w:rsidRPr="002F6CA2">
        <w:rPr>
          <w:rFonts w:ascii="Century Gothic" w:hAnsi="Century Gothic" w:cs="Century Gothic"/>
          <w:sz w:val="20"/>
          <w:szCs w:val="20"/>
        </w:rPr>
        <w:t>18</w:t>
      </w:r>
      <w:r w:rsidR="00691619" w:rsidRPr="002F6CA2">
        <w:rPr>
          <w:rFonts w:ascii="Century Gothic" w:hAnsi="Century Gothic" w:cs="Century Gothic"/>
          <w:sz w:val="20"/>
          <w:szCs w:val="20"/>
        </w:rPr>
        <w:t>.</w:t>
      </w:r>
      <w:r w:rsidR="0096604E" w:rsidRPr="002F6CA2">
        <w:rPr>
          <w:rFonts w:ascii="Century Gothic" w:hAnsi="Century Gothic" w:cs="Century Gothic"/>
          <w:sz w:val="20"/>
          <w:szCs w:val="20"/>
        </w:rPr>
        <w:t>0</w:t>
      </w:r>
      <w:r w:rsidR="002F6CA2" w:rsidRPr="002F6CA2">
        <w:rPr>
          <w:rFonts w:ascii="Century Gothic" w:hAnsi="Century Gothic" w:cs="Century Gothic"/>
          <w:sz w:val="20"/>
          <w:szCs w:val="20"/>
        </w:rPr>
        <w:t>5</w:t>
      </w:r>
      <w:r w:rsidR="00691619" w:rsidRPr="002F6CA2">
        <w:rPr>
          <w:rFonts w:ascii="Century Gothic" w:hAnsi="Century Gothic" w:cs="Century Gothic"/>
          <w:sz w:val="20"/>
          <w:szCs w:val="20"/>
        </w:rPr>
        <w:t>.201</w:t>
      </w:r>
      <w:r w:rsidR="0096604E" w:rsidRPr="002F6CA2">
        <w:rPr>
          <w:rFonts w:ascii="Century Gothic" w:hAnsi="Century Gothic" w:cs="Century Gothic"/>
          <w:sz w:val="20"/>
          <w:szCs w:val="20"/>
        </w:rPr>
        <w:t>8</w:t>
      </w:r>
      <w:r w:rsidR="00691619" w:rsidRPr="002F6CA2">
        <w:rPr>
          <w:rFonts w:ascii="Century Gothic" w:hAnsi="Century Gothic" w:cs="Century Gothic"/>
          <w:sz w:val="20"/>
          <w:szCs w:val="20"/>
        </w:rPr>
        <w:t>r.</w:t>
      </w:r>
    </w:p>
    <w:p w:rsidR="00691619" w:rsidRPr="002F6CA2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2F6CA2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2F6CA2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2F6CA2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2F6CA2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/>
          <w:b/>
          <w:sz w:val="20"/>
          <w:szCs w:val="20"/>
        </w:rPr>
        <w:t>Dotyczy:</w:t>
      </w:r>
      <w:r w:rsidRPr="002F6CA2">
        <w:rPr>
          <w:rFonts w:ascii="Century Gothic" w:hAnsi="Century Gothic"/>
          <w:b/>
          <w:sz w:val="20"/>
          <w:szCs w:val="20"/>
        </w:rPr>
        <w:tab/>
      </w:r>
      <w:r w:rsidRPr="002F6CA2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2F6CA2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96604E" w:rsidRPr="002F6CA2">
        <w:rPr>
          <w:rFonts w:ascii="Century Gothic" w:hAnsi="Century Gothic"/>
          <w:sz w:val="20"/>
          <w:szCs w:val="20"/>
          <w:u w:val="single"/>
        </w:rPr>
        <w:t>odczynników, materiałów zużywalnych, drobnego sprzętu laboratoryjnego</w:t>
      </w:r>
      <w:r w:rsidRPr="002F6CA2">
        <w:rPr>
          <w:rFonts w:ascii="Century Gothic" w:hAnsi="Century Gothic"/>
          <w:sz w:val="20"/>
          <w:szCs w:val="20"/>
        </w:rPr>
        <w:t>.</w:t>
      </w:r>
    </w:p>
    <w:p w:rsidR="006526F9" w:rsidRPr="002F6CA2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2F6CA2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6B2F20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6B2F20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6B2F20">
        <w:rPr>
          <w:rFonts w:ascii="Century Gothic" w:hAnsi="Century Gothic"/>
          <w:b/>
          <w:sz w:val="24"/>
          <w:szCs w:val="24"/>
        </w:rPr>
        <w:t>ZAWIADOMIENIE</w:t>
      </w:r>
      <w:r w:rsidR="002F6CA2" w:rsidRPr="006B2F20">
        <w:rPr>
          <w:rFonts w:ascii="Century Gothic" w:hAnsi="Century Gothic"/>
          <w:b/>
          <w:sz w:val="24"/>
          <w:szCs w:val="24"/>
        </w:rPr>
        <w:t xml:space="preserve"> nr 1</w:t>
      </w:r>
    </w:p>
    <w:p w:rsidR="00022C3E" w:rsidRPr="006B2F20" w:rsidRDefault="00022C3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6B2F20">
        <w:rPr>
          <w:rFonts w:ascii="Century Gothic" w:hAnsi="Century Gothic"/>
          <w:b/>
          <w:sz w:val="24"/>
          <w:szCs w:val="24"/>
        </w:rPr>
        <w:t>O ODRZUCENIU OFERTY,</w:t>
      </w:r>
    </w:p>
    <w:p w:rsidR="00D721E4" w:rsidRPr="006B2F20" w:rsidRDefault="00D721E4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6B2F20">
        <w:rPr>
          <w:rFonts w:ascii="Century Gothic" w:hAnsi="Century Gothic"/>
          <w:b/>
          <w:sz w:val="24"/>
          <w:szCs w:val="24"/>
        </w:rPr>
        <w:t>WYBORZE OFERTY NAJKORZYSTNIEJSZEJ</w:t>
      </w:r>
      <w:r w:rsidRPr="006B2F20">
        <w:rPr>
          <w:rFonts w:ascii="Century Gothic" w:hAnsi="Century Gothic"/>
          <w:sz w:val="24"/>
          <w:szCs w:val="24"/>
        </w:rPr>
        <w:t xml:space="preserve"> </w:t>
      </w:r>
      <w:r w:rsidRPr="006B2F20">
        <w:rPr>
          <w:rFonts w:ascii="Century Gothic" w:hAnsi="Century Gothic"/>
          <w:sz w:val="23"/>
          <w:szCs w:val="23"/>
        </w:rPr>
        <w:t xml:space="preserve">w części nr </w:t>
      </w:r>
      <w:r w:rsidR="005403FF" w:rsidRPr="006B2F20">
        <w:rPr>
          <w:rFonts w:ascii="Century Gothic" w:hAnsi="Century Gothic"/>
          <w:sz w:val="23"/>
          <w:szCs w:val="23"/>
        </w:rPr>
        <w:t>12, 15</w:t>
      </w:r>
      <w:r w:rsidR="00F64BE2" w:rsidRPr="006B2F20">
        <w:rPr>
          <w:rFonts w:ascii="Century Gothic" w:hAnsi="Century Gothic"/>
          <w:sz w:val="23"/>
          <w:szCs w:val="23"/>
        </w:rPr>
        <w:t>, 17</w:t>
      </w:r>
      <w:r w:rsidR="006B2F20" w:rsidRPr="006B2F20">
        <w:rPr>
          <w:rFonts w:ascii="Century Gothic" w:hAnsi="Century Gothic"/>
          <w:sz w:val="23"/>
          <w:szCs w:val="23"/>
        </w:rPr>
        <w:t>, 21, 22, 23, 24</w:t>
      </w:r>
    </w:p>
    <w:p w:rsidR="004601B4" w:rsidRPr="006B2F20" w:rsidRDefault="004601B4" w:rsidP="004601B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6B2F20">
        <w:rPr>
          <w:rFonts w:ascii="Century Gothic" w:hAnsi="Century Gothic"/>
          <w:b/>
          <w:sz w:val="24"/>
          <w:szCs w:val="24"/>
        </w:rPr>
        <w:t>I UNIEWAŻNIENIU POSTĘPOWANIA</w:t>
      </w:r>
      <w:r w:rsidRPr="006B2F20">
        <w:rPr>
          <w:rFonts w:ascii="Century Gothic" w:hAnsi="Century Gothic"/>
          <w:sz w:val="24"/>
          <w:szCs w:val="24"/>
        </w:rPr>
        <w:t xml:space="preserve"> </w:t>
      </w:r>
      <w:r w:rsidRPr="006B2F20">
        <w:rPr>
          <w:rFonts w:ascii="Century Gothic" w:hAnsi="Century Gothic"/>
          <w:sz w:val="23"/>
          <w:szCs w:val="23"/>
        </w:rPr>
        <w:t xml:space="preserve">w części nr </w:t>
      </w:r>
      <w:r w:rsidR="002F6CA2" w:rsidRPr="006B2F20">
        <w:rPr>
          <w:rFonts w:ascii="Century Gothic" w:hAnsi="Century Gothic"/>
          <w:sz w:val="23"/>
          <w:szCs w:val="23"/>
        </w:rPr>
        <w:t xml:space="preserve">1, 2, 3, 4, 6, </w:t>
      </w:r>
      <w:r w:rsidR="00492046" w:rsidRPr="006B2F20">
        <w:rPr>
          <w:rFonts w:ascii="Century Gothic" w:hAnsi="Century Gothic"/>
          <w:sz w:val="23"/>
          <w:szCs w:val="23"/>
        </w:rPr>
        <w:t xml:space="preserve">7, </w:t>
      </w:r>
      <w:r w:rsidR="002F6CA2" w:rsidRPr="006B2F20">
        <w:rPr>
          <w:rFonts w:ascii="Century Gothic" w:hAnsi="Century Gothic"/>
          <w:sz w:val="23"/>
          <w:szCs w:val="23"/>
        </w:rPr>
        <w:t xml:space="preserve">8, 10, </w:t>
      </w:r>
      <w:r w:rsidR="005403FF" w:rsidRPr="006B2F20">
        <w:rPr>
          <w:rFonts w:ascii="Century Gothic" w:hAnsi="Century Gothic"/>
          <w:sz w:val="23"/>
          <w:szCs w:val="23"/>
        </w:rPr>
        <w:t xml:space="preserve">14, </w:t>
      </w:r>
      <w:r w:rsidR="00C164EE" w:rsidRPr="006B2F20">
        <w:rPr>
          <w:rFonts w:ascii="Century Gothic" w:hAnsi="Century Gothic"/>
          <w:sz w:val="23"/>
          <w:szCs w:val="23"/>
        </w:rPr>
        <w:t xml:space="preserve">18, 19, </w:t>
      </w:r>
      <w:r w:rsidR="002F6CA2" w:rsidRPr="006B2F20">
        <w:rPr>
          <w:rFonts w:ascii="Century Gothic" w:hAnsi="Century Gothic"/>
          <w:sz w:val="23"/>
          <w:szCs w:val="23"/>
        </w:rPr>
        <w:t>25</w:t>
      </w:r>
    </w:p>
    <w:p w:rsidR="006526F9" w:rsidRPr="006B2F20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6B2F20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1B1A6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6B2F20">
        <w:rPr>
          <w:rFonts w:ascii="Century Gothic" w:hAnsi="Century Gothic"/>
          <w:sz w:val="20"/>
          <w:szCs w:val="20"/>
        </w:rPr>
        <w:t xml:space="preserve">Zamawiający </w:t>
      </w:r>
      <w:r w:rsidRPr="001B1A63">
        <w:rPr>
          <w:rFonts w:ascii="Century Gothic" w:hAnsi="Century Gothic"/>
          <w:sz w:val="20"/>
          <w:szCs w:val="20"/>
        </w:rPr>
        <w:t xml:space="preserve">informuje, iż postępowanie zostało przeprowadzone z zastosowaniem procedury, o której mowa w art. 24aa ust. 1 </w:t>
      </w:r>
      <w:r w:rsidRPr="001B1A63">
        <w:rPr>
          <w:rFonts w:ascii="Century Gothic" w:hAnsi="Century Gothic"/>
          <w:sz w:val="20"/>
        </w:rPr>
        <w:t>ustawy Prawo zamówień publicznych.</w:t>
      </w:r>
    </w:p>
    <w:p w:rsidR="006F4141" w:rsidRPr="001B1A6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C6160D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0C11B9" w:rsidRPr="009F1917" w:rsidRDefault="000C11B9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C6160D">
        <w:rPr>
          <w:rFonts w:ascii="Century Gothic" w:hAnsi="Century Gothic"/>
          <w:sz w:val="20"/>
        </w:rPr>
        <w:t xml:space="preserve">Zamawiający informuje, iż w postępowaniu o udzielenie zamówienia publicznego </w:t>
      </w:r>
      <w:r w:rsidRPr="009F1917">
        <w:rPr>
          <w:rFonts w:ascii="Century Gothic" w:hAnsi="Century Gothic"/>
          <w:sz w:val="20"/>
        </w:rPr>
        <w:t>prowadzonym w trybie przetargu nieograniczonego, na podstawie art. 89 ust. 1 pkt. 2 ustawy Prawo zamówień publicznych, odrzucił ofertę niżej wymienionego Wykonawcy:</w:t>
      </w:r>
    </w:p>
    <w:p w:rsidR="000C11B9" w:rsidRPr="009F1917" w:rsidRDefault="000C11B9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304347" w:rsidRPr="009F1917" w:rsidRDefault="00304347" w:rsidP="00304347">
      <w:pPr>
        <w:tabs>
          <w:tab w:val="left" w:pos="3402"/>
        </w:tabs>
        <w:ind w:left="180"/>
        <w:rPr>
          <w:rFonts w:ascii="Century Gothic" w:hAnsi="Century Gothic"/>
          <w:sz w:val="20"/>
          <w:szCs w:val="20"/>
        </w:rPr>
      </w:pPr>
      <w:r w:rsidRPr="009F1917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="001B1A63" w:rsidRPr="009F1917">
        <w:rPr>
          <w:rFonts w:ascii="Century Gothic" w:hAnsi="Century Gothic"/>
          <w:b/>
          <w:sz w:val="20"/>
          <w:szCs w:val="20"/>
          <w:u w:val="single"/>
        </w:rPr>
        <w:t>8</w:t>
      </w:r>
      <w:r w:rsidRPr="009F1917">
        <w:rPr>
          <w:rFonts w:ascii="Century Gothic" w:hAnsi="Century Gothic"/>
          <w:b/>
          <w:sz w:val="20"/>
          <w:szCs w:val="20"/>
        </w:rPr>
        <w:t xml:space="preserve"> </w:t>
      </w:r>
      <w:r w:rsidRPr="009F1917">
        <w:rPr>
          <w:rFonts w:ascii="Century Gothic" w:hAnsi="Century Gothic"/>
          <w:sz w:val="20"/>
          <w:szCs w:val="20"/>
        </w:rPr>
        <w:t>– część nr 7, 1</w:t>
      </w:r>
      <w:r w:rsidR="009F1917" w:rsidRPr="009F1917">
        <w:rPr>
          <w:rFonts w:ascii="Century Gothic" w:hAnsi="Century Gothic"/>
          <w:sz w:val="20"/>
          <w:szCs w:val="20"/>
        </w:rPr>
        <w:t>7</w:t>
      </w:r>
      <w:r w:rsidRPr="009F1917">
        <w:rPr>
          <w:rFonts w:ascii="Century Gothic" w:hAnsi="Century Gothic"/>
          <w:sz w:val="20"/>
          <w:szCs w:val="20"/>
        </w:rPr>
        <w:t>, 1</w:t>
      </w:r>
      <w:r w:rsidR="009F1917" w:rsidRPr="009F1917">
        <w:rPr>
          <w:rFonts w:ascii="Century Gothic" w:hAnsi="Century Gothic"/>
          <w:sz w:val="20"/>
          <w:szCs w:val="20"/>
        </w:rPr>
        <w:t>9</w:t>
      </w:r>
      <w:r w:rsidRPr="009F1917">
        <w:rPr>
          <w:rFonts w:ascii="Century Gothic" w:hAnsi="Century Gothic"/>
          <w:sz w:val="20"/>
          <w:szCs w:val="20"/>
        </w:rPr>
        <w:tab/>
      </w:r>
      <w:r w:rsidR="00C6160D" w:rsidRPr="009F1917">
        <w:rPr>
          <w:rFonts w:ascii="Century Gothic" w:hAnsi="Century Gothic"/>
          <w:b/>
          <w:sz w:val="20"/>
          <w:szCs w:val="20"/>
        </w:rPr>
        <w:t>Przedsiębiorstwo Handlowe VINC Andrzej Jurkiewicz</w:t>
      </w:r>
    </w:p>
    <w:p w:rsidR="001B1A63" w:rsidRPr="009F1917" w:rsidRDefault="001B1A63" w:rsidP="00C6160D">
      <w:pPr>
        <w:pStyle w:val="Tekstpodstawowywcity"/>
        <w:spacing w:line="240" w:lineRule="auto"/>
        <w:ind w:left="180" w:firstLine="3222"/>
        <w:jc w:val="both"/>
        <w:rPr>
          <w:rFonts w:ascii="Century Gothic" w:hAnsi="Century Gothic"/>
          <w:sz w:val="20"/>
        </w:rPr>
      </w:pPr>
      <w:r w:rsidRPr="009F1917">
        <w:rPr>
          <w:rFonts w:ascii="Century Gothic" w:hAnsi="Century Gothic"/>
          <w:sz w:val="20"/>
        </w:rPr>
        <w:t>ul. Nowodworcowa 11/1</w:t>
      </w:r>
      <w:r w:rsidRPr="009F1917">
        <w:rPr>
          <w:rFonts w:ascii="Century Gothic" w:hAnsi="Century Gothic"/>
          <w:sz w:val="20"/>
        </w:rPr>
        <w:t xml:space="preserve">, </w:t>
      </w:r>
      <w:r w:rsidRPr="009F1917">
        <w:rPr>
          <w:rFonts w:ascii="Century Gothic" w:hAnsi="Century Gothic"/>
          <w:sz w:val="20"/>
        </w:rPr>
        <w:t>81-581 Gdynia</w:t>
      </w:r>
    </w:p>
    <w:p w:rsidR="001B1A63" w:rsidRPr="009F1917" w:rsidRDefault="001B1A63" w:rsidP="00304347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304347" w:rsidRPr="009F1917" w:rsidRDefault="00304347" w:rsidP="00304347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9F1917">
        <w:rPr>
          <w:rFonts w:ascii="Century Gothic" w:hAnsi="Century Gothic"/>
          <w:b/>
          <w:sz w:val="20"/>
          <w:u w:val="single"/>
        </w:rPr>
        <w:t>Uzasadnienie:</w:t>
      </w:r>
      <w:r w:rsidRPr="009F1917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="00C6160D" w:rsidRPr="009F1917">
        <w:rPr>
          <w:rFonts w:ascii="Century Gothic" w:hAnsi="Century Gothic"/>
          <w:sz w:val="20"/>
        </w:rPr>
        <w:t>Zamawiający wymagał aby Wykonawca w formularzu cenowym podał m.in. n</w:t>
      </w:r>
      <w:r w:rsidR="00C6160D" w:rsidRPr="009F1917">
        <w:rPr>
          <w:rFonts w:ascii="Century Gothic" w:hAnsi="Century Gothic" w:cs="Arial"/>
          <w:bCs/>
          <w:sz w:val="20"/>
        </w:rPr>
        <w:t>azwę</w:t>
      </w:r>
      <w:r w:rsidR="00C6160D" w:rsidRPr="009F1917">
        <w:rPr>
          <w:rFonts w:ascii="Century Gothic" w:hAnsi="Century Gothic" w:cs="Arial"/>
          <w:bCs/>
          <w:sz w:val="20"/>
        </w:rPr>
        <w:t>, producent</w:t>
      </w:r>
      <w:r w:rsidR="00C6160D" w:rsidRPr="009F1917">
        <w:rPr>
          <w:rFonts w:ascii="Century Gothic" w:hAnsi="Century Gothic" w:cs="Arial"/>
          <w:bCs/>
          <w:sz w:val="20"/>
        </w:rPr>
        <w:t>a</w:t>
      </w:r>
      <w:r w:rsidR="00C6160D" w:rsidRPr="009F1917">
        <w:rPr>
          <w:rFonts w:ascii="Century Gothic" w:hAnsi="Century Gothic" w:cs="Arial"/>
          <w:bCs/>
          <w:sz w:val="20"/>
        </w:rPr>
        <w:t xml:space="preserve"> i nr katalogowy oferowan</w:t>
      </w:r>
      <w:r w:rsidR="00C6160D" w:rsidRPr="009F1917">
        <w:rPr>
          <w:rFonts w:ascii="Century Gothic" w:hAnsi="Century Gothic" w:cs="Arial"/>
          <w:bCs/>
          <w:sz w:val="20"/>
        </w:rPr>
        <w:t>ych</w:t>
      </w:r>
      <w:r w:rsidR="00C6160D" w:rsidRPr="009F1917">
        <w:rPr>
          <w:rFonts w:ascii="Century Gothic" w:hAnsi="Century Gothic" w:cs="Arial"/>
          <w:bCs/>
          <w:sz w:val="20"/>
        </w:rPr>
        <w:t xml:space="preserve"> produkt</w:t>
      </w:r>
      <w:r w:rsidR="00C6160D" w:rsidRPr="009F1917">
        <w:rPr>
          <w:rFonts w:ascii="Century Gothic" w:hAnsi="Century Gothic" w:cs="Arial"/>
          <w:bCs/>
          <w:sz w:val="20"/>
        </w:rPr>
        <w:t xml:space="preserve">ów. Wykonawca w części nr 7, </w:t>
      </w:r>
      <w:r w:rsidR="009F1917" w:rsidRPr="009F1917">
        <w:rPr>
          <w:rFonts w:ascii="Century Gothic" w:hAnsi="Century Gothic" w:cs="Arial"/>
          <w:bCs/>
          <w:sz w:val="20"/>
        </w:rPr>
        <w:t>17, 19</w:t>
      </w:r>
      <w:r w:rsidR="00C6160D" w:rsidRPr="009F1917">
        <w:rPr>
          <w:rFonts w:ascii="Century Gothic" w:hAnsi="Century Gothic"/>
          <w:sz w:val="20"/>
        </w:rPr>
        <w:t xml:space="preserve"> </w:t>
      </w:r>
      <w:r w:rsidRPr="009F1917">
        <w:rPr>
          <w:rFonts w:ascii="Century Gothic" w:hAnsi="Century Gothic"/>
          <w:sz w:val="20"/>
        </w:rPr>
        <w:t xml:space="preserve">nie </w:t>
      </w:r>
      <w:r w:rsidR="009F1917" w:rsidRPr="009F1917">
        <w:rPr>
          <w:rFonts w:ascii="Century Gothic" w:hAnsi="Century Gothic"/>
          <w:sz w:val="20"/>
        </w:rPr>
        <w:t>podał w/w danych</w:t>
      </w:r>
      <w:r w:rsidRPr="009F1917">
        <w:rPr>
          <w:rFonts w:ascii="Century Gothic" w:hAnsi="Century Gothic"/>
          <w:sz w:val="20"/>
        </w:rPr>
        <w:t>.</w:t>
      </w:r>
      <w:r w:rsidRPr="009F1917">
        <w:rPr>
          <w:rFonts w:ascii="Century Gothic" w:hAnsi="Century Gothic"/>
          <w:sz w:val="20"/>
          <w:lang w:eastAsia="en-US"/>
        </w:rPr>
        <w:t xml:space="preserve"> </w:t>
      </w:r>
      <w:r w:rsidRPr="009F1917">
        <w:rPr>
          <w:rFonts w:ascii="Century Gothic" w:hAnsi="Century Gothic"/>
          <w:sz w:val="20"/>
        </w:rPr>
        <w:t>Wobec powyższego Zamawiający postanowił jak wyżej.</w:t>
      </w:r>
    </w:p>
    <w:p w:rsidR="00304347" w:rsidRPr="005403FF" w:rsidRDefault="00304347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721E4" w:rsidRPr="005403FF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5403FF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5403FF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39258E" w:rsidRPr="005403FF" w:rsidRDefault="0039258E" w:rsidP="0039258E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5403FF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5403FF" w:rsidRPr="005403FF">
        <w:rPr>
          <w:rFonts w:ascii="Century Gothic" w:hAnsi="Century Gothic"/>
          <w:b/>
          <w:sz w:val="20"/>
          <w:szCs w:val="20"/>
          <w:u w:val="single"/>
        </w:rPr>
        <w:t>12</w:t>
      </w:r>
      <w:r w:rsidRPr="005403FF">
        <w:rPr>
          <w:rFonts w:ascii="Century Gothic" w:hAnsi="Century Gothic"/>
          <w:b/>
          <w:sz w:val="20"/>
          <w:szCs w:val="20"/>
        </w:rPr>
        <w:t xml:space="preserve"> </w:t>
      </w:r>
      <w:r w:rsidRPr="005403FF">
        <w:rPr>
          <w:rFonts w:ascii="Century Gothic" w:hAnsi="Century Gothic"/>
          <w:sz w:val="20"/>
          <w:szCs w:val="20"/>
        </w:rPr>
        <w:t xml:space="preserve">– oferta nr </w:t>
      </w:r>
      <w:r w:rsidR="005403FF" w:rsidRPr="005403FF">
        <w:rPr>
          <w:rFonts w:ascii="Century Gothic" w:hAnsi="Century Gothic"/>
          <w:sz w:val="20"/>
          <w:szCs w:val="20"/>
        </w:rPr>
        <w:t>9</w:t>
      </w:r>
      <w:r w:rsidRPr="005403FF">
        <w:rPr>
          <w:rFonts w:ascii="Century Gothic" w:hAnsi="Century Gothic"/>
          <w:sz w:val="20"/>
          <w:szCs w:val="20"/>
        </w:rPr>
        <w:tab/>
      </w:r>
      <w:r w:rsidR="00AC4BCF" w:rsidRPr="005403FF">
        <w:rPr>
          <w:rFonts w:ascii="Century Gothic" w:hAnsi="Century Gothic"/>
          <w:b/>
          <w:sz w:val="20"/>
          <w:szCs w:val="20"/>
        </w:rPr>
        <w:t>LIFE TECHNOLOGIES POLSKA Sp. z o.o.</w:t>
      </w:r>
    </w:p>
    <w:p w:rsidR="0039258E" w:rsidRPr="005403FF" w:rsidRDefault="00AC4BCF" w:rsidP="0039258E">
      <w:pPr>
        <w:ind w:firstLine="2977"/>
        <w:rPr>
          <w:rFonts w:ascii="Century Gothic" w:hAnsi="Century Gothic"/>
          <w:sz w:val="20"/>
          <w:szCs w:val="20"/>
        </w:rPr>
      </w:pPr>
      <w:r w:rsidRPr="005403FF">
        <w:rPr>
          <w:rFonts w:ascii="Century Gothic" w:hAnsi="Century Gothic"/>
          <w:sz w:val="20"/>
          <w:szCs w:val="20"/>
        </w:rPr>
        <w:t>ul. Bonifraterska 17, 00-203 Warszawa</w:t>
      </w:r>
    </w:p>
    <w:p w:rsidR="0039258E" w:rsidRPr="005403FF" w:rsidRDefault="0039258E" w:rsidP="0039258E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9258E" w:rsidRPr="005403FF" w:rsidRDefault="0039258E" w:rsidP="0039258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5403FF">
        <w:rPr>
          <w:rFonts w:ascii="Century Gothic" w:hAnsi="Century Gothic"/>
          <w:b/>
          <w:sz w:val="20"/>
          <w:u w:val="single"/>
        </w:rPr>
        <w:t>Uzasadnienie wyboru:</w:t>
      </w:r>
      <w:r w:rsidRPr="005403FF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5403FF" w:rsidRPr="005403FF">
        <w:rPr>
          <w:rFonts w:ascii="Century Gothic" w:hAnsi="Century Gothic" w:cs="Tahoma"/>
          <w:sz w:val="20"/>
        </w:rPr>
        <w:t>293,92</w:t>
      </w:r>
      <w:r w:rsidRPr="005403FF">
        <w:rPr>
          <w:rFonts w:ascii="Century Gothic" w:hAnsi="Century Gothic"/>
          <w:sz w:val="20"/>
        </w:rPr>
        <w:t xml:space="preserve"> PLN, terminem dostawy: do </w:t>
      </w:r>
      <w:r w:rsidR="005403FF" w:rsidRPr="005403FF">
        <w:rPr>
          <w:rFonts w:ascii="Century Gothic" w:hAnsi="Century Gothic"/>
          <w:sz w:val="20"/>
        </w:rPr>
        <w:t>5</w:t>
      </w:r>
      <w:r w:rsidRPr="005403FF">
        <w:rPr>
          <w:rFonts w:ascii="Century Gothic" w:hAnsi="Century Gothic"/>
          <w:sz w:val="20"/>
        </w:rPr>
        <w:t xml:space="preserve"> dni kalendarzowych uzyskała maksymalną ilość punktów, tj. </w:t>
      </w:r>
      <w:r w:rsidR="005403FF" w:rsidRPr="005403FF">
        <w:rPr>
          <w:rFonts w:ascii="Century Gothic" w:hAnsi="Century Gothic"/>
          <w:sz w:val="20"/>
        </w:rPr>
        <w:t>9</w:t>
      </w:r>
      <w:r w:rsidR="00AC4BCF" w:rsidRPr="005403FF">
        <w:rPr>
          <w:rFonts w:ascii="Century Gothic" w:hAnsi="Century Gothic"/>
          <w:sz w:val="20"/>
        </w:rPr>
        <w:t>4,00</w:t>
      </w:r>
      <w:r w:rsidRPr="005403FF">
        <w:rPr>
          <w:rFonts w:ascii="Century Gothic" w:hAnsi="Century Gothic"/>
          <w:sz w:val="20"/>
        </w:rPr>
        <w:t xml:space="preserve"> (</w:t>
      </w:r>
      <w:r w:rsidRPr="005403FF">
        <w:rPr>
          <w:rFonts w:ascii="Century Gothic" w:hAnsi="Century Gothic" w:cs="Tahoma"/>
          <w:sz w:val="20"/>
        </w:rPr>
        <w:t xml:space="preserve">cena brutto – 60,00 pkt., termin dostawy – </w:t>
      </w:r>
      <w:r w:rsidR="005403FF" w:rsidRPr="005403FF">
        <w:rPr>
          <w:rFonts w:ascii="Century Gothic" w:hAnsi="Century Gothic" w:cs="Tahoma"/>
          <w:sz w:val="20"/>
        </w:rPr>
        <w:t>3</w:t>
      </w:r>
      <w:r w:rsidR="00AC4BCF" w:rsidRPr="005403FF">
        <w:rPr>
          <w:rFonts w:ascii="Century Gothic" w:hAnsi="Century Gothic" w:cs="Tahoma"/>
          <w:sz w:val="20"/>
        </w:rPr>
        <w:t>4,00</w:t>
      </w:r>
      <w:r w:rsidRPr="005403FF">
        <w:rPr>
          <w:rFonts w:ascii="Century Gothic" w:hAnsi="Century Gothic" w:cs="Tahoma"/>
          <w:sz w:val="20"/>
        </w:rPr>
        <w:t xml:space="preserve"> pkt.</w:t>
      </w:r>
      <w:r w:rsidRPr="005403FF">
        <w:rPr>
          <w:rFonts w:ascii="Century Gothic" w:hAnsi="Century Gothic"/>
          <w:sz w:val="20"/>
        </w:rPr>
        <w:t>).</w:t>
      </w:r>
    </w:p>
    <w:p w:rsidR="0039258E" w:rsidRDefault="0039258E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403FF" w:rsidRPr="005403FF" w:rsidRDefault="005403FF" w:rsidP="005403FF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5403FF">
        <w:rPr>
          <w:rFonts w:ascii="Century Gothic" w:hAnsi="Century Gothic"/>
          <w:b/>
          <w:sz w:val="20"/>
          <w:szCs w:val="20"/>
          <w:u w:val="single"/>
        </w:rPr>
        <w:t>Część nr 1</w:t>
      </w:r>
      <w:r w:rsidRPr="005403FF">
        <w:rPr>
          <w:rFonts w:ascii="Century Gothic" w:hAnsi="Century Gothic"/>
          <w:b/>
          <w:sz w:val="20"/>
          <w:szCs w:val="20"/>
          <w:u w:val="single"/>
        </w:rPr>
        <w:t>5</w:t>
      </w:r>
      <w:r w:rsidRPr="005403FF">
        <w:rPr>
          <w:rFonts w:ascii="Century Gothic" w:hAnsi="Century Gothic"/>
          <w:b/>
          <w:sz w:val="20"/>
          <w:szCs w:val="20"/>
        </w:rPr>
        <w:t xml:space="preserve"> </w:t>
      </w:r>
      <w:r w:rsidRPr="005403FF">
        <w:rPr>
          <w:rFonts w:ascii="Century Gothic" w:hAnsi="Century Gothic"/>
          <w:sz w:val="20"/>
          <w:szCs w:val="20"/>
        </w:rPr>
        <w:t>– oferta nr 9</w:t>
      </w:r>
      <w:r w:rsidRPr="005403FF">
        <w:rPr>
          <w:rFonts w:ascii="Century Gothic" w:hAnsi="Century Gothic"/>
          <w:sz w:val="20"/>
          <w:szCs w:val="20"/>
        </w:rPr>
        <w:tab/>
      </w:r>
      <w:r w:rsidRPr="005403FF">
        <w:rPr>
          <w:rFonts w:ascii="Century Gothic" w:hAnsi="Century Gothic"/>
          <w:b/>
          <w:sz w:val="20"/>
          <w:szCs w:val="20"/>
        </w:rPr>
        <w:t>LIFE TECHNOLOGIES POLSKA Sp. z o.o.</w:t>
      </w:r>
    </w:p>
    <w:p w:rsidR="005403FF" w:rsidRPr="005403FF" w:rsidRDefault="005403FF" w:rsidP="005403FF">
      <w:pPr>
        <w:ind w:firstLine="2977"/>
        <w:rPr>
          <w:rFonts w:ascii="Century Gothic" w:hAnsi="Century Gothic"/>
          <w:sz w:val="20"/>
          <w:szCs w:val="20"/>
        </w:rPr>
      </w:pPr>
      <w:r w:rsidRPr="005403FF">
        <w:rPr>
          <w:rFonts w:ascii="Century Gothic" w:hAnsi="Century Gothic"/>
          <w:sz w:val="20"/>
          <w:szCs w:val="20"/>
        </w:rPr>
        <w:t>ul. Bonifraterska 17, 00-203 Warszawa</w:t>
      </w:r>
    </w:p>
    <w:p w:rsidR="005403FF" w:rsidRPr="005403FF" w:rsidRDefault="005403FF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81157" w:rsidRPr="005403FF" w:rsidRDefault="00581157" w:rsidP="00581157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5403FF">
        <w:rPr>
          <w:rFonts w:ascii="Century Gothic" w:hAnsi="Century Gothic"/>
          <w:b/>
          <w:sz w:val="20"/>
          <w:u w:val="single"/>
        </w:rPr>
        <w:lastRenderedPageBreak/>
        <w:t>Uzasadnienie wyboru:</w:t>
      </w:r>
      <w:r w:rsidRPr="005403FF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5403FF" w:rsidRPr="005403FF">
        <w:rPr>
          <w:rFonts w:ascii="Century Gothic" w:hAnsi="Century Gothic" w:cs="Tahoma"/>
          <w:sz w:val="20"/>
        </w:rPr>
        <w:t>6 861,75</w:t>
      </w:r>
      <w:r w:rsidRPr="005403FF">
        <w:rPr>
          <w:rFonts w:ascii="Century Gothic" w:hAnsi="Century Gothic"/>
          <w:sz w:val="20"/>
        </w:rPr>
        <w:t xml:space="preserve"> PLN, terminem dostawy: do </w:t>
      </w:r>
      <w:r w:rsidR="005403FF" w:rsidRPr="005403FF">
        <w:rPr>
          <w:rFonts w:ascii="Century Gothic" w:hAnsi="Century Gothic"/>
          <w:sz w:val="20"/>
        </w:rPr>
        <w:t>21</w:t>
      </w:r>
      <w:r w:rsidRPr="005403FF">
        <w:rPr>
          <w:rFonts w:ascii="Century Gothic" w:hAnsi="Century Gothic"/>
          <w:sz w:val="20"/>
        </w:rPr>
        <w:t xml:space="preserve"> dni kalendarzowych uzyskała maksymalną ilość punktów, tj. </w:t>
      </w:r>
      <w:r w:rsidR="005403FF" w:rsidRPr="005403FF">
        <w:rPr>
          <w:rFonts w:ascii="Century Gothic" w:hAnsi="Century Gothic"/>
          <w:sz w:val="20"/>
        </w:rPr>
        <w:t>62</w:t>
      </w:r>
      <w:r w:rsidR="00AC4BCF" w:rsidRPr="005403FF">
        <w:rPr>
          <w:rFonts w:ascii="Century Gothic" w:hAnsi="Century Gothic"/>
          <w:sz w:val="20"/>
        </w:rPr>
        <w:t>,00</w:t>
      </w:r>
      <w:r w:rsidRPr="005403FF">
        <w:rPr>
          <w:rFonts w:ascii="Century Gothic" w:hAnsi="Century Gothic"/>
          <w:sz w:val="20"/>
        </w:rPr>
        <w:t xml:space="preserve"> (</w:t>
      </w:r>
      <w:r w:rsidRPr="005403FF">
        <w:rPr>
          <w:rFonts w:ascii="Century Gothic" w:hAnsi="Century Gothic" w:cs="Tahoma"/>
          <w:sz w:val="20"/>
        </w:rPr>
        <w:t xml:space="preserve">cena brutto – 60,00 pkt., termin dostawy – </w:t>
      </w:r>
      <w:r w:rsidR="005403FF" w:rsidRPr="005403FF">
        <w:rPr>
          <w:rFonts w:ascii="Century Gothic" w:hAnsi="Century Gothic" w:cs="Tahoma"/>
          <w:sz w:val="20"/>
        </w:rPr>
        <w:t>2</w:t>
      </w:r>
      <w:r w:rsidR="00AC4BCF" w:rsidRPr="005403FF">
        <w:rPr>
          <w:rFonts w:ascii="Century Gothic" w:hAnsi="Century Gothic" w:cs="Tahoma"/>
          <w:sz w:val="20"/>
        </w:rPr>
        <w:t>,00</w:t>
      </w:r>
      <w:r w:rsidRPr="005403FF">
        <w:rPr>
          <w:rFonts w:ascii="Century Gothic" w:hAnsi="Century Gothic" w:cs="Tahoma"/>
          <w:sz w:val="20"/>
        </w:rPr>
        <w:t xml:space="preserve"> pkt.</w:t>
      </w:r>
      <w:r w:rsidRPr="005403FF">
        <w:rPr>
          <w:rFonts w:ascii="Century Gothic" w:hAnsi="Century Gothic"/>
          <w:sz w:val="20"/>
        </w:rPr>
        <w:t>).</w:t>
      </w:r>
    </w:p>
    <w:p w:rsidR="00581157" w:rsidRPr="00F64BE2" w:rsidRDefault="00581157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403FF" w:rsidRPr="00F64BE2" w:rsidRDefault="005403FF" w:rsidP="005403FF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F64BE2">
        <w:rPr>
          <w:rFonts w:ascii="Century Gothic" w:hAnsi="Century Gothic"/>
          <w:b/>
          <w:sz w:val="20"/>
          <w:szCs w:val="20"/>
          <w:u w:val="single"/>
        </w:rPr>
        <w:t>Część nr 1</w:t>
      </w:r>
      <w:r w:rsidR="00F64BE2" w:rsidRPr="00F64BE2">
        <w:rPr>
          <w:rFonts w:ascii="Century Gothic" w:hAnsi="Century Gothic"/>
          <w:b/>
          <w:sz w:val="20"/>
          <w:szCs w:val="20"/>
          <w:u w:val="single"/>
        </w:rPr>
        <w:t>7</w:t>
      </w:r>
      <w:r w:rsidRPr="00F64BE2">
        <w:rPr>
          <w:rFonts w:ascii="Century Gothic" w:hAnsi="Century Gothic"/>
          <w:b/>
          <w:sz w:val="20"/>
          <w:szCs w:val="20"/>
        </w:rPr>
        <w:t xml:space="preserve"> </w:t>
      </w:r>
      <w:r w:rsidRPr="00F64BE2">
        <w:rPr>
          <w:rFonts w:ascii="Century Gothic" w:hAnsi="Century Gothic"/>
          <w:sz w:val="20"/>
          <w:szCs w:val="20"/>
        </w:rPr>
        <w:t xml:space="preserve">– oferta nr </w:t>
      </w:r>
      <w:r w:rsidR="00F64BE2" w:rsidRPr="00F64BE2">
        <w:rPr>
          <w:rFonts w:ascii="Century Gothic" w:hAnsi="Century Gothic"/>
          <w:sz w:val="20"/>
          <w:szCs w:val="20"/>
        </w:rPr>
        <w:t>7</w:t>
      </w:r>
      <w:r w:rsidRPr="00F64BE2">
        <w:rPr>
          <w:rFonts w:ascii="Century Gothic" w:hAnsi="Century Gothic"/>
          <w:sz w:val="20"/>
          <w:szCs w:val="20"/>
        </w:rPr>
        <w:tab/>
      </w:r>
      <w:r w:rsidR="00F64BE2" w:rsidRPr="00F64BE2">
        <w:rPr>
          <w:rFonts w:ascii="Century Gothic" w:hAnsi="Century Gothic"/>
          <w:b/>
          <w:sz w:val="20"/>
          <w:szCs w:val="20"/>
        </w:rPr>
        <w:t>IDALIA Ireneusz Wolak Sp. j.</w:t>
      </w:r>
    </w:p>
    <w:p w:rsidR="00F64BE2" w:rsidRPr="00F64BE2" w:rsidRDefault="00F64BE2" w:rsidP="00F64BE2">
      <w:pPr>
        <w:pStyle w:val="Tekstpodstawowywcity"/>
        <w:spacing w:line="240" w:lineRule="auto"/>
        <w:ind w:left="142" w:firstLine="2835"/>
        <w:jc w:val="both"/>
        <w:rPr>
          <w:rFonts w:ascii="Century Gothic" w:hAnsi="Century Gothic"/>
          <w:sz w:val="20"/>
        </w:rPr>
      </w:pPr>
      <w:r w:rsidRPr="00F64BE2">
        <w:rPr>
          <w:rFonts w:ascii="Century Gothic" w:hAnsi="Century Gothic"/>
          <w:sz w:val="20"/>
        </w:rPr>
        <w:t>ul. Marii Fołtyn 10, 26-615 Radom</w:t>
      </w:r>
    </w:p>
    <w:p w:rsidR="00F64BE2" w:rsidRPr="00F64BE2" w:rsidRDefault="00F64BE2" w:rsidP="005403FF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403FF" w:rsidRPr="00F64BE2" w:rsidRDefault="005403FF" w:rsidP="005403FF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F64BE2">
        <w:rPr>
          <w:rFonts w:ascii="Century Gothic" w:hAnsi="Century Gothic"/>
          <w:b/>
          <w:sz w:val="20"/>
          <w:u w:val="single"/>
        </w:rPr>
        <w:t>Uzasadnienie wyboru:</w:t>
      </w:r>
      <w:r w:rsidRPr="00F64BE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F64BE2" w:rsidRPr="00F64BE2">
        <w:rPr>
          <w:rFonts w:ascii="Century Gothic" w:hAnsi="Century Gothic" w:cs="Tahoma"/>
          <w:sz w:val="20"/>
        </w:rPr>
        <w:t>173,43</w:t>
      </w:r>
      <w:r w:rsidRPr="00F64BE2">
        <w:rPr>
          <w:rFonts w:ascii="Century Gothic" w:hAnsi="Century Gothic"/>
          <w:sz w:val="20"/>
        </w:rPr>
        <w:t xml:space="preserve"> PLN, terminem dostawy: do 2 dni kalendarzowych uzyskała maksymalną ilość punktów, tj. </w:t>
      </w:r>
      <w:r w:rsidR="00F64BE2" w:rsidRPr="00F64BE2">
        <w:rPr>
          <w:rFonts w:ascii="Century Gothic" w:hAnsi="Century Gothic"/>
          <w:sz w:val="20"/>
        </w:rPr>
        <w:t>100</w:t>
      </w:r>
      <w:r w:rsidRPr="00F64BE2">
        <w:rPr>
          <w:rFonts w:ascii="Century Gothic" w:hAnsi="Century Gothic"/>
          <w:sz w:val="20"/>
        </w:rPr>
        <w:t>,00 (</w:t>
      </w:r>
      <w:r w:rsidRPr="00F64BE2">
        <w:rPr>
          <w:rFonts w:ascii="Century Gothic" w:hAnsi="Century Gothic" w:cs="Tahoma"/>
          <w:sz w:val="20"/>
        </w:rPr>
        <w:t xml:space="preserve">cena brutto – 60,00 pkt., termin dostawy – </w:t>
      </w:r>
      <w:r w:rsidR="00F64BE2" w:rsidRPr="00F64BE2">
        <w:rPr>
          <w:rFonts w:ascii="Century Gothic" w:hAnsi="Century Gothic" w:cs="Tahoma"/>
          <w:sz w:val="20"/>
        </w:rPr>
        <w:t>40</w:t>
      </w:r>
      <w:r w:rsidRPr="00F64BE2">
        <w:rPr>
          <w:rFonts w:ascii="Century Gothic" w:hAnsi="Century Gothic" w:cs="Tahoma"/>
          <w:sz w:val="20"/>
        </w:rPr>
        <w:t>,00 pkt.</w:t>
      </w:r>
      <w:r w:rsidRPr="00F64BE2">
        <w:rPr>
          <w:rFonts w:ascii="Century Gothic" w:hAnsi="Century Gothic"/>
          <w:sz w:val="20"/>
        </w:rPr>
        <w:t>).</w:t>
      </w:r>
    </w:p>
    <w:p w:rsidR="005403FF" w:rsidRPr="006B2F20" w:rsidRDefault="005403FF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64BE2" w:rsidRPr="006B2F20" w:rsidRDefault="00F64BE2" w:rsidP="00F64BE2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6B2F20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6B2F20" w:rsidRPr="006B2F20">
        <w:rPr>
          <w:rFonts w:ascii="Century Gothic" w:hAnsi="Century Gothic"/>
          <w:b/>
          <w:sz w:val="20"/>
          <w:szCs w:val="20"/>
          <w:u w:val="single"/>
        </w:rPr>
        <w:t>21</w:t>
      </w:r>
      <w:r w:rsidRPr="006B2F20">
        <w:rPr>
          <w:rFonts w:ascii="Century Gothic" w:hAnsi="Century Gothic"/>
          <w:b/>
          <w:sz w:val="20"/>
          <w:szCs w:val="20"/>
        </w:rPr>
        <w:t xml:space="preserve"> </w:t>
      </w:r>
      <w:r w:rsidRPr="006B2F20">
        <w:rPr>
          <w:rFonts w:ascii="Century Gothic" w:hAnsi="Century Gothic"/>
          <w:sz w:val="20"/>
          <w:szCs w:val="20"/>
        </w:rPr>
        <w:t xml:space="preserve">– oferta nr </w:t>
      </w:r>
      <w:r w:rsidR="006B2F20" w:rsidRPr="006B2F20">
        <w:rPr>
          <w:rFonts w:ascii="Century Gothic" w:hAnsi="Century Gothic"/>
          <w:sz w:val="20"/>
          <w:szCs w:val="20"/>
        </w:rPr>
        <w:t>3</w:t>
      </w:r>
      <w:r w:rsidRPr="006B2F20">
        <w:rPr>
          <w:rFonts w:ascii="Century Gothic" w:hAnsi="Century Gothic"/>
          <w:sz w:val="20"/>
          <w:szCs w:val="20"/>
        </w:rPr>
        <w:tab/>
      </w:r>
      <w:r w:rsidR="006B2F20" w:rsidRPr="006B2F20">
        <w:rPr>
          <w:rFonts w:ascii="Century Gothic" w:hAnsi="Century Gothic"/>
          <w:b/>
          <w:sz w:val="20"/>
          <w:szCs w:val="20"/>
        </w:rPr>
        <w:t>ABO Sp. z o.o.</w:t>
      </w:r>
    </w:p>
    <w:p w:rsidR="00F64BE2" w:rsidRPr="006B2F20" w:rsidRDefault="006B2F20" w:rsidP="006B2F20">
      <w:pPr>
        <w:pStyle w:val="Tekstpodstawowywcity"/>
        <w:spacing w:line="240" w:lineRule="auto"/>
        <w:ind w:left="142" w:firstLine="2835"/>
        <w:jc w:val="both"/>
        <w:rPr>
          <w:rFonts w:ascii="Century Gothic" w:hAnsi="Century Gothic"/>
          <w:sz w:val="20"/>
        </w:rPr>
      </w:pPr>
      <w:r w:rsidRPr="006B2F20">
        <w:rPr>
          <w:rFonts w:ascii="Century Gothic" w:hAnsi="Century Gothic"/>
          <w:sz w:val="20"/>
        </w:rPr>
        <w:t>ul. Chociszewskiego 4, 80-376 Gdańsk</w:t>
      </w:r>
    </w:p>
    <w:p w:rsidR="006B2F20" w:rsidRPr="006B2F20" w:rsidRDefault="006B2F20" w:rsidP="00F64BE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64BE2" w:rsidRPr="006B2F20" w:rsidRDefault="00F64BE2" w:rsidP="00F64BE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B2F20">
        <w:rPr>
          <w:rFonts w:ascii="Century Gothic" w:hAnsi="Century Gothic"/>
          <w:b/>
          <w:sz w:val="20"/>
          <w:u w:val="single"/>
        </w:rPr>
        <w:t>Uzasadnienie wyboru:</w:t>
      </w:r>
      <w:r w:rsidRPr="006B2F20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6B2F20" w:rsidRPr="006B2F20">
        <w:rPr>
          <w:rFonts w:ascii="Century Gothic" w:hAnsi="Century Gothic" w:cs="Tahoma"/>
          <w:sz w:val="20"/>
        </w:rPr>
        <w:t>1 901,21</w:t>
      </w:r>
      <w:r w:rsidRPr="006B2F20">
        <w:rPr>
          <w:rFonts w:ascii="Century Gothic" w:hAnsi="Century Gothic"/>
          <w:sz w:val="20"/>
        </w:rPr>
        <w:t xml:space="preserve"> PLN, terminem dostawy: do </w:t>
      </w:r>
      <w:r w:rsidR="006B2F20" w:rsidRPr="006B2F20">
        <w:rPr>
          <w:rFonts w:ascii="Century Gothic" w:hAnsi="Century Gothic"/>
          <w:sz w:val="20"/>
        </w:rPr>
        <w:t>18</w:t>
      </w:r>
      <w:r w:rsidRPr="006B2F20">
        <w:rPr>
          <w:rFonts w:ascii="Century Gothic" w:hAnsi="Century Gothic"/>
          <w:sz w:val="20"/>
        </w:rPr>
        <w:t xml:space="preserve"> dni kalendarzowych uzyskała maksymalną ilość punktów, tj. 6</w:t>
      </w:r>
      <w:r w:rsidR="006B2F20" w:rsidRPr="006B2F20">
        <w:rPr>
          <w:rFonts w:ascii="Century Gothic" w:hAnsi="Century Gothic"/>
          <w:sz w:val="20"/>
        </w:rPr>
        <w:t>8</w:t>
      </w:r>
      <w:r w:rsidRPr="006B2F20">
        <w:rPr>
          <w:rFonts w:ascii="Century Gothic" w:hAnsi="Century Gothic"/>
          <w:sz w:val="20"/>
        </w:rPr>
        <w:t>,00 (</w:t>
      </w:r>
      <w:r w:rsidRPr="006B2F20">
        <w:rPr>
          <w:rFonts w:ascii="Century Gothic" w:hAnsi="Century Gothic" w:cs="Tahoma"/>
          <w:sz w:val="20"/>
        </w:rPr>
        <w:t xml:space="preserve">cena brutto – 60,00 pkt., termin dostawy – </w:t>
      </w:r>
      <w:r w:rsidR="006B2F20" w:rsidRPr="006B2F20">
        <w:rPr>
          <w:rFonts w:ascii="Century Gothic" w:hAnsi="Century Gothic" w:cs="Tahoma"/>
          <w:sz w:val="20"/>
        </w:rPr>
        <w:t>8</w:t>
      </w:r>
      <w:r w:rsidRPr="006B2F20">
        <w:rPr>
          <w:rFonts w:ascii="Century Gothic" w:hAnsi="Century Gothic" w:cs="Tahoma"/>
          <w:sz w:val="20"/>
        </w:rPr>
        <w:t>,00 pkt.</w:t>
      </w:r>
      <w:r w:rsidRPr="006B2F20">
        <w:rPr>
          <w:rFonts w:ascii="Century Gothic" w:hAnsi="Century Gothic"/>
          <w:sz w:val="20"/>
        </w:rPr>
        <w:t>).</w:t>
      </w:r>
    </w:p>
    <w:p w:rsidR="005403FF" w:rsidRPr="006B2F20" w:rsidRDefault="005403FF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64BE2" w:rsidRPr="006B2F20" w:rsidRDefault="00F64BE2" w:rsidP="00F64BE2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6B2F20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6B2F20" w:rsidRPr="006B2F20">
        <w:rPr>
          <w:rFonts w:ascii="Century Gothic" w:hAnsi="Century Gothic"/>
          <w:b/>
          <w:sz w:val="20"/>
          <w:szCs w:val="20"/>
          <w:u w:val="single"/>
        </w:rPr>
        <w:t>22</w:t>
      </w:r>
      <w:r w:rsidRPr="006B2F20">
        <w:rPr>
          <w:rFonts w:ascii="Century Gothic" w:hAnsi="Century Gothic"/>
          <w:b/>
          <w:sz w:val="20"/>
          <w:szCs w:val="20"/>
        </w:rPr>
        <w:t xml:space="preserve"> </w:t>
      </w:r>
      <w:r w:rsidRPr="006B2F20">
        <w:rPr>
          <w:rFonts w:ascii="Century Gothic" w:hAnsi="Century Gothic"/>
          <w:sz w:val="20"/>
          <w:szCs w:val="20"/>
        </w:rPr>
        <w:t xml:space="preserve">– oferta nr </w:t>
      </w:r>
      <w:r w:rsidR="006B2F20" w:rsidRPr="006B2F20">
        <w:rPr>
          <w:rFonts w:ascii="Century Gothic" w:hAnsi="Century Gothic"/>
          <w:sz w:val="20"/>
          <w:szCs w:val="20"/>
        </w:rPr>
        <w:t>2</w:t>
      </w:r>
      <w:r w:rsidRPr="006B2F20">
        <w:rPr>
          <w:rFonts w:ascii="Century Gothic" w:hAnsi="Century Gothic"/>
          <w:sz w:val="20"/>
          <w:szCs w:val="20"/>
        </w:rPr>
        <w:tab/>
      </w:r>
      <w:r w:rsidR="006B2F20" w:rsidRPr="006B2F20">
        <w:rPr>
          <w:rFonts w:ascii="Century Gothic" w:hAnsi="Century Gothic"/>
          <w:b/>
          <w:sz w:val="20"/>
          <w:szCs w:val="20"/>
        </w:rPr>
        <w:t>EURX Sp. z o.o.</w:t>
      </w:r>
    </w:p>
    <w:p w:rsidR="00F64BE2" w:rsidRPr="006B2F20" w:rsidRDefault="006B2F20" w:rsidP="006B2F20">
      <w:pPr>
        <w:pStyle w:val="Tekstpodstawowywcity"/>
        <w:spacing w:line="240" w:lineRule="auto"/>
        <w:ind w:left="142" w:firstLine="2835"/>
        <w:jc w:val="both"/>
        <w:rPr>
          <w:rFonts w:ascii="Century Gothic" w:hAnsi="Century Gothic"/>
          <w:sz w:val="20"/>
        </w:rPr>
      </w:pPr>
      <w:r w:rsidRPr="006B2F20">
        <w:rPr>
          <w:rFonts w:ascii="Century Gothic" w:hAnsi="Century Gothic"/>
          <w:sz w:val="20"/>
        </w:rPr>
        <w:t>ul. Przyrodników 3, 80-297 Gdańsk</w:t>
      </w:r>
    </w:p>
    <w:p w:rsidR="006B2F20" w:rsidRPr="006B2F20" w:rsidRDefault="006B2F20" w:rsidP="00F64BE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64BE2" w:rsidRPr="006B2F20" w:rsidRDefault="00F64BE2" w:rsidP="00F64BE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B2F20">
        <w:rPr>
          <w:rFonts w:ascii="Century Gothic" w:hAnsi="Century Gothic"/>
          <w:b/>
          <w:sz w:val="20"/>
          <w:u w:val="single"/>
        </w:rPr>
        <w:t>Uzasadnienie wyboru:</w:t>
      </w:r>
      <w:r w:rsidRPr="006B2F20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6B2F20" w:rsidRPr="006B2F20">
        <w:rPr>
          <w:rFonts w:ascii="Century Gothic" w:hAnsi="Century Gothic" w:cs="Tahoma"/>
          <w:sz w:val="20"/>
        </w:rPr>
        <w:t>492,00</w:t>
      </w:r>
      <w:r w:rsidRPr="006B2F20">
        <w:rPr>
          <w:rFonts w:ascii="Century Gothic" w:hAnsi="Century Gothic"/>
          <w:sz w:val="20"/>
        </w:rPr>
        <w:t xml:space="preserve"> PLN, terminem dostawy: do </w:t>
      </w:r>
      <w:r w:rsidR="006B2F20" w:rsidRPr="006B2F20">
        <w:rPr>
          <w:rFonts w:ascii="Century Gothic" w:hAnsi="Century Gothic"/>
          <w:sz w:val="20"/>
        </w:rPr>
        <w:t>5</w:t>
      </w:r>
      <w:r w:rsidRPr="006B2F20">
        <w:rPr>
          <w:rFonts w:ascii="Century Gothic" w:hAnsi="Century Gothic"/>
          <w:sz w:val="20"/>
        </w:rPr>
        <w:t xml:space="preserve"> dni kalendarzowych uzyskała maksymalną ilość punktów, tj. </w:t>
      </w:r>
      <w:r w:rsidR="006B2F20" w:rsidRPr="006B2F20">
        <w:rPr>
          <w:rFonts w:ascii="Century Gothic" w:hAnsi="Century Gothic"/>
          <w:sz w:val="20"/>
        </w:rPr>
        <w:t>94</w:t>
      </w:r>
      <w:r w:rsidRPr="006B2F20">
        <w:rPr>
          <w:rFonts w:ascii="Century Gothic" w:hAnsi="Century Gothic"/>
          <w:sz w:val="20"/>
        </w:rPr>
        <w:t>,00 (</w:t>
      </w:r>
      <w:r w:rsidRPr="006B2F20">
        <w:rPr>
          <w:rFonts w:ascii="Century Gothic" w:hAnsi="Century Gothic" w:cs="Tahoma"/>
          <w:sz w:val="20"/>
        </w:rPr>
        <w:t xml:space="preserve">cena brutto – 60,00 pkt., termin dostawy – </w:t>
      </w:r>
      <w:r w:rsidR="006B2F20" w:rsidRPr="006B2F20">
        <w:rPr>
          <w:rFonts w:ascii="Century Gothic" w:hAnsi="Century Gothic" w:cs="Tahoma"/>
          <w:sz w:val="20"/>
        </w:rPr>
        <w:t>34</w:t>
      </w:r>
      <w:r w:rsidRPr="006B2F20">
        <w:rPr>
          <w:rFonts w:ascii="Century Gothic" w:hAnsi="Century Gothic" w:cs="Tahoma"/>
          <w:sz w:val="20"/>
        </w:rPr>
        <w:t>,00 pkt.</w:t>
      </w:r>
      <w:r w:rsidRPr="006B2F20">
        <w:rPr>
          <w:rFonts w:ascii="Century Gothic" w:hAnsi="Century Gothic"/>
          <w:sz w:val="20"/>
        </w:rPr>
        <w:t>).</w:t>
      </w:r>
    </w:p>
    <w:p w:rsidR="005403FF" w:rsidRPr="006B2F20" w:rsidRDefault="005403FF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6B2F20" w:rsidRPr="006B2F20" w:rsidRDefault="006B2F20" w:rsidP="006B2F20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6B2F20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Pr="006B2F20">
        <w:rPr>
          <w:rFonts w:ascii="Century Gothic" w:hAnsi="Century Gothic"/>
          <w:b/>
          <w:sz w:val="20"/>
          <w:szCs w:val="20"/>
          <w:u w:val="single"/>
        </w:rPr>
        <w:t>23</w:t>
      </w:r>
      <w:r w:rsidRPr="006B2F20">
        <w:rPr>
          <w:rFonts w:ascii="Century Gothic" w:hAnsi="Century Gothic"/>
          <w:b/>
          <w:sz w:val="20"/>
          <w:szCs w:val="20"/>
        </w:rPr>
        <w:t xml:space="preserve"> </w:t>
      </w:r>
      <w:r w:rsidRPr="006B2F20">
        <w:rPr>
          <w:rFonts w:ascii="Century Gothic" w:hAnsi="Century Gothic"/>
          <w:sz w:val="20"/>
          <w:szCs w:val="20"/>
        </w:rPr>
        <w:t xml:space="preserve">– oferta nr </w:t>
      </w:r>
      <w:r w:rsidRPr="006B2F20">
        <w:rPr>
          <w:rFonts w:ascii="Century Gothic" w:hAnsi="Century Gothic"/>
          <w:sz w:val="20"/>
          <w:szCs w:val="20"/>
        </w:rPr>
        <w:t>4</w:t>
      </w:r>
      <w:r w:rsidRPr="006B2F20">
        <w:rPr>
          <w:rFonts w:ascii="Century Gothic" w:hAnsi="Century Gothic"/>
          <w:sz w:val="20"/>
          <w:szCs w:val="20"/>
        </w:rPr>
        <w:tab/>
      </w:r>
      <w:r w:rsidRPr="006B2F20">
        <w:rPr>
          <w:rFonts w:ascii="Century Gothic" w:hAnsi="Century Gothic"/>
          <w:b/>
          <w:sz w:val="20"/>
          <w:szCs w:val="20"/>
        </w:rPr>
        <w:t>LAB-JOT Ltd. Spółka z ograniczoną odpowiedzialnością Sp. k.</w:t>
      </w:r>
    </w:p>
    <w:p w:rsidR="006B2F20" w:rsidRPr="006B2F20" w:rsidRDefault="006B2F20" w:rsidP="006B2F20">
      <w:pPr>
        <w:pStyle w:val="Tekstpodstawowywcity"/>
        <w:spacing w:line="240" w:lineRule="auto"/>
        <w:ind w:left="142" w:firstLine="2835"/>
        <w:jc w:val="both"/>
        <w:rPr>
          <w:rFonts w:ascii="Century Gothic" w:hAnsi="Century Gothic"/>
          <w:sz w:val="20"/>
        </w:rPr>
      </w:pPr>
      <w:r w:rsidRPr="006B2F20">
        <w:rPr>
          <w:rFonts w:ascii="Century Gothic" w:hAnsi="Century Gothic"/>
          <w:sz w:val="20"/>
        </w:rPr>
        <w:t>Al. Jerozolimskie 214, 02-486 Warszawa</w:t>
      </w:r>
    </w:p>
    <w:p w:rsidR="006B2F20" w:rsidRPr="006B2F20" w:rsidRDefault="006B2F20" w:rsidP="006B2F20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6B2F20" w:rsidRPr="006B2F20" w:rsidRDefault="006B2F20" w:rsidP="006B2F20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B2F20">
        <w:rPr>
          <w:rFonts w:ascii="Century Gothic" w:hAnsi="Century Gothic"/>
          <w:b/>
          <w:sz w:val="20"/>
          <w:u w:val="single"/>
        </w:rPr>
        <w:t>Uzasadnienie wyboru:</w:t>
      </w:r>
      <w:r w:rsidRPr="006B2F20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6B2F20">
        <w:rPr>
          <w:rFonts w:ascii="Century Gothic" w:hAnsi="Century Gothic" w:cs="Tahoma"/>
          <w:sz w:val="20"/>
        </w:rPr>
        <w:t>1 320,21</w:t>
      </w:r>
      <w:r w:rsidRPr="006B2F20">
        <w:rPr>
          <w:rFonts w:ascii="Century Gothic" w:hAnsi="Century Gothic"/>
          <w:sz w:val="20"/>
        </w:rPr>
        <w:t xml:space="preserve"> PLN, terminem dostawy: do </w:t>
      </w:r>
      <w:r w:rsidRPr="006B2F20">
        <w:rPr>
          <w:rFonts w:ascii="Century Gothic" w:hAnsi="Century Gothic"/>
          <w:sz w:val="20"/>
        </w:rPr>
        <w:t>9</w:t>
      </w:r>
      <w:r w:rsidRPr="006B2F20">
        <w:rPr>
          <w:rFonts w:ascii="Century Gothic" w:hAnsi="Century Gothic"/>
          <w:sz w:val="20"/>
        </w:rPr>
        <w:t xml:space="preserve"> dni kalendarzowych uzyskała maksymalną ilość punktów, tj. </w:t>
      </w:r>
      <w:r w:rsidRPr="006B2F20">
        <w:rPr>
          <w:rFonts w:ascii="Century Gothic" w:hAnsi="Century Gothic"/>
          <w:sz w:val="20"/>
        </w:rPr>
        <w:t>86</w:t>
      </w:r>
      <w:r w:rsidRPr="006B2F20">
        <w:rPr>
          <w:rFonts w:ascii="Century Gothic" w:hAnsi="Century Gothic"/>
          <w:sz w:val="20"/>
        </w:rPr>
        <w:t>,00 (</w:t>
      </w:r>
      <w:r w:rsidRPr="006B2F20">
        <w:rPr>
          <w:rFonts w:ascii="Century Gothic" w:hAnsi="Century Gothic" w:cs="Tahoma"/>
          <w:sz w:val="20"/>
        </w:rPr>
        <w:t xml:space="preserve">cena brutto – 60,00 pkt., termin dostawy – </w:t>
      </w:r>
      <w:r w:rsidRPr="006B2F20">
        <w:rPr>
          <w:rFonts w:ascii="Century Gothic" w:hAnsi="Century Gothic" w:cs="Tahoma"/>
          <w:sz w:val="20"/>
        </w:rPr>
        <w:t>26</w:t>
      </w:r>
      <w:r w:rsidRPr="006B2F20">
        <w:rPr>
          <w:rFonts w:ascii="Century Gothic" w:hAnsi="Century Gothic" w:cs="Tahoma"/>
          <w:sz w:val="20"/>
        </w:rPr>
        <w:t>,00 pkt.</w:t>
      </w:r>
      <w:r w:rsidRPr="006B2F20">
        <w:rPr>
          <w:rFonts w:ascii="Century Gothic" w:hAnsi="Century Gothic"/>
          <w:sz w:val="20"/>
        </w:rPr>
        <w:t>).</w:t>
      </w:r>
    </w:p>
    <w:p w:rsidR="006B2F20" w:rsidRPr="006B2F20" w:rsidRDefault="006B2F20" w:rsidP="006B2F20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6B2F20" w:rsidRPr="006B2F20" w:rsidRDefault="006B2F20" w:rsidP="006B2F20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6B2F20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Pr="006B2F20">
        <w:rPr>
          <w:rFonts w:ascii="Century Gothic" w:hAnsi="Century Gothic"/>
          <w:b/>
          <w:sz w:val="20"/>
          <w:szCs w:val="20"/>
          <w:u w:val="single"/>
        </w:rPr>
        <w:t>24</w:t>
      </w:r>
      <w:r w:rsidRPr="006B2F20">
        <w:rPr>
          <w:rFonts w:ascii="Century Gothic" w:hAnsi="Century Gothic"/>
          <w:b/>
          <w:sz w:val="20"/>
          <w:szCs w:val="20"/>
        </w:rPr>
        <w:t xml:space="preserve"> </w:t>
      </w:r>
      <w:r w:rsidRPr="006B2F20">
        <w:rPr>
          <w:rFonts w:ascii="Century Gothic" w:hAnsi="Century Gothic"/>
          <w:sz w:val="20"/>
          <w:szCs w:val="20"/>
        </w:rPr>
        <w:t xml:space="preserve">– oferta nr </w:t>
      </w:r>
      <w:r w:rsidRPr="006B2F20">
        <w:rPr>
          <w:rFonts w:ascii="Century Gothic" w:hAnsi="Century Gothic"/>
          <w:sz w:val="20"/>
          <w:szCs w:val="20"/>
        </w:rPr>
        <w:t>1</w:t>
      </w:r>
      <w:r w:rsidRPr="006B2F20">
        <w:rPr>
          <w:rFonts w:ascii="Century Gothic" w:hAnsi="Century Gothic"/>
          <w:sz w:val="20"/>
          <w:szCs w:val="20"/>
        </w:rPr>
        <w:tab/>
      </w:r>
      <w:r w:rsidRPr="006B2F20">
        <w:rPr>
          <w:rFonts w:ascii="Century Gothic" w:hAnsi="Century Gothic"/>
          <w:b/>
          <w:sz w:val="20"/>
          <w:szCs w:val="20"/>
        </w:rPr>
        <w:t>BTL Sp. z o.o. Zakład Enzymów i Peptonów</w:t>
      </w:r>
    </w:p>
    <w:p w:rsidR="006B2F20" w:rsidRPr="006B2F20" w:rsidRDefault="006B2F20" w:rsidP="006B2F20">
      <w:pPr>
        <w:pStyle w:val="Tekstpodstawowywcity"/>
        <w:spacing w:line="240" w:lineRule="auto"/>
        <w:ind w:left="142" w:firstLine="2835"/>
        <w:jc w:val="both"/>
        <w:rPr>
          <w:rFonts w:ascii="Century Gothic" w:hAnsi="Century Gothic"/>
          <w:sz w:val="20"/>
        </w:rPr>
      </w:pPr>
      <w:r w:rsidRPr="006B2F20">
        <w:rPr>
          <w:rFonts w:ascii="Century Gothic" w:hAnsi="Century Gothic"/>
          <w:sz w:val="20"/>
        </w:rPr>
        <w:t>ul. Bolesława 13, 93-492 Łódź</w:t>
      </w:r>
    </w:p>
    <w:p w:rsidR="006B2F20" w:rsidRPr="006B2F20" w:rsidRDefault="006B2F20" w:rsidP="006B2F20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6B2F20" w:rsidRPr="006B2F20" w:rsidRDefault="006B2F20" w:rsidP="006B2F20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B2F20">
        <w:rPr>
          <w:rFonts w:ascii="Century Gothic" w:hAnsi="Century Gothic"/>
          <w:b/>
          <w:sz w:val="20"/>
          <w:u w:val="single"/>
        </w:rPr>
        <w:t>Uzasadnienie wyboru:</w:t>
      </w:r>
      <w:r w:rsidRPr="006B2F20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6B2F20">
        <w:rPr>
          <w:rFonts w:ascii="Century Gothic" w:hAnsi="Century Gothic" w:cs="Tahoma"/>
          <w:sz w:val="20"/>
        </w:rPr>
        <w:t>198,71</w:t>
      </w:r>
      <w:r w:rsidRPr="006B2F20">
        <w:rPr>
          <w:rFonts w:ascii="Century Gothic" w:hAnsi="Century Gothic"/>
          <w:sz w:val="20"/>
        </w:rPr>
        <w:t xml:space="preserve"> PLN, terminem dostawy: do 1</w:t>
      </w:r>
      <w:r w:rsidRPr="006B2F20">
        <w:rPr>
          <w:rFonts w:ascii="Century Gothic" w:hAnsi="Century Gothic"/>
          <w:sz w:val="20"/>
        </w:rPr>
        <w:t>2</w:t>
      </w:r>
      <w:r w:rsidRPr="006B2F20">
        <w:rPr>
          <w:rFonts w:ascii="Century Gothic" w:hAnsi="Century Gothic"/>
          <w:sz w:val="20"/>
        </w:rPr>
        <w:t xml:space="preserve"> dni kalendarzowych uzyskała maksymalną ilość punktów, tj. </w:t>
      </w:r>
      <w:r w:rsidRPr="006B2F20">
        <w:rPr>
          <w:rFonts w:ascii="Century Gothic" w:hAnsi="Century Gothic"/>
          <w:sz w:val="20"/>
        </w:rPr>
        <w:t>80</w:t>
      </w:r>
      <w:r w:rsidRPr="006B2F20">
        <w:rPr>
          <w:rFonts w:ascii="Century Gothic" w:hAnsi="Century Gothic"/>
          <w:sz w:val="20"/>
        </w:rPr>
        <w:t>,00 (</w:t>
      </w:r>
      <w:r w:rsidRPr="006B2F20">
        <w:rPr>
          <w:rFonts w:ascii="Century Gothic" w:hAnsi="Century Gothic" w:cs="Tahoma"/>
          <w:sz w:val="20"/>
        </w:rPr>
        <w:t xml:space="preserve">cena brutto – 60,00 pkt., termin dostawy – </w:t>
      </w:r>
      <w:r w:rsidRPr="006B2F20">
        <w:rPr>
          <w:rFonts w:ascii="Century Gothic" w:hAnsi="Century Gothic" w:cs="Tahoma"/>
          <w:sz w:val="20"/>
        </w:rPr>
        <w:t>20</w:t>
      </w:r>
      <w:r w:rsidRPr="006B2F20">
        <w:rPr>
          <w:rFonts w:ascii="Century Gothic" w:hAnsi="Century Gothic" w:cs="Tahoma"/>
          <w:sz w:val="20"/>
        </w:rPr>
        <w:t>,00 pkt.</w:t>
      </w:r>
      <w:r w:rsidRPr="006B2F20">
        <w:rPr>
          <w:rFonts w:ascii="Century Gothic" w:hAnsi="Century Gothic"/>
          <w:sz w:val="20"/>
        </w:rPr>
        <w:t>).</w:t>
      </w:r>
    </w:p>
    <w:p w:rsidR="006B2F20" w:rsidRPr="006B2F20" w:rsidRDefault="006B2F20" w:rsidP="006B2F20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D2A44" w:rsidRPr="002F6CA2" w:rsidRDefault="008D2A4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2F6CA2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2F6CA2">
        <w:rPr>
          <w:rFonts w:ascii="Century Gothic" w:hAnsi="Century Gothic"/>
          <w:b/>
          <w:sz w:val="20"/>
        </w:rPr>
        <w:t>unieważnił postępowanie</w:t>
      </w:r>
      <w:r w:rsidRPr="002F6CA2">
        <w:rPr>
          <w:rFonts w:ascii="Century Gothic" w:hAnsi="Century Gothic"/>
          <w:sz w:val="20"/>
        </w:rPr>
        <w:t xml:space="preserve"> o zamówienie publiczne w części nr </w:t>
      </w:r>
      <w:r w:rsidR="00304347" w:rsidRPr="002F6CA2">
        <w:rPr>
          <w:rFonts w:ascii="Century Gothic" w:hAnsi="Century Gothic"/>
          <w:sz w:val="20"/>
        </w:rPr>
        <w:t xml:space="preserve">1, 2, 3, </w:t>
      </w:r>
      <w:r w:rsidR="002F6CA2" w:rsidRPr="002F6CA2">
        <w:rPr>
          <w:rFonts w:ascii="Century Gothic" w:hAnsi="Century Gothic"/>
          <w:sz w:val="20"/>
        </w:rPr>
        <w:t>4</w:t>
      </w:r>
      <w:r w:rsidR="00304347" w:rsidRPr="002F6CA2">
        <w:rPr>
          <w:rFonts w:ascii="Century Gothic" w:hAnsi="Century Gothic"/>
          <w:sz w:val="20"/>
        </w:rPr>
        <w:t xml:space="preserve">, 6, </w:t>
      </w:r>
      <w:r w:rsidR="00492046">
        <w:rPr>
          <w:rFonts w:ascii="Century Gothic" w:hAnsi="Century Gothic"/>
          <w:sz w:val="20"/>
        </w:rPr>
        <w:t xml:space="preserve">7, </w:t>
      </w:r>
      <w:r w:rsidR="00304347" w:rsidRPr="002F6CA2">
        <w:rPr>
          <w:rFonts w:ascii="Century Gothic" w:hAnsi="Century Gothic"/>
          <w:sz w:val="20"/>
        </w:rPr>
        <w:t>8</w:t>
      </w:r>
      <w:r w:rsidR="002F6CA2" w:rsidRPr="002F6CA2">
        <w:rPr>
          <w:rFonts w:ascii="Century Gothic" w:hAnsi="Century Gothic"/>
          <w:sz w:val="20"/>
        </w:rPr>
        <w:t>, 10</w:t>
      </w:r>
      <w:r w:rsidR="00304347" w:rsidRPr="002F6CA2">
        <w:rPr>
          <w:rFonts w:ascii="Century Gothic" w:hAnsi="Century Gothic"/>
          <w:sz w:val="20"/>
        </w:rPr>
        <w:t xml:space="preserve"> </w:t>
      </w:r>
      <w:r w:rsidR="002F6CA2" w:rsidRPr="002F6CA2">
        <w:rPr>
          <w:rFonts w:ascii="Century Gothic" w:hAnsi="Century Gothic"/>
          <w:sz w:val="20"/>
        </w:rPr>
        <w:t>i 2</w:t>
      </w:r>
      <w:r w:rsidR="00304347" w:rsidRPr="002F6CA2">
        <w:rPr>
          <w:rFonts w:ascii="Century Gothic" w:hAnsi="Century Gothic"/>
          <w:sz w:val="20"/>
        </w:rPr>
        <w:t>5</w:t>
      </w:r>
      <w:r w:rsidRPr="002F6CA2">
        <w:rPr>
          <w:rFonts w:ascii="Century Gothic" w:hAnsi="Century Gothic"/>
          <w:sz w:val="20"/>
        </w:rPr>
        <w:t xml:space="preserve"> </w:t>
      </w:r>
      <w:r w:rsidRPr="002F6CA2">
        <w:rPr>
          <w:rFonts w:ascii="Century Gothic" w:hAnsi="Century Gothic"/>
          <w:b/>
          <w:sz w:val="20"/>
        </w:rPr>
        <w:t>z uwagi na nie złożenie żadnej oferty niepodlegającej odrzuceniu.</w:t>
      </w:r>
    </w:p>
    <w:p w:rsidR="008D2A44" w:rsidRPr="00C164EE" w:rsidRDefault="008D2A44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E005AE" w:rsidRPr="00C164EE" w:rsidRDefault="00E005AE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C164EE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C164EE">
        <w:rPr>
          <w:rFonts w:ascii="Century Gothic" w:hAnsi="Century Gothic"/>
          <w:b/>
          <w:sz w:val="20"/>
        </w:rPr>
        <w:t>unieważnił postępowanie</w:t>
      </w:r>
      <w:r w:rsidRPr="00C164EE">
        <w:rPr>
          <w:rFonts w:ascii="Century Gothic" w:hAnsi="Century Gothic"/>
          <w:sz w:val="20"/>
        </w:rPr>
        <w:t xml:space="preserve"> o zamówienie publiczne w części nr </w:t>
      </w:r>
      <w:r w:rsidR="005403FF" w:rsidRPr="00C164EE">
        <w:rPr>
          <w:rFonts w:ascii="Century Gothic" w:hAnsi="Century Gothic"/>
          <w:sz w:val="20"/>
        </w:rPr>
        <w:t>14</w:t>
      </w:r>
      <w:r w:rsidR="00C164EE" w:rsidRPr="00C164EE">
        <w:rPr>
          <w:rFonts w:ascii="Century Gothic" w:hAnsi="Century Gothic"/>
          <w:sz w:val="20"/>
        </w:rPr>
        <w:t>, 18</w:t>
      </w:r>
      <w:r w:rsidR="00AA436D">
        <w:rPr>
          <w:rFonts w:ascii="Century Gothic" w:hAnsi="Century Gothic"/>
          <w:sz w:val="20"/>
        </w:rPr>
        <w:t xml:space="preserve"> i</w:t>
      </w:r>
      <w:r w:rsidR="00C164EE" w:rsidRPr="00C164EE">
        <w:rPr>
          <w:rFonts w:ascii="Century Gothic" w:hAnsi="Century Gothic"/>
          <w:sz w:val="20"/>
        </w:rPr>
        <w:t xml:space="preserve"> 19</w:t>
      </w:r>
      <w:r w:rsidRPr="00C164EE">
        <w:rPr>
          <w:rFonts w:ascii="Century Gothic" w:hAnsi="Century Gothic"/>
          <w:sz w:val="20"/>
        </w:rPr>
        <w:t xml:space="preserve"> </w:t>
      </w:r>
      <w:r w:rsidRPr="00C164EE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E005AE" w:rsidRPr="00C164EE" w:rsidRDefault="00E005AE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721E4" w:rsidRPr="00073811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73811">
        <w:rPr>
          <w:rFonts w:ascii="Century Gothic" w:hAnsi="Century Gothic"/>
          <w:sz w:val="20"/>
        </w:rPr>
        <w:lastRenderedPageBreak/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D721E4" w:rsidRPr="00073811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73811" w:rsidRPr="00073811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073811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73811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073811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73811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BTL Sp. z o.o. Zakład Enzymów i Peptonów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Bolesława 13, 93-492 Łódź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EURX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Przyrodników 3, 80-297 Gdańsk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ABO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Chociszewskiego 4, 80-376 Gdańsk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LAB-JOT Ltd. Spółka z ograniczoną odpowiedzialnością Sp. k.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Al. Jerozolimskie 214, 02-486 Warszawa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SIGMA-ALDRICH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Szelągowska 30, 61-626 Poznań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CYTOGEN POLSKA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S. Kuropatwińskiej 2, 95-100 Zgierz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IDALIA Ireneusz Wolak Sp. j.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Marii Fołtyn 10, 26-615 Radom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Przedsiębiorstwo Handlowe VINC Andrzej Jurkiewicz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Nowodworcowa 11/1, 81-581 Gdynia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9.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LIFE TECHNOLOGIES POLSKA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Bonifraterska 17, 00-203 Warszawa</w:t>
            </w:r>
          </w:p>
        </w:tc>
      </w:tr>
    </w:tbl>
    <w:p w:rsidR="008712C3" w:rsidRPr="00073811" w:rsidRDefault="008712C3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721E4" w:rsidRPr="00A4264C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A4264C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8712C3" w:rsidRPr="00A4264C" w:rsidRDefault="008712C3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A4264C" w:rsidRPr="00A4264C" w:rsidTr="00822BFA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A4264C" w:rsidRPr="00A4264C" w:rsidTr="005403FF">
        <w:trPr>
          <w:trHeight w:val="219"/>
        </w:trPr>
        <w:tc>
          <w:tcPr>
            <w:tcW w:w="992" w:type="dxa"/>
            <w:vMerge w:val="restart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12</w:t>
            </w:r>
          </w:p>
        </w:tc>
        <w:tc>
          <w:tcPr>
            <w:tcW w:w="993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48,52</w:t>
            </w:r>
          </w:p>
        </w:tc>
        <w:tc>
          <w:tcPr>
            <w:tcW w:w="2504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34</w:t>
            </w:r>
          </w:p>
        </w:tc>
        <w:tc>
          <w:tcPr>
            <w:tcW w:w="2079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82,52</w:t>
            </w:r>
          </w:p>
        </w:tc>
      </w:tr>
      <w:tr w:rsidR="00A4264C" w:rsidRPr="00A4264C" w:rsidTr="005403FF">
        <w:trPr>
          <w:trHeight w:val="219"/>
        </w:trPr>
        <w:tc>
          <w:tcPr>
            <w:tcW w:w="992" w:type="dxa"/>
            <w:vMerge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47,47</w:t>
            </w:r>
          </w:p>
        </w:tc>
        <w:tc>
          <w:tcPr>
            <w:tcW w:w="2504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34</w:t>
            </w:r>
          </w:p>
        </w:tc>
        <w:tc>
          <w:tcPr>
            <w:tcW w:w="2079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81,47</w:t>
            </w:r>
          </w:p>
        </w:tc>
      </w:tr>
      <w:tr w:rsidR="00A4264C" w:rsidRPr="00A4264C" w:rsidTr="005403FF">
        <w:trPr>
          <w:trHeight w:val="219"/>
        </w:trPr>
        <w:tc>
          <w:tcPr>
            <w:tcW w:w="992" w:type="dxa"/>
            <w:vMerge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9</w:t>
            </w:r>
          </w:p>
        </w:tc>
        <w:tc>
          <w:tcPr>
            <w:tcW w:w="2504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34</w:t>
            </w:r>
          </w:p>
        </w:tc>
        <w:tc>
          <w:tcPr>
            <w:tcW w:w="2079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94,00</w:t>
            </w:r>
          </w:p>
        </w:tc>
      </w:tr>
      <w:tr w:rsidR="00A4264C" w:rsidRPr="00A4264C" w:rsidTr="00611D6B">
        <w:trPr>
          <w:trHeight w:val="219"/>
        </w:trPr>
        <w:tc>
          <w:tcPr>
            <w:tcW w:w="992" w:type="dxa"/>
            <w:vAlign w:val="center"/>
          </w:tcPr>
          <w:p w:rsidR="005403FF" w:rsidRPr="00A4264C" w:rsidRDefault="005403FF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15</w:t>
            </w:r>
          </w:p>
        </w:tc>
        <w:tc>
          <w:tcPr>
            <w:tcW w:w="993" w:type="dxa"/>
            <w:vAlign w:val="center"/>
          </w:tcPr>
          <w:p w:rsidR="005403FF" w:rsidRPr="00A4264C" w:rsidRDefault="005403FF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9</w:t>
            </w:r>
          </w:p>
        </w:tc>
        <w:tc>
          <w:tcPr>
            <w:tcW w:w="2504" w:type="dxa"/>
            <w:vAlign w:val="center"/>
          </w:tcPr>
          <w:p w:rsidR="005403FF" w:rsidRPr="00A4264C" w:rsidRDefault="005403FF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403FF" w:rsidRPr="00A4264C" w:rsidRDefault="005403FF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2,00</w:t>
            </w:r>
          </w:p>
        </w:tc>
        <w:tc>
          <w:tcPr>
            <w:tcW w:w="2079" w:type="dxa"/>
            <w:vAlign w:val="center"/>
          </w:tcPr>
          <w:p w:rsidR="005403FF" w:rsidRPr="00A4264C" w:rsidRDefault="005403FF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62,00</w:t>
            </w:r>
          </w:p>
        </w:tc>
      </w:tr>
      <w:tr w:rsidR="00A4264C" w:rsidRPr="00A4264C" w:rsidTr="00611D6B">
        <w:trPr>
          <w:trHeight w:val="219"/>
        </w:trPr>
        <w:tc>
          <w:tcPr>
            <w:tcW w:w="992" w:type="dxa"/>
            <w:vMerge w:val="restart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17</w:t>
            </w:r>
          </w:p>
        </w:tc>
        <w:tc>
          <w:tcPr>
            <w:tcW w:w="993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A4264C" w:rsidRPr="00A4264C" w:rsidTr="00151EE2">
        <w:trPr>
          <w:trHeight w:val="219"/>
        </w:trPr>
        <w:tc>
          <w:tcPr>
            <w:tcW w:w="992" w:type="dxa"/>
            <w:vMerge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7087" w:type="dxa"/>
            <w:gridSpan w:val="3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oferta odrzucona</w:t>
            </w:r>
          </w:p>
        </w:tc>
      </w:tr>
      <w:tr w:rsidR="00A4264C" w:rsidRPr="00A4264C" w:rsidTr="00611D6B">
        <w:trPr>
          <w:trHeight w:val="219"/>
        </w:trPr>
        <w:tc>
          <w:tcPr>
            <w:tcW w:w="992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21</w:t>
            </w:r>
          </w:p>
        </w:tc>
        <w:tc>
          <w:tcPr>
            <w:tcW w:w="993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8,00</w:t>
            </w:r>
          </w:p>
        </w:tc>
        <w:tc>
          <w:tcPr>
            <w:tcW w:w="2079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68,00</w:t>
            </w:r>
          </w:p>
        </w:tc>
      </w:tr>
      <w:tr w:rsidR="00A4264C" w:rsidRPr="00A4264C" w:rsidTr="00611D6B">
        <w:trPr>
          <w:trHeight w:val="219"/>
        </w:trPr>
        <w:tc>
          <w:tcPr>
            <w:tcW w:w="992" w:type="dxa"/>
            <w:vMerge w:val="restart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bookmarkStart w:id="0" w:name="_GoBack" w:colFirst="0" w:colLast="0"/>
            <w:r w:rsidRPr="00A4264C">
              <w:rPr>
                <w:rFonts w:ascii="Century Gothic" w:hAnsi="Century Gothic"/>
                <w:b/>
                <w:sz w:val="16"/>
                <w:szCs w:val="16"/>
              </w:rPr>
              <w:t>22</w:t>
            </w:r>
          </w:p>
        </w:tc>
        <w:tc>
          <w:tcPr>
            <w:tcW w:w="993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34,00</w:t>
            </w:r>
          </w:p>
        </w:tc>
        <w:tc>
          <w:tcPr>
            <w:tcW w:w="2079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94,00</w:t>
            </w:r>
          </w:p>
        </w:tc>
      </w:tr>
      <w:bookmarkEnd w:id="0"/>
      <w:tr w:rsidR="00A4264C" w:rsidRPr="00A4264C" w:rsidTr="00611D6B">
        <w:trPr>
          <w:trHeight w:val="219"/>
        </w:trPr>
        <w:tc>
          <w:tcPr>
            <w:tcW w:w="992" w:type="dxa"/>
            <w:vMerge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40,47</w:t>
            </w:r>
          </w:p>
        </w:tc>
        <w:tc>
          <w:tcPr>
            <w:tcW w:w="2504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34,00</w:t>
            </w:r>
          </w:p>
        </w:tc>
        <w:tc>
          <w:tcPr>
            <w:tcW w:w="2079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74,47</w:t>
            </w:r>
          </w:p>
        </w:tc>
      </w:tr>
      <w:tr w:rsidR="00A4264C" w:rsidRPr="00A4264C" w:rsidTr="00611D6B">
        <w:trPr>
          <w:trHeight w:val="219"/>
        </w:trPr>
        <w:tc>
          <w:tcPr>
            <w:tcW w:w="992" w:type="dxa"/>
            <w:vMerge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9</w:t>
            </w:r>
          </w:p>
        </w:tc>
        <w:tc>
          <w:tcPr>
            <w:tcW w:w="2504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31,84</w:t>
            </w:r>
          </w:p>
        </w:tc>
        <w:tc>
          <w:tcPr>
            <w:tcW w:w="2504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34,00</w:t>
            </w:r>
          </w:p>
        </w:tc>
        <w:tc>
          <w:tcPr>
            <w:tcW w:w="2079" w:type="dxa"/>
            <w:vAlign w:val="center"/>
          </w:tcPr>
          <w:p w:rsidR="00A4264C" w:rsidRPr="00A4264C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65,84</w:t>
            </w:r>
          </w:p>
        </w:tc>
      </w:tr>
      <w:tr w:rsidR="00A4264C" w:rsidRPr="00A4264C" w:rsidTr="00611D6B">
        <w:trPr>
          <w:trHeight w:val="219"/>
        </w:trPr>
        <w:tc>
          <w:tcPr>
            <w:tcW w:w="992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23</w:t>
            </w:r>
          </w:p>
        </w:tc>
        <w:tc>
          <w:tcPr>
            <w:tcW w:w="993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26,00</w:t>
            </w:r>
          </w:p>
        </w:tc>
        <w:tc>
          <w:tcPr>
            <w:tcW w:w="2079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86,00</w:t>
            </w:r>
          </w:p>
        </w:tc>
      </w:tr>
      <w:tr w:rsidR="00A4264C" w:rsidRPr="00A4264C" w:rsidTr="00611D6B">
        <w:trPr>
          <w:trHeight w:val="219"/>
        </w:trPr>
        <w:tc>
          <w:tcPr>
            <w:tcW w:w="992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24</w:t>
            </w:r>
          </w:p>
        </w:tc>
        <w:tc>
          <w:tcPr>
            <w:tcW w:w="993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:rsidR="005403FF" w:rsidRPr="00A4264C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80,00</w:t>
            </w:r>
          </w:p>
        </w:tc>
      </w:tr>
    </w:tbl>
    <w:p w:rsidR="00D721E4" w:rsidRPr="00A4264C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A4264C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A4264C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A4264C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A4264C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A4264C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A4264C">
        <w:rPr>
          <w:rFonts w:ascii="Century Gothic" w:hAnsi="Century Gothic"/>
          <w:sz w:val="20"/>
        </w:rPr>
        <w:t>ustawy Prawo zamówień publicznych</w:t>
      </w:r>
      <w:r w:rsidRPr="00A4264C">
        <w:rPr>
          <w:rFonts w:ascii="Century Gothic" w:hAnsi="Century Gothic"/>
          <w:bCs/>
          <w:sz w:val="20"/>
          <w:szCs w:val="20"/>
        </w:rPr>
        <w:t>.</w:t>
      </w:r>
    </w:p>
    <w:p w:rsidR="006222F1" w:rsidRPr="00A4264C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A4264C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A4264C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4264C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4264C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A4264C" w:rsidSect="009947C6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1A6A" w:rsidRDefault="00721A6A" w:rsidP="00A12C26">
      <w:r>
        <w:separator/>
      </w:r>
    </w:p>
  </w:endnote>
  <w:endnote w:type="continuationSeparator" w:id="0">
    <w:p w:rsidR="00721A6A" w:rsidRDefault="00721A6A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1A6A" w:rsidRDefault="00721A6A" w:rsidP="00A12C26">
      <w:r>
        <w:separator/>
      </w:r>
    </w:p>
  </w:footnote>
  <w:footnote w:type="continuationSeparator" w:id="0">
    <w:p w:rsidR="00721A6A" w:rsidRDefault="00721A6A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73811"/>
    <w:rsid w:val="000942A3"/>
    <w:rsid w:val="00095D45"/>
    <w:rsid w:val="00096A35"/>
    <w:rsid w:val="000A462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51E3"/>
    <w:rsid w:val="001247D2"/>
    <w:rsid w:val="001321DC"/>
    <w:rsid w:val="001423E9"/>
    <w:rsid w:val="001465BB"/>
    <w:rsid w:val="00154C50"/>
    <w:rsid w:val="00165120"/>
    <w:rsid w:val="00171B4A"/>
    <w:rsid w:val="00172B71"/>
    <w:rsid w:val="00185C0F"/>
    <w:rsid w:val="00195155"/>
    <w:rsid w:val="001A26CC"/>
    <w:rsid w:val="001A2961"/>
    <w:rsid w:val="001A3400"/>
    <w:rsid w:val="001A6ECB"/>
    <w:rsid w:val="001B1A63"/>
    <w:rsid w:val="001C2A6F"/>
    <w:rsid w:val="001D15E5"/>
    <w:rsid w:val="001D2F2D"/>
    <w:rsid w:val="001D6B00"/>
    <w:rsid w:val="001F62F5"/>
    <w:rsid w:val="002047C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CA2"/>
    <w:rsid w:val="002F6F99"/>
    <w:rsid w:val="003009EB"/>
    <w:rsid w:val="00302A8D"/>
    <w:rsid w:val="00304347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0563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2046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03FF"/>
    <w:rsid w:val="00542197"/>
    <w:rsid w:val="00542441"/>
    <w:rsid w:val="00553BDB"/>
    <w:rsid w:val="00561104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8179F"/>
    <w:rsid w:val="00690146"/>
    <w:rsid w:val="00690E06"/>
    <w:rsid w:val="00691619"/>
    <w:rsid w:val="006B1A84"/>
    <w:rsid w:val="006B2F20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7559"/>
    <w:rsid w:val="00713793"/>
    <w:rsid w:val="007212DF"/>
    <w:rsid w:val="00721A6A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9402A"/>
    <w:rsid w:val="007A4F63"/>
    <w:rsid w:val="007A5D58"/>
    <w:rsid w:val="007B0DE4"/>
    <w:rsid w:val="007C0560"/>
    <w:rsid w:val="007C4EDB"/>
    <w:rsid w:val="007C6D57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42344"/>
    <w:rsid w:val="00847874"/>
    <w:rsid w:val="00850EA9"/>
    <w:rsid w:val="00851FB2"/>
    <w:rsid w:val="008551AE"/>
    <w:rsid w:val="0086048C"/>
    <w:rsid w:val="00860B89"/>
    <w:rsid w:val="008641CB"/>
    <w:rsid w:val="008659C8"/>
    <w:rsid w:val="008712C3"/>
    <w:rsid w:val="0088005B"/>
    <w:rsid w:val="008832CF"/>
    <w:rsid w:val="00884A97"/>
    <w:rsid w:val="00887890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00E0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6604E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1917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303AA"/>
    <w:rsid w:val="00A403AA"/>
    <w:rsid w:val="00A4264C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436D"/>
    <w:rsid w:val="00AA5617"/>
    <w:rsid w:val="00AB207C"/>
    <w:rsid w:val="00AB7653"/>
    <w:rsid w:val="00AC0A1F"/>
    <w:rsid w:val="00AC4BCF"/>
    <w:rsid w:val="00AD0297"/>
    <w:rsid w:val="00AD1A87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164EE"/>
    <w:rsid w:val="00C20CE0"/>
    <w:rsid w:val="00C215DF"/>
    <w:rsid w:val="00C223D8"/>
    <w:rsid w:val="00C30D16"/>
    <w:rsid w:val="00C31B9B"/>
    <w:rsid w:val="00C339AE"/>
    <w:rsid w:val="00C377D3"/>
    <w:rsid w:val="00C41067"/>
    <w:rsid w:val="00C470AE"/>
    <w:rsid w:val="00C506B8"/>
    <w:rsid w:val="00C545CB"/>
    <w:rsid w:val="00C6160D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123"/>
    <w:rsid w:val="00D65DBE"/>
    <w:rsid w:val="00D6742B"/>
    <w:rsid w:val="00D721E4"/>
    <w:rsid w:val="00DC6694"/>
    <w:rsid w:val="00DD05ED"/>
    <w:rsid w:val="00DD6CB4"/>
    <w:rsid w:val="00DE0774"/>
    <w:rsid w:val="00DE79A3"/>
    <w:rsid w:val="00DF66E6"/>
    <w:rsid w:val="00E005AE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4BE2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12B8"/>
    <w:rsid w:val="00FE213D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D22F1D-4E9C-4C3A-BA68-3414A854A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3</Pages>
  <Words>1031</Words>
  <Characters>6188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50</cp:revision>
  <cp:lastPrinted>2018-05-18T11:39:00Z</cp:lastPrinted>
  <dcterms:created xsi:type="dcterms:W3CDTF">2017-08-10T07:43:00Z</dcterms:created>
  <dcterms:modified xsi:type="dcterms:W3CDTF">2018-05-18T11:41:00Z</dcterms:modified>
</cp:coreProperties>
</file>