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7D5" w:rsidRPr="00BD79AB" w:rsidRDefault="000227D5" w:rsidP="000227D5">
      <w:pPr>
        <w:suppressAutoHyphens w:val="0"/>
        <w:rPr>
          <w:lang w:eastAsia="pl-PL"/>
        </w:rPr>
      </w:pPr>
      <w:r w:rsidRPr="00BD79AB">
        <w:rPr>
          <w:color w:val="000000"/>
          <w:sz w:val="27"/>
          <w:szCs w:val="27"/>
          <w:lang w:eastAsia="pl-PL"/>
        </w:rPr>
        <w:t>Ogłoszenie nr 579362-N-2018 z dnia 2018-07-03 r.</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jc w:val="center"/>
        <w:rPr>
          <w:b/>
          <w:bCs/>
          <w:color w:val="000000"/>
          <w:sz w:val="27"/>
          <w:szCs w:val="27"/>
          <w:lang w:eastAsia="pl-PL"/>
        </w:rPr>
      </w:pPr>
      <w:r w:rsidRPr="00BD79AB">
        <w:rPr>
          <w:b/>
          <w:bCs/>
          <w:color w:val="000000"/>
          <w:sz w:val="27"/>
          <w:szCs w:val="27"/>
          <w:lang w:eastAsia="pl-PL"/>
        </w:rPr>
        <w:t>Uniwersytet Kazimierza Wielkiego:</w:t>
      </w:r>
      <w:r w:rsidRPr="00BD79AB">
        <w:rPr>
          <w:b/>
          <w:bCs/>
          <w:color w:val="000000"/>
          <w:sz w:val="27"/>
          <w:lang w:eastAsia="pl-PL"/>
        </w:rPr>
        <w:t> </w:t>
      </w:r>
      <w:r w:rsidRPr="00BD79AB">
        <w:rPr>
          <w:b/>
          <w:bCs/>
          <w:color w:val="000000"/>
          <w:sz w:val="27"/>
          <w:szCs w:val="27"/>
          <w:lang w:eastAsia="pl-PL"/>
        </w:rPr>
        <w:t>Roboty remontowe w Domu Studenta nr 1 przy ul. Łużyckiej 24 oraz w Domu Studenta nr 2 przy ul. Łużyckiej 21 w Bydgoszczy</w:t>
      </w:r>
      <w:r w:rsidRPr="00BD79AB">
        <w:rPr>
          <w:b/>
          <w:bCs/>
          <w:color w:val="000000"/>
          <w:sz w:val="27"/>
          <w:szCs w:val="27"/>
          <w:lang w:eastAsia="pl-PL"/>
        </w:rPr>
        <w:br/>
        <w:t>OGŁOSZENIE O ZAMÓWIENIU -</w:t>
      </w:r>
      <w:r w:rsidRPr="00BD79AB">
        <w:rPr>
          <w:b/>
          <w:bCs/>
          <w:color w:val="000000"/>
          <w:sz w:val="27"/>
          <w:lang w:eastAsia="pl-PL"/>
        </w:rPr>
        <w:t> </w:t>
      </w:r>
      <w:r w:rsidRPr="00BD79AB">
        <w:rPr>
          <w:b/>
          <w:bCs/>
          <w:color w:val="000000"/>
          <w:sz w:val="27"/>
          <w:szCs w:val="27"/>
          <w:lang w:eastAsia="pl-PL"/>
        </w:rPr>
        <w:t>Roboty budowlane</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Zamieszczanie ogłoszenia:</w:t>
      </w:r>
      <w:r w:rsidRPr="00BD79AB">
        <w:rPr>
          <w:color w:val="000000"/>
          <w:sz w:val="27"/>
          <w:lang w:eastAsia="pl-PL"/>
        </w:rPr>
        <w:t> </w:t>
      </w:r>
      <w:r w:rsidRPr="00BD79AB">
        <w:rPr>
          <w:color w:val="000000"/>
          <w:sz w:val="27"/>
          <w:szCs w:val="27"/>
          <w:lang w:eastAsia="pl-PL"/>
        </w:rPr>
        <w:t>Zamieszczanie obowiązkowe</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Ogłoszenie dotyczy:</w:t>
      </w:r>
      <w:r w:rsidRPr="00BD79AB">
        <w:rPr>
          <w:color w:val="000000"/>
          <w:sz w:val="27"/>
          <w:lang w:eastAsia="pl-PL"/>
        </w:rPr>
        <w:t> </w:t>
      </w:r>
      <w:r w:rsidRPr="00BD79AB">
        <w:rPr>
          <w:color w:val="000000"/>
          <w:sz w:val="27"/>
          <w:szCs w:val="27"/>
          <w:lang w:eastAsia="pl-PL"/>
        </w:rPr>
        <w:t>Zamówienia publicznego</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Zamówienie dotyczy projektu lub programu współfinansowanego ze środków Unii Europejskiej</w:t>
      </w:r>
      <w:r w:rsidRPr="00BD79AB">
        <w:rPr>
          <w:b/>
          <w:bCs/>
          <w:color w:val="000000"/>
          <w:sz w:val="27"/>
          <w:lang w:eastAsia="pl-PL"/>
        </w:rPr>
        <w:t> </w:t>
      </w:r>
      <w:r w:rsidRPr="00BD79AB">
        <w:rPr>
          <w:color w:val="000000"/>
          <w:sz w:val="27"/>
          <w:szCs w:val="27"/>
          <w:lang w:eastAsia="pl-PL"/>
        </w:rPr>
        <w:t>Nie</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Nazwa projektu lub programu</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r w:rsidRPr="00BD79AB">
        <w:rPr>
          <w:b/>
          <w:bCs/>
          <w:color w:val="000000"/>
          <w:sz w:val="27"/>
          <w:lang w:eastAsia="pl-PL"/>
        </w:rPr>
        <w:t> </w:t>
      </w:r>
      <w:r w:rsidRPr="00BD79AB">
        <w:rPr>
          <w:color w:val="000000"/>
          <w:sz w:val="27"/>
          <w:szCs w:val="27"/>
          <w:lang w:eastAsia="pl-PL"/>
        </w:rPr>
        <w:t>Nie</w:t>
      </w:r>
    </w:p>
    <w:p w:rsidR="000227D5" w:rsidRPr="00BD79AB" w:rsidRDefault="000227D5" w:rsidP="000227D5">
      <w:pPr>
        <w:suppressAutoHyphens w:val="0"/>
        <w:spacing w:line="450" w:lineRule="atLeast"/>
        <w:rPr>
          <w:b/>
          <w:bCs/>
          <w:color w:val="000000"/>
          <w:sz w:val="36"/>
          <w:szCs w:val="36"/>
          <w:lang w:eastAsia="pl-PL"/>
        </w:rPr>
      </w:pPr>
      <w:r w:rsidRPr="00BD79AB">
        <w:rPr>
          <w:color w:val="000000"/>
          <w:sz w:val="27"/>
          <w:szCs w:val="27"/>
          <w:lang w:eastAsia="pl-PL"/>
        </w:rPr>
        <w:t xml:space="preserve">Należy podać minimalny procentowy wskaźnik zatrudnienia osób należących do jednej lub więcej kategorii, o których mowa w art. 22 ust. 2 ustawy </w:t>
      </w:r>
      <w:proofErr w:type="spellStart"/>
      <w:r w:rsidRPr="00BD79AB">
        <w:rPr>
          <w:color w:val="000000"/>
          <w:sz w:val="27"/>
          <w:szCs w:val="27"/>
          <w:lang w:eastAsia="pl-PL"/>
        </w:rPr>
        <w:t>Pzp</w:t>
      </w:r>
      <w:proofErr w:type="spellEnd"/>
      <w:r w:rsidRPr="00BD79AB">
        <w:rPr>
          <w:color w:val="000000"/>
          <w:sz w:val="27"/>
          <w:szCs w:val="27"/>
          <w:lang w:eastAsia="pl-PL"/>
        </w:rPr>
        <w:t>, nie mniejszy niż 30%, osób zatrudnionych przez zakłady pracy chronionej lub wykonawców albo ich jednostki (w %)</w:t>
      </w:r>
      <w:r w:rsidRPr="00BD79AB">
        <w:rPr>
          <w:color w:val="000000"/>
          <w:sz w:val="27"/>
          <w:lang w:eastAsia="pl-PL"/>
        </w:rPr>
        <w:t> </w:t>
      </w:r>
      <w:r w:rsidRPr="00BD79AB">
        <w:rPr>
          <w:color w:val="000000"/>
          <w:sz w:val="27"/>
          <w:szCs w:val="27"/>
          <w:lang w:eastAsia="pl-PL"/>
        </w:rPr>
        <w:br/>
      </w:r>
      <w:r w:rsidRPr="00BD79AB">
        <w:rPr>
          <w:b/>
          <w:bCs/>
          <w:color w:val="000000"/>
          <w:sz w:val="36"/>
          <w:szCs w:val="36"/>
          <w:u w:val="single"/>
          <w:lang w:eastAsia="pl-PL"/>
        </w:rPr>
        <w:t>SEKCJA I: ZAMAWIAJĄCY</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Postępowanie przeprowadza centralny zamawiający</w:t>
      </w:r>
      <w:r w:rsidRPr="00BD79AB">
        <w:rPr>
          <w:b/>
          <w:bCs/>
          <w:color w:val="000000"/>
          <w:sz w:val="27"/>
          <w:lang w:eastAsia="pl-PL"/>
        </w:rPr>
        <w:t> </w:t>
      </w:r>
      <w:r w:rsidRPr="00BD79AB">
        <w:rPr>
          <w:color w:val="000000"/>
          <w:sz w:val="27"/>
          <w:szCs w:val="27"/>
          <w:lang w:eastAsia="pl-PL"/>
        </w:rPr>
        <w:t>Nie</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 xml:space="preserve">Postępowanie przeprowadza podmiot, któremu zamawiający powierzył/powierzyli przeprowadzenie </w:t>
      </w:r>
      <w:proofErr w:type="spellStart"/>
      <w:r w:rsidRPr="00BD79AB">
        <w:rPr>
          <w:b/>
          <w:bCs/>
          <w:color w:val="000000"/>
          <w:sz w:val="27"/>
          <w:szCs w:val="27"/>
          <w:lang w:eastAsia="pl-PL"/>
        </w:rPr>
        <w:t>postępowania</w:t>
      </w:r>
      <w:r w:rsidRPr="00BD79AB">
        <w:rPr>
          <w:color w:val="000000"/>
          <w:sz w:val="27"/>
          <w:szCs w:val="27"/>
          <w:lang w:eastAsia="pl-PL"/>
        </w:rPr>
        <w:t>Nie</w:t>
      </w:r>
      <w:proofErr w:type="spellEnd"/>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Informacje na temat podmiotu któremu zamawiający powierzył/powierzyli prowadzenie postępowania:</w:t>
      </w:r>
      <w:r w:rsidRPr="00BD79AB">
        <w:rPr>
          <w:color w:val="000000"/>
          <w:sz w:val="27"/>
          <w:lang w:eastAsia="pl-PL"/>
        </w:rPr>
        <w:t> </w:t>
      </w:r>
      <w:r w:rsidRPr="00BD79AB">
        <w:rPr>
          <w:b/>
          <w:bCs/>
          <w:color w:val="000000"/>
          <w:sz w:val="27"/>
          <w:szCs w:val="27"/>
          <w:lang w:eastAsia="pl-PL"/>
        </w:rPr>
        <w:t>Postępowanie jest przeprowadzane wspólnie przez zamawiających</w:t>
      </w:r>
      <w:r w:rsidRPr="00BD79AB">
        <w:rPr>
          <w:color w:val="000000"/>
          <w:sz w:val="27"/>
          <w:lang w:eastAsia="pl-PL"/>
        </w:rPr>
        <w:t> </w:t>
      </w:r>
      <w:r w:rsidRPr="00BD79AB">
        <w:rPr>
          <w:color w:val="000000"/>
          <w:sz w:val="27"/>
          <w:szCs w:val="27"/>
          <w:lang w:eastAsia="pl-PL"/>
        </w:rPr>
        <w:t>Nie</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Jeżeli tak, należy wymienić zamawiających, którzy wspólnie przeprowadzają postępowanie oraz podać adresy ich siedzib, krajowe numery identyfikacyjne oraz osoby do kontaktów wraz z danymi do kontaktów:</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lastRenderedPageBreak/>
        <w:t>Postępowanie jest przeprowadzane wspólnie z zamawiającymi z innych państw członkowskich Unii Europejskiej</w:t>
      </w:r>
      <w:r w:rsidRPr="00BD79AB">
        <w:rPr>
          <w:b/>
          <w:bCs/>
          <w:color w:val="000000"/>
          <w:sz w:val="27"/>
          <w:lang w:eastAsia="pl-PL"/>
        </w:rPr>
        <w:t> </w:t>
      </w:r>
      <w:r w:rsidRPr="00BD79AB">
        <w:rPr>
          <w:color w:val="000000"/>
          <w:sz w:val="27"/>
          <w:szCs w:val="27"/>
          <w:lang w:eastAsia="pl-PL"/>
        </w:rPr>
        <w:t>Nie</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W przypadku przeprowadzania postępowania wspólnie z zamawiającymi z innych państw członkowskich Unii Europejskiej – mające zastosowanie krajowe prawo zamówień publicznych:</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Informacje dodatkowe:</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 1) NAZWA I ADRES:</w:t>
      </w:r>
      <w:r w:rsidRPr="00BD79AB">
        <w:rPr>
          <w:b/>
          <w:bCs/>
          <w:color w:val="000000"/>
          <w:sz w:val="27"/>
          <w:lang w:eastAsia="pl-PL"/>
        </w:rPr>
        <w:t> </w:t>
      </w:r>
      <w:r w:rsidRPr="00BD79AB">
        <w:rPr>
          <w:color w:val="000000"/>
          <w:sz w:val="27"/>
          <w:szCs w:val="27"/>
          <w:lang w:eastAsia="pl-PL"/>
        </w:rPr>
        <w:t>Uniwersytet Kazimierza Wielkiego, krajowy numer identyfikacyjny</w:t>
      </w:r>
      <w:r w:rsidRPr="00BD79AB">
        <w:rPr>
          <w:color w:val="000000"/>
          <w:sz w:val="27"/>
          <w:lang w:eastAsia="pl-PL"/>
        </w:rPr>
        <w:t> </w:t>
      </w:r>
      <w:r w:rsidRPr="00BD79AB">
        <w:rPr>
          <w:color w:val="000000"/>
          <w:sz w:val="27"/>
          <w:szCs w:val="27"/>
          <w:lang w:eastAsia="pl-PL"/>
        </w:rPr>
        <w:t>34005769500000, ul.</w:t>
      </w:r>
      <w:r w:rsidRPr="00BD79AB">
        <w:rPr>
          <w:color w:val="000000"/>
          <w:sz w:val="27"/>
          <w:lang w:eastAsia="pl-PL"/>
        </w:rPr>
        <w:t> </w:t>
      </w:r>
      <w:r w:rsidRPr="00BD79AB">
        <w:rPr>
          <w:color w:val="000000"/>
          <w:sz w:val="27"/>
          <w:szCs w:val="27"/>
          <w:lang w:eastAsia="pl-PL"/>
        </w:rPr>
        <w:t>Chodkiewicza </w:t>
      </w:r>
      <w:r w:rsidRPr="00BD79AB">
        <w:rPr>
          <w:color w:val="000000"/>
          <w:sz w:val="27"/>
          <w:lang w:eastAsia="pl-PL"/>
        </w:rPr>
        <w:t> </w:t>
      </w:r>
      <w:r w:rsidRPr="00BD79AB">
        <w:rPr>
          <w:color w:val="000000"/>
          <w:sz w:val="27"/>
          <w:szCs w:val="27"/>
          <w:lang w:eastAsia="pl-PL"/>
        </w:rPr>
        <w:t>30</w:t>
      </w:r>
      <w:r w:rsidRPr="00BD79AB">
        <w:rPr>
          <w:color w:val="000000"/>
          <w:sz w:val="27"/>
          <w:lang w:eastAsia="pl-PL"/>
        </w:rPr>
        <w:t> </w:t>
      </w:r>
      <w:r w:rsidRPr="00BD79AB">
        <w:rPr>
          <w:color w:val="000000"/>
          <w:sz w:val="27"/>
          <w:szCs w:val="27"/>
          <w:lang w:eastAsia="pl-PL"/>
        </w:rPr>
        <w:t>,</w:t>
      </w:r>
      <w:r w:rsidRPr="00BD79AB">
        <w:rPr>
          <w:color w:val="000000"/>
          <w:sz w:val="27"/>
          <w:lang w:eastAsia="pl-PL"/>
        </w:rPr>
        <w:t> </w:t>
      </w:r>
      <w:r w:rsidRPr="00BD79AB">
        <w:rPr>
          <w:color w:val="000000"/>
          <w:sz w:val="27"/>
          <w:szCs w:val="27"/>
          <w:lang w:eastAsia="pl-PL"/>
        </w:rPr>
        <w:t>85-064</w:t>
      </w:r>
      <w:r w:rsidRPr="00BD79AB">
        <w:rPr>
          <w:color w:val="000000"/>
          <w:sz w:val="27"/>
          <w:lang w:eastAsia="pl-PL"/>
        </w:rPr>
        <w:t> </w:t>
      </w:r>
      <w:r w:rsidRPr="00BD79AB">
        <w:rPr>
          <w:color w:val="000000"/>
          <w:sz w:val="27"/>
          <w:szCs w:val="27"/>
          <w:lang w:eastAsia="pl-PL"/>
        </w:rPr>
        <w:t> </w:t>
      </w:r>
      <w:r w:rsidRPr="00BD79AB">
        <w:rPr>
          <w:color w:val="000000"/>
          <w:sz w:val="27"/>
          <w:lang w:eastAsia="pl-PL"/>
        </w:rPr>
        <w:t> </w:t>
      </w:r>
      <w:r w:rsidRPr="00BD79AB">
        <w:rPr>
          <w:color w:val="000000"/>
          <w:sz w:val="27"/>
          <w:szCs w:val="27"/>
          <w:lang w:eastAsia="pl-PL"/>
        </w:rPr>
        <w:t>Bydgoszcz, woj.</w:t>
      </w:r>
      <w:r w:rsidRPr="00BD79AB">
        <w:rPr>
          <w:color w:val="000000"/>
          <w:sz w:val="27"/>
          <w:lang w:eastAsia="pl-PL"/>
        </w:rPr>
        <w:t> </w:t>
      </w:r>
      <w:r w:rsidRPr="00BD79AB">
        <w:rPr>
          <w:color w:val="000000"/>
          <w:sz w:val="27"/>
          <w:szCs w:val="27"/>
          <w:lang w:eastAsia="pl-PL"/>
        </w:rPr>
        <w:t xml:space="preserve">kujawsko-pomorskie, </w:t>
      </w:r>
      <w:proofErr w:type="spellStart"/>
      <w:r w:rsidRPr="00BD79AB">
        <w:rPr>
          <w:color w:val="000000"/>
          <w:sz w:val="27"/>
          <w:szCs w:val="27"/>
          <w:lang w:eastAsia="pl-PL"/>
        </w:rPr>
        <w:t>państwoPolska</w:t>
      </w:r>
      <w:proofErr w:type="spellEnd"/>
      <w:r w:rsidRPr="00BD79AB">
        <w:rPr>
          <w:color w:val="000000"/>
          <w:sz w:val="27"/>
          <w:szCs w:val="27"/>
          <w:lang w:eastAsia="pl-PL"/>
        </w:rPr>
        <w:t>, tel.</w:t>
      </w:r>
      <w:r w:rsidRPr="00BD79AB">
        <w:rPr>
          <w:color w:val="000000"/>
          <w:sz w:val="27"/>
          <w:lang w:eastAsia="pl-PL"/>
        </w:rPr>
        <w:t> </w:t>
      </w:r>
      <w:r w:rsidRPr="00BD79AB">
        <w:rPr>
          <w:color w:val="000000"/>
          <w:sz w:val="27"/>
          <w:szCs w:val="27"/>
          <w:lang w:eastAsia="pl-PL"/>
        </w:rPr>
        <w:t>523 419 100, e-mail</w:t>
      </w:r>
      <w:r w:rsidRPr="00BD79AB">
        <w:rPr>
          <w:color w:val="000000"/>
          <w:sz w:val="27"/>
          <w:lang w:eastAsia="pl-PL"/>
        </w:rPr>
        <w:t> </w:t>
      </w:r>
      <w:r w:rsidRPr="00BD79AB">
        <w:rPr>
          <w:color w:val="000000"/>
          <w:sz w:val="27"/>
          <w:szCs w:val="27"/>
          <w:lang w:eastAsia="pl-PL"/>
        </w:rPr>
        <w:t>zampub@ukw.edu.pl, faks</w:t>
      </w:r>
      <w:r w:rsidRPr="00BD79AB">
        <w:rPr>
          <w:color w:val="000000"/>
          <w:sz w:val="27"/>
          <w:lang w:eastAsia="pl-PL"/>
        </w:rPr>
        <w:t> </w:t>
      </w:r>
      <w:r w:rsidRPr="00BD79AB">
        <w:rPr>
          <w:color w:val="000000"/>
          <w:sz w:val="27"/>
          <w:szCs w:val="27"/>
          <w:lang w:eastAsia="pl-PL"/>
        </w:rPr>
        <w:t>523 608 206.</w:t>
      </w:r>
      <w:r w:rsidRPr="00BD79AB">
        <w:rPr>
          <w:color w:val="000000"/>
          <w:sz w:val="27"/>
          <w:lang w:eastAsia="pl-PL"/>
        </w:rPr>
        <w:t> </w:t>
      </w:r>
      <w:r w:rsidRPr="00BD79AB">
        <w:rPr>
          <w:color w:val="000000"/>
          <w:sz w:val="27"/>
          <w:szCs w:val="27"/>
          <w:lang w:eastAsia="pl-PL"/>
        </w:rPr>
        <w:br/>
        <w:t>Adres strony internetowej (URL):</w:t>
      </w:r>
      <w:r w:rsidRPr="00BD79AB">
        <w:rPr>
          <w:color w:val="000000"/>
          <w:sz w:val="27"/>
          <w:lang w:eastAsia="pl-PL"/>
        </w:rPr>
        <w:t> </w:t>
      </w:r>
      <w:r w:rsidRPr="00BD79AB">
        <w:rPr>
          <w:color w:val="000000"/>
          <w:sz w:val="27"/>
          <w:szCs w:val="27"/>
          <w:lang w:eastAsia="pl-PL"/>
        </w:rPr>
        <w:br/>
        <w:t>Adres profilu nabywcy:</w:t>
      </w:r>
      <w:r w:rsidRPr="00BD79AB">
        <w:rPr>
          <w:color w:val="000000"/>
          <w:sz w:val="27"/>
          <w:lang w:eastAsia="pl-PL"/>
        </w:rPr>
        <w:t> </w:t>
      </w:r>
      <w:r w:rsidRPr="00BD79AB">
        <w:rPr>
          <w:color w:val="000000"/>
          <w:sz w:val="27"/>
          <w:szCs w:val="27"/>
          <w:lang w:eastAsia="pl-PL"/>
        </w:rPr>
        <w:br/>
        <w:t>Adres strony internetowej pod którym można uzyskać dostęp do narzędzi i urządzeń lub formatów plików, które nie są ogólnie dostępne</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 2) RODZAJ ZAMAWIAJĄCEGO:</w:t>
      </w:r>
      <w:r w:rsidRPr="00BD79AB">
        <w:rPr>
          <w:b/>
          <w:bCs/>
          <w:color w:val="000000"/>
          <w:sz w:val="27"/>
          <w:lang w:eastAsia="pl-PL"/>
        </w:rPr>
        <w:t> </w:t>
      </w:r>
      <w:r w:rsidRPr="00BD79AB">
        <w:rPr>
          <w:color w:val="000000"/>
          <w:sz w:val="27"/>
          <w:szCs w:val="27"/>
          <w:lang w:eastAsia="pl-PL"/>
        </w:rPr>
        <w:t>Inny (proszę określić):</w:t>
      </w:r>
      <w:r w:rsidRPr="00BD79AB">
        <w:rPr>
          <w:color w:val="000000"/>
          <w:sz w:val="27"/>
          <w:lang w:eastAsia="pl-PL"/>
        </w:rPr>
        <w:t> </w:t>
      </w:r>
      <w:r w:rsidRPr="00BD79AB">
        <w:rPr>
          <w:color w:val="000000"/>
          <w:sz w:val="27"/>
          <w:szCs w:val="27"/>
          <w:lang w:eastAsia="pl-PL"/>
        </w:rPr>
        <w:br/>
        <w:t>Uczelnia Publiczna</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I.3) WSPÓLNE UDZIELANIE ZAMÓWIENIA</w:t>
      </w:r>
      <w:r w:rsidRPr="00BD79AB">
        <w:rPr>
          <w:b/>
          <w:bCs/>
          <w:color w:val="000000"/>
          <w:sz w:val="27"/>
          <w:lang w:eastAsia="pl-PL"/>
        </w:rPr>
        <w:t> </w:t>
      </w:r>
      <w:r w:rsidRPr="00BD79AB">
        <w:rPr>
          <w:b/>
          <w:bCs/>
          <w:i/>
          <w:iCs/>
          <w:color w:val="000000"/>
          <w:sz w:val="27"/>
          <w:szCs w:val="27"/>
          <w:lang w:eastAsia="pl-PL"/>
        </w:rPr>
        <w:t>(jeżeli dotyczy)</w:t>
      </w:r>
      <w:r w:rsidRPr="00BD79AB">
        <w:rPr>
          <w:b/>
          <w:bCs/>
          <w:color w:val="000000"/>
          <w:sz w:val="27"/>
          <w:szCs w:val="27"/>
          <w:lang w:eastAsia="pl-PL"/>
        </w:rPr>
        <w:t>:</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I.4) KOMUNIKACJA:</w:t>
      </w:r>
      <w:r w:rsidRPr="00BD79AB">
        <w:rPr>
          <w:b/>
          <w:bCs/>
          <w:color w:val="000000"/>
          <w:sz w:val="27"/>
          <w:lang w:eastAsia="pl-PL"/>
        </w:rPr>
        <w:t> </w:t>
      </w:r>
      <w:r w:rsidRPr="00BD79AB">
        <w:rPr>
          <w:color w:val="000000"/>
          <w:sz w:val="27"/>
          <w:szCs w:val="27"/>
          <w:lang w:eastAsia="pl-PL"/>
        </w:rPr>
        <w:br/>
      </w:r>
      <w:r w:rsidRPr="00BD79AB">
        <w:rPr>
          <w:b/>
          <w:bCs/>
          <w:color w:val="000000"/>
          <w:sz w:val="27"/>
          <w:szCs w:val="27"/>
          <w:lang w:eastAsia="pl-PL"/>
        </w:rPr>
        <w:t>Nieograniczony, pełny i bezpośredni dostęp do dokumentów z postępowania można uzyskać pod adresem (URL)</w:t>
      </w:r>
      <w:r w:rsidRPr="00BD79AB">
        <w:rPr>
          <w:color w:val="000000"/>
          <w:sz w:val="27"/>
          <w:szCs w:val="27"/>
          <w:lang w:eastAsia="pl-PL"/>
        </w:rPr>
        <w:t>Nie</w:t>
      </w:r>
      <w:r w:rsidRPr="00BD79AB">
        <w:rPr>
          <w:color w:val="000000"/>
          <w:sz w:val="27"/>
          <w:lang w:eastAsia="pl-PL"/>
        </w:rPr>
        <w:t> </w:t>
      </w:r>
      <w:r>
        <w:rPr>
          <w:color w:val="000000"/>
          <w:sz w:val="27"/>
          <w:lang w:eastAsia="pl-PL"/>
        </w:rPr>
        <w:t xml:space="preserve">  , </w:t>
      </w:r>
      <w:r w:rsidRPr="00BD79AB">
        <w:rPr>
          <w:color w:val="000000"/>
          <w:sz w:val="27"/>
          <w:szCs w:val="27"/>
          <w:lang w:eastAsia="pl-PL"/>
        </w:rPr>
        <w:t>www.ukw.edu.pl</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Adres strony internetowej, na której zamieszczona będzie specyfikacja istotnych warunków zamówienia</w:t>
      </w:r>
      <w:r>
        <w:rPr>
          <w:b/>
          <w:bCs/>
          <w:color w:val="000000"/>
          <w:sz w:val="27"/>
          <w:szCs w:val="27"/>
          <w:lang w:eastAsia="pl-PL"/>
        </w:rPr>
        <w:t xml:space="preserve"> </w:t>
      </w:r>
      <w:r w:rsidRPr="00BD79AB">
        <w:rPr>
          <w:color w:val="000000"/>
          <w:sz w:val="27"/>
          <w:szCs w:val="27"/>
          <w:lang w:eastAsia="pl-PL"/>
        </w:rPr>
        <w:t>Nie</w:t>
      </w:r>
      <w:r w:rsidRPr="00BD79AB">
        <w:rPr>
          <w:color w:val="000000"/>
          <w:sz w:val="27"/>
          <w:lang w:eastAsia="pl-PL"/>
        </w:rPr>
        <w:t> </w:t>
      </w:r>
      <w:r>
        <w:rPr>
          <w:color w:val="000000"/>
          <w:sz w:val="27"/>
          <w:lang w:eastAsia="pl-PL"/>
        </w:rPr>
        <w:t xml:space="preserve">, </w:t>
      </w:r>
      <w:r w:rsidRPr="00BD79AB">
        <w:rPr>
          <w:color w:val="000000"/>
          <w:sz w:val="27"/>
          <w:szCs w:val="27"/>
          <w:lang w:eastAsia="pl-PL"/>
        </w:rPr>
        <w:t>www.ukw.edu.pl</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lastRenderedPageBreak/>
        <w:t xml:space="preserve">Dostęp do dokumentów z postępowania jest ograniczony - więcej informacji można uzyskać pod </w:t>
      </w:r>
      <w:proofErr w:type="spellStart"/>
      <w:r w:rsidRPr="00BD79AB">
        <w:rPr>
          <w:b/>
          <w:bCs/>
          <w:color w:val="000000"/>
          <w:sz w:val="27"/>
          <w:szCs w:val="27"/>
          <w:lang w:eastAsia="pl-PL"/>
        </w:rPr>
        <w:t>adresem</w:t>
      </w:r>
      <w:r w:rsidRPr="00BD79AB">
        <w:rPr>
          <w:color w:val="000000"/>
          <w:sz w:val="27"/>
          <w:szCs w:val="27"/>
          <w:lang w:eastAsia="pl-PL"/>
        </w:rPr>
        <w:t>Nie</w:t>
      </w:r>
      <w:proofErr w:type="spellEnd"/>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Oferty lub wnioski o dopuszczenie do udziału w postępowaniu należy przesyłać:</w:t>
      </w:r>
      <w:r w:rsidRPr="00BD79AB">
        <w:rPr>
          <w:color w:val="000000"/>
          <w:sz w:val="27"/>
          <w:lang w:eastAsia="pl-PL"/>
        </w:rPr>
        <w:t> </w:t>
      </w:r>
      <w:r w:rsidRPr="00BD79AB">
        <w:rPr>
          <w:b/>
          <w:bCs/>
          <w:color w:val="000000"/>
          <w:sz w:val="27"/>
          <w:szCs w:val="27"/>
          <w:lang w:eastAsia="pl-PL"/>
        </w:rPr>
        <w:t>Elektronicznie</w:t>
      </w:r>
      <w:r>
        <w:rPr>
          <w:b/>
          <w:bCs/>
          <w:color w:val="000000"/>
          <w:sz w:val="27"/>
          <w:szCs w:val="27"/>
          <w:lang w:eastAsia="pl-PL"/>
        </w:rPr>
        <w:t xml:space="preserve"> </w:t>
      </w:r>
      <w:r w:rsidRPr="00BD79AB">
        <w:rPr>
          <w:color w:val="000000"/>
          <w:sz w:val="27"/>
          <w:szCs w:val="27"/>
          <w:lang w:eastAsia="pl-PL"/>
        </w:rPr>
        <w:t>Nie</w:t>
      </w:r>
      <w:r w:rsidRPr="00BD79AB">
        <w:rPr>
          <w:color w:val="000000"/>
          <w:sz w:val="27"/>
          <w:lang w:eastAsia="pl-PL"/>
        </w:rPr>
        <w:t> </w:t>
      </w:r>
      <w:r>
        <w:rPr>
          <w:color w:val="000000"/>
          <w:sz w:val="27"/>
          <w:lang w:eastAsia="pl-PL"/>
        </w:rPr>
        <w:t xml:space="preserve"> </w:t>
      </w:r>
      <w:r w:rsidRPr="00BD79AB">
        <w:rPr>
          <w:color w:val="000000"/>
          <w:sz w:val="27"/>
          <w:szCs w:val="27"/>
          <w:lang w:eastAsia="pl-PL"/>
        </w:rPr>
        <w:t>adres</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rPr>
          <w:color w:val="000000"/>
          <w:sz w:val="27"/>
          <w:szCs w:val="27"/>
          <w:lang w:eastAsia="pl-PL"/>
        </w:rPr>
      </w:pP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Dopuszczone jest przesłanie ofert lub wniosków o dopuszczenie do udziału w postępowaniu w inny sposób:</w:t>
      </w:r>
      <w:r w:rsidRPr="00BD79AB">
        <w:rPr>
          <w:color w:val="000000"/>
          <w:sz w:val="27"/>
          <w:lang w:eastAsia="pl-PL"/>
        </w:rPr>
        <w:t> </w:t>
      </w:r>
      <w:r w:rsidRPr="00BD79AB">
        <w:rPr>
          <w:color w:val="000000"/>
          <w:sz w:val="27"/>
          <w:szCs w:val="27"/>
          <w:lang w:eastAsia="pl-PL"/>
        </w:rPr>
        <w:br/>
        <w:t>Nie</w:t>
      </w:r>
      <w:r w:rsidRPr="00BD79AB">
        <w:rPr>
          <w:color w:val="000000"/>
          <w:sz w:val="27"/>
          <w:lang w:eastAsia="pl-PL"/>
        </w:rPr>
        <w:t> </w:t>
      </w:r>
      <w:r w:rsidRPr="00BD79AB">
        <w:rPr>
          <w:color w:val="000000"/>
          <w:sz w:val="27"/>
          <w:szCs w:val="27"/>
          <w:lang w:eastAsia="pl-PL"/>
        </w:rPr>
        <w:br/>
        <w:t>Inny sposób:</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Wymagane jest przesłanie ofert lub wniosków o dopuszczenie do udziału w postępowaniu w inny sposób:</w:t>
      </w:r>
      <w:r w:rsidRPr="00BD79AB">
        <w:rPr>
          <w:color w:val="000000"/>
          <w:sz w:val="27"/>
          <w:lang w:eastAsia="pl-PL"/>
        </w:rPr>
        <w:t> </w:t>
      </w:r>
      <w:r w:rsidRPr="00BD79AB">
        <w:rPr>
          <w:color w:val="000000"/>
          <w:sz w:val="27"/>
          <w:szCs w:val="27"/>
          <w:lang w:eastAsia="pl-PL"/>
        </w:rPr>
        <w:br/>
        <w:t>Tak</w:t>
      </w:r>
      <w:r w:rsidRPr="00BD79AB">
        <w:rPr>
          <w:color w:val="000000"/>
          <w:sz w:val="27"/>
          <w:lang w:eastAsia="pl-PL"/>
        </w:rPr>
        <w:t> </w:t>
      </w:r>
      <w:r w:rsidRPr="00BD79AB">
        <w:rPr>
          <w:color w:val="000000"/>
          <w:sz w:val="27"/>
          <w:szCs w:val="27"/>
          <w:lang w:eastAsia="pl-PL"/>
        </w:rPr>
        <w:t>Inny sposób:</w:t>
      </w:r>
      <w:r w:rsidRPr="00BD79AB">
        <w:rPr>
          <w:color w:val="000000"/>
          <w:sz w:val="27"/>
          <w:lang w:eastAsia="pl-PL"/>
        </w:rPr>
        <w:t> </w:t>
      </w:r>
      <w:r w:rsidRPr="00BD79AB">
        <w:rPr>
          <w:color w:val="000000"/>
          <w:sz w:val="27"/>
          <w:szCs w:val="27"/>
          <w:lang w:eastAsia="pl-PL"/>
        </w:rPr>
        <w:br/>
        <w:t>Składanie oferty odbywa się za pośrednictwem operatora pocztowego w rozumieniu ustawy z dnia 23 listopada 2012 roku - Prawo pocztowe (</w:t>
      </w:r>
      <w:proofErr w:type="spellStart"/>
      <w:r w:rsidRPr="00BD79AB">
        <w:rPr>
          <w:color w:val="000000"/>
          <w:sz w:val="27"/>
          <w:szCs w:val="27"/>
          <w:lang w:eastAsia="pl-PL"/>
        </w:rPr>
        <w:t>Dz.U</w:t>
      </w:r>
      <w:proofErr w:type="spellEnd"/>
      <w:r w:rsidRPr="00BD79AB">
        <w:rPr>
          <w:color w:val="000000"/>
          <w:sz w:val="27"/>
          <w:szCs w:val="27"/>
          <w:lang w:eastAsia="pl-PL"/>
        </w:rPr>
        <w:t>. z 2017 roku, poz. 1481 tekst jednolity), osobiście lub za pośrednictwem posłańca , pisemnie</w:t>
      </w:r>
      <w:r w:rsidRPr="00BD79AB">
        <w:rPr>
          <w:color w:val="000000"/>
          <w:sz w:val="27"/>
          <w:lang w:eastAsia="pl-PL"/>
        </w:rPr>
        <w:t> </w:t>
      </w:r>
      <w:r w:rsidRPr="00BD79AB">
        <w:rPr>
          <w:color w:val="000000"/>
          <w:sz w:val="27"/>
          <w:szCs w:val="27"/>
          <w:lang w:eastAsia="pl-PL"/>
        </w:rPr>
        <w:t>Adres:</w:t>
      </w:r>
      <w:r w:rsidRPr="00BD79AB">
        <w:rPr>
          <w:color w:val="000000"/>
          <w:sz w:val="27"/>
          <w:lang w:eastAsia="pl-PL"/>
        </w:rPr>
        <w:t> </w:t>
      </w:r>
      <w:r w:rsidRPr="00BD79AB">
        <w:rPr>
          <w:color w:val="000000"/>
          <w:sz w:val="27"/>
          <w:szCs w:val="27"/>
          <w:lang w:eastAsia="pl-PL"/>
        </w:rPr>
        <w:t>Uniwersytet Kazimierza Wielkiego w Bydgoszczy, ul. Chodkiewicza 30, 85-064 Bydgoszcz</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Komunikacja elektroniczna wymaga korzystania z narzędzi i urządzeń lub formatów plików, które nie są ogólnie dostępne</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Nie</w:t>
      </w:r>
      <w:r w:rsidRPr="00BD79AB">
        <w:rPr>
          <w:color w:val="000000"/>
          <w:sz w:val="27"/>
          <w:lang w:eastAsia="pl-PL"/>
        </w:rPr>
        <w:t> </w:t>
      </w:r>
      <w:r w:rsidRPr="00BD79AB">
        <w:rPr>
          <w:color w:val="000000"/>
          <w:sz w:val="27"/>
          <w:szCs w:val="27"/>
          <w:lang w:eastAsia="pl-PL"/>
        </w:rPr>
        <w:br/>
        <w:t>Nieograniczony, pełny, bezpośredni i bezpłatny dostęp do tych narzędzi można uzyskać pod adresem: (URL)</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rPr>
          <w:b/>
          <w:bCs/>
          <w:color w:val="000000"/>
          <w:sz w:val="36"/>
          <w:szCs w:val="36"/>
          <w:lang w:eastAsia="pl-PL"/>
        </w:rPr>
      </w:pPr>
      <w:r w:rsidRPr="00BD79AB">
        <w:rPr>
          <w:b/>
          <w:bCs/>
          <w:color w:val="000000"/>
          <w:sz w:val="36"/>
          <w:szCs w:val="36"/>
          <w:u w:val="single"/>
          <w:lang w:eastAsia="pl-PL"/>
        </w:rPr>
        <w:t>SEKCJA II: PRZEDMIOT ZAMÓWIENIA</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II.1) Nazwa nadana zamówieniu przez zamawiającego:</w:t>
      </w:r>
      <w:r w:rsidRPr="00BD79AB">
        <w:rPr>
          <w:b/>
          <w:bCs/>
          <w:color w:val="000000"/>
          <w:sz w:val="27"/>
          <w:lang w:eastAsia="pl-PL"/>
        </w:rPr>
        <w:t> </w:t>
      </w:r>
      <w:r w:rsidRPr="00BD79AB">
        <w:rPr>
          <w:color w:val="000000"/>
          <w:sz w:val="27"/>
          <w:szCs w:val="27"/>
          <w:lang w:eastAsia="pl-PL"/>
        </w:rPr>
        <w:t>Roboty remontowe w Domu Studenta nr 1 przy ul. Łużyckiej 24 oraz w Domu Studenta nr 2 przy ul. Łużyckiej 21 w Bydgoszczy</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Numer referencyjny:</w:t>
      </w:r>
      <w:r w:rsidRPr="00BD79AB">
        <w:rPr>
          <w:b/>
          <w:bCs/>
          <w:color w:val="000000"/>
          <w:sz w:val="27"/>
          <w:lang w:eastAsia="pl-PL"/>
        </w:rPr>
        <w:t> </w:t>
      </w:r>
      <w:r w:rsidRPr="00BD79AB">
        <w:rPr>
          <w:color w:val="000000"/>
          <w:sz w:val="27"/>
          <w:szCs w:val="27"/>
          <w:lang w:eastAsia="pl-PL"/>
        </w:rPr>
        <w:t>UKW/DZP-281-R-33/2018</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lastRenderedPageBreak/>
        <w:t>Przed wszczęciem postępowania o udzielenie zamówienia przeprowadzono dialog techniczny</w:t>
      </w:r>
      <w:r w:rsidRPr="00BD79AB">
        <w:rPr>
          <w:b/>
          <w:bCs/>
          <w:color w:val="000000"/>
          <w:sz w:val="27"/>
          <w:lang w:eastAsia="pl-PL"/>
        </w:rPr>
        <w:t> </w:t>
      </w:r>
    </w:p>
    <w:p w:rsidR="000227D5" w:rsidRPr="00BD79AB" w:rsidRDefault="000227D5" w:rsidP="000227D5">
      <w:pPr>
        <w:suppressAutoHyphens w:val="0"/>
        <w:spacing w:line="450" w:lineRule="atLeast"/>
        <w:jc w:val="both"/>
        <w:rPr>
          <w:color w:val="000000"/>
          <w:sz w:val="27"/>
          <w:szCs w:val="27"/>
          <w:lang w:eastAsia="pl-PL"/>
        </w:rPr>
      </w:pPr>
      <w:r w:rsidRPr="00BD79AB">
        <w:rPr>
          <w:color w:val="000000"/>
          <w:sz w:val="27"/>
          <w:szCs w:val="27"/>
          <w:lang w:eastAsia="pl-PL"/>
        </w:rPr>
        <w:t>Nie</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II.2) Rodzaj zamówienia:</w:t>
      </w:r>
      <w:r w:rsidRPr="00BD79AB">
        <w:rPr>
          <w:b/>
          <w:bCs/>
          <w:color w:val="000000"/>
          <w:sz w:val="27"/>
          <w:lang w:eastAsia="pl-PL"/>
        </w:rPr>
        <w:t> </w:t>
      </w:r>
      <w:r w:rsidRPr="00BD79AB">
        <w:rPr>
          <w:color w:val="000000"/>
          <w:sz w:val="27"/>
          <w:szCs w:val="27"/>
          <w:lang w:eastAsia="pl-PL"/>
        </w:rPr>
        <w:t>Roboty budowlane</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II.3) Informacja o możliwości składania ofert częściowych</w:t>
      </w:r>
      <w:r w:rsidRPr="00BD79AB">
        <w:rPr>
          <w:color w:val="000000"/>
          <w:sz w:val="27"/>
          <w:lang w:eastAsia="pl-PL"/>
        </w:rPr>
        <w:t> </w:t>
      </w:r>
      <w:r w:rsidRPr="00BD79AB">
        <w:rPr>
          <w:color w:val="000000"/>
          <w:sz w:val="27"/>
          <w:szCs w:val="27"/>
          <w:lang w:eastAsia="pl-PL"/>
        </w:rPr>
        <w:br/>
        <w:t>Zamówienie podzielone jest na części:</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Nie</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Oferty lub wnioski o dopuszczenie do udziału w postępowaniu można składać w odniesieniu do:</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Zamawiający zastrzega sobie prawo do udzielenia łącznie następujących części lub grup części:</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Maksymalna liczba części zamówienia, na które może zostać udzielone zamówienie jednemu wykonawcy:</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II.4) Krótki opis przedmiotu zamówienia</w:t>
      </w:r>
      <w:r w:rsidRPr="00BD79AB">
        <w:rPr>
          <w:b/>
          <w:bCs/>
          <w:color w:val="000000"/>
          <w:sz w:val="27"/>
          <w:lang w:eastAsia="pl-PL"/>
        </w:rPr>
        <w:t> </w:t>
      </w:r>
      <w:r w:rsidRPr="00BD79AB">
        <w:rPr>
          <w:i/>
          <w:iCs/>
          <w:color w:val="000000"/>
          <w:sz w:val="27"/>
          <w:szCs w:val="27"/>
          <w:lang w:eastAsia="pl-PL"/>
        </w:rPr>
        <w:t>(wielkość, zakres, rodzaj i ilość dostaw, usług lub robót budowlanych lub określenie zapotrzebowania i wymagań )</w:t>
      </w:r>
      <w:r w:rsidRPr="00BD79AB">
        <w:rPr>
          <w:b/>
          <w:bCs/>
          <w:color w:val="000000"/>
          <w:sz w:val="27"/>
          <w:lang w:eastAsia="pl-PL"/>
        </w:rPr>
        <w:t> </w:t>
      </w:r>
      <w:r w:rsidRPr="00BD79AB">
        <w:rPr>
          <w:b/>
          <w:bCs/>
          <w:color w:val="000000"/>
          <w:sz w:val="27"/>
          <w:szCs w:val="27"/>
          <w:lang w:eastAsia="pl-PL"/>
        </w:rPr>
        <w:t>a w przypadku partnerstwa innowacyjnego - określenie zapotrzebowania na innowacyjny produkt, usługę lub roboty budowlane:</w:t>
      </w:r>
      <w:r w:rsidRPr="00BD79AB">
        <w:rPr>
          <w:b/>
          <w:bCs/>
          <w:color w:val="000000"/>
          <w:sz w:val="27"/>
          <w:lang w:eastAsia="pl-PL"/>
        </w:rPr>
        <w:t> </w:t>
      </w:r>
      <w:r w:rsidRPr="00BD79AB">
        <w:rPr>
          <w:color w:val="000000"/>
          <w:sz w:val="27"/>
          <w:szCs w:val="27"/>
          <w:lang w:eastAsia="pl-PL"/>
        </w:rPr>
        <w:t>Przedmiot zamówienia obejmuje roboty w zakresie: a) remont dachu budynku przy ul. Łużyckiej 24 , b) opaska wokół budynku przy ul. Łużyckiej 24, c) wymiana okien 181cm*171cm szt. 195 w budynku przy ul. Łużyckiej 24 na okna 3 szybowe o wskaźniku izolacyjności 0.90 W/</w:t>
      </w:r>
      <w:proofErr w:type="spellStart"/>
      <w:r w:rsidRPr="00BD79AB">
        <w:rPr>
          <w:color w:val="000000"/>
          <w:sz w:val="27"/>
          <w:szCs w:val="27"/>
          <w:lang w:eastAsia="pl-PL"/>
        </w:rPr>
        <w:t>m²K</w:t>
      </w:r>
      <w:proofErr w:type="spellEnd"/>
      <w:r w:rsidRPr="00BD79AB">
        <w:rPr>
          <w:color w:val="000000"/>
          <w:sz w:val="27"/>
          <w:szCs w:val="27"/>
          <w:lang w:eastAsia="pl-PL"/>
        </w:rPr>
        <w:t xml:space="preserve"> dla całego okna z montażem nowych parapetów zewnętrznych aluminiowych fabrycznie malowanych, d) wymiana skrzydeł drzwiowych 90*200 szt. 10 w budynku przy ul. Łużyckiej 21, e) remont pomieszczeń samorządu studenckiego w budynku przy ul. Łużyckiej 21, f) remont malarski korytarza i pomieszczeń I piętra przy ul. Łużyckiej 24 (bez węzła </w:t>
      </w:r>
      <w:r w:rsidRPr="00BD79AB">
        <w:rPr>
          <w:color w:val="000000"/>
          <w:sz w:val="27"/>
          <w:szCs w:val="27"/>
          <w:lang w:eastAsia="pl-PL"/>
        </w:rPr>
        <w:lastRenderedPageBreak/>
        <w:t>mieszkalnego dla osób niepełnosprawnych przy windzie), g) remont malarski korytarza i pomieszczeń II piętra przy ul. Łużyckiej 21, h) wymiana balustrad pochylni dla osób niepełnosprawnych l=16.5 m i balustrady podestu wejściowego(balustrada schodowa l=160cm) na balustrady ze stali nierdzewnej przy ul. Łużyckiej 24 - balustrady pochylni zgodne z przepisami dla osób niepełnosprawnych, i) remont WC ogólnodostępnego na parterze w budynku przy ul. Łużyckiej 24 (dostosowanie istniejącego WC męskiego dla potrzeb osób niepełnosprawnych) wg zał. i przedmiarów robót budowlanych, elektrycznych i sanitarnych, j) naprawa uszkodzeń cokołu budynku przy ul. Łużyckiej 24 - 2 miejsca uszkodzeń ok. 1.0m2 każdy, k) montaż 2 szt. drzwi przesuwnych (otwór 90cm) do węzłów sanitarnych dla osób niepełnosprawnych w budynku przy ul. Łużyckiej 24.</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II.5) Główny kod CPV:</w:t>
      </w:r>
      <w:r w:rsidRPr="00BD79AB">
        <w:rPr>
          <w:b/>
          <w:bCs/>
          <w:color w:val="000000"/>
          <w:sz w:val="27"/>
          <w:lang w:eastAsia="pl-PL"/>
        </w:rPr>
        <w:t> </w:t>
      </w:r>
      <w:r w:rsidRPr="00BD79AB">
        <w:rPr>
          <w:color w:val="000000"/>
          <w:sz w:val="27"/>
          <w:szCs w:val="27"/>
          <w:lang w:eastAsia="pl-PL"/>
        </w:rPr>
        <w:t>45000000-7</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Dodatkowe kody CPV:</w:t>
      </w:r>
      <w:r w:rsidRPr="00BD79AB">
        <w:rPr>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190"/>
      </w:tblGrid>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Kod CPV</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45300000-0</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45400000-1</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45431000-7</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45421131-1</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45421132-8</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45442180-2</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45332000-3</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45311200-2</w:t>
            </w:r>
          </w:p>
        </w:tc>
      </w:tr>
    </w:tbl>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II.6) Całkowita wartość zamówienia</w:t>
      </w:r>
      <w:r w:rsidRPr="00BD79AB">
        <w:rPr>
          <w:b/>
          <w:bCs/>
          <w:color w:val="000000"/>
          <w:sz w:val="27"/>
          <w:lang w:eastAsia="pl-PL"/>
        </w:rPr>
        <w:t> </w:t>
      </w:r>
      <w:r w:rsidRPr="00BD79AB">
        <w:rPr>
          <w:i/>
          <w:iCs/>
          <w:color w:val="000000"/>
          <w:sz w:val="27"/>
          <w:szCs w:val="27"/>
          <w:lang w:eastAsia="pl-PL"/>
        </w:rPr>
        <w:t>(jeżeli zamawiający podaje informacje o wartości zamówienia)</w:t>
      </w:r>
      <w:r w:rsidRPr="00BD79AB">
        <w:rPr>
          <w:color w:val="000000"/>
          <w:sz w:val="27"/>
          <w:szCs w:val="27"/>
          <w:lang w:eastAsia="pl-PL"/>
        </w:rPr>
        <w:t>:</w:t>
      </w:r>
      <w:r w:rsidRPr="00BD79AB">
        <w:rPr>
          <w:color w:val="000000"/>
          <w:sz w:val="27"/>
          <w:lang w:eastAsia="pl-PL"/>
        </w:rPr>
        <w:t> </w:t>
      </w:r>
      <w:r w:rsidRPr="00BD79AB">
        <w:rPr>
          <w:color w:val="000000"/>
          <w:sz w:val="27"/>
          <w:szCs w:val="27"/>
          <w:lang w:eastAsia="pl-PL"/>
        </w:rPr>
        <w:br/>
        <w:t>Wartość bez VAT:</w:t>
      </w:r>
      <w:r w:rsidRPr="00BD79AB">
        <w:rPr>
          <w:color w:val="000000"/>
          <w:sz w:val="27"/>
          <w:lang w:eastAsia="pl-PL"/>
        </w:rPr>
        <w:t> </w:t>
      </w:r>
      <w:r w:rsidRPr="00BD79AB">
        <w:rPr>
          <w:color w:val="000000"/>
          <w:sz w:val="27"/>
          <w:szCs w:val="27"/>
          <w:lang w:eastAsia="pl-PL"/>
        </w:rPr>
        <w:br/>
        <w:t>Waluta:</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i/>
          <w:iCs/>
          <w:color w:val="000000"/>
          <w:sz w:val="27"/>
          <w:szCs w:val="27"/>
          <w:lang w:eastAsia="pl-PL"/>
        </w:rPr>
        <w:t xml:space="preserve">(w przypadku umów ramowych lub dynamicznego systemu zakupów – szacunkowa </w:t>
      </w:r>
      <w:r w:rsidRPr="00BD79AB">
        <w:rPr>
          <w:i/>
          <w:iCs/>
          <w:color w:val="000000"/>
          <w:sz w:val="27"/>
          <w:szCs w:val="27"/>
          <w:lang w:eastAsia="pl-PL"/>
        </w:rPr>
        <w:lastRenderedPageBreak/>
        <w:t>całkowita maksymalna wartość w całym okresie obowiązywania umowy ramowej lub dynamicznego systemu zakupów)</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 xml:space="preserve">II.7) Czy przewiduje się udzielenie zamówień, o których mowa w art. 67 ust. 1 </w:t>
      </w:r>
      <w:proofErr w:type="spellStart"/>
      <w:r w:rsidRPr="00BD79AB">
        <w:rPr>
          <w:b/>
          <w:bCs/>
          <w:color w:val="000000"/>
          <w:sz w:val="27"/>
          <w:szCs w:val="27"/>
          <w:lang w:eastAsia="pl-PL"/>
        </w:rPr>
        <w:t>pkt</w:t>
      </w:r>
      <w:proofErr w:type="spellEnd"/>
      <w:r w:rsidRPr="00BD79AB">
        <w:rPr>
          <w:b/>
          <w:bCs/>
          <w:color w:val="000000"/>
          <w:sz w:val="27"/>
          <w:szCs w:val="27"/>
          <w:lang w:eastAsia="pl-PL"/>
        </w:rPr>
        <w:t xml:space="preserve"> 6 i 7 lub w art. 134 ust. 6 </w:t>
      </w:r>
      <w:proofErr w:type="spellStart"/>
      <w:r w:rsidRPr="00BD79AB">
        <w:rPr>
          <w:b/>
          <w:bCs/>
          <w:color w:val="000000"/>
          <w:sz w:val="27"/>
          <w:szCs w:val="27"/>
          <w:lang w:eastAsia="pl-PL"/>
        </w:rPr>
        <w:t>pkt</w:t>
      </w:r>
      <w:proofErr w:type="spellEnd"/>
      <w:r w:rsidRPr="00BD79AB">
        <w:rPr>
          <w:b/>
          <w:bCs/>
          <w:color w:val="000000"/>
          <w:sz w:val="27"/>
          <w:szCs w:val="27"/>
          <w:lang w:eastAsia="pl-PL"/>
        </w:rPr>
        <w:t xml:space="preserve"> 3 ustawy </w:t>
      </w:r>
      <w:proofErr w:type="spellStart"/>
      <w:r w:rsidRPr="00BD79AB">
        <w:rPr>
          <w:b/>
          <w:bCs/>
          <w:color w:val="000000"/>
          <w:sz w:val="27"/>
          <w:szCs w:val="27"/>
          <w:lang w:eastAsia="pl-PL"/>
        </w:rPr>
        <w:t>Pzp</w:t>
      </w:r>
      <w:proofErr w:type="spellEnd"/>
      <w:r w:rsidRPr="00BD79AB">
        <w:rPr>
          <w:b/>
          <w:bCs/>
          <w:color w:val="000000"/>
          <w:sz w:val="27"/>
          <w:szCs w:val="27"/>
          <w:lang w:eastAsia="pl-PL"/>
        </w:rPr>
        <w:t>:</w:t>
      </w:r>
      <w:r w:rsidRPr="00BD79AB">
        <w:rPr>
          <w:b/>
          <w:bCs/>
          <w:color w:val="000000"/>
          <w:sz w:val="27"/>
          <w:lang w:eastAsia="pl-PL"/>
        </w:rPr>
        <w:t> </w:t>
      </w:r>
      <w:r w:rsidRPr="00BD79AB">
        <w:rPr>
          <w:color w:val="000000"/>
          <w:sz w:val="27"/>
          <w:szCs w:val="27"/>
          <w:lang w:eastAsia="pl-PL"/>
        </w:rPr>
        <w:t>Nie</w:t>
      </w:r>
      <w:r w:rsidRPr="00BD79AB">
        <w:rPr>
          <w:color w:val="000000"/>
          <w:sz w:val="27"/>
          <w:lang w:eastAsia="pl-PL"/>
        </w:rPr>
        <w:t> </w:t>
      </w:r>
      <w:r w:rsidRPr="00BD79AB">
        <w:rPr>
          <w:color w:val="000000"/>
          <w:sz w:val="27"/>
          <w:szCs w:val="27"/>
          <w:lang w:eastAsia="pl-PL"/>
        </w:rPr>
        <w:br/>
        <w:t xml:space="preserve">Określenie przedmiotu, wielkości lub zakresu oraz warunków na jakich zostaną udzielone zamówienia, o których mowa w art. 67 ust. 1 </w:t>
      </w:r>
      <w:proofErr w:type="spellStart"/>
      <w:r w:rsidRPr="00BD79AB">
        <w:rPr>
          <w:color w:val="000000"/>
          <w:sz w:val="27"/>
          <w:szCs w:val="27"/>
          <w:lang w:eastAsia="pl-PL"/>
        </w:rPr>
        <w:t>pkt</w:t>
      </w:r>
      <w:proofErr w:type="spellEnd"/>
      <w:r w:rsidRPr="00BD79AB">
        <w:rPr>
          <w:color w:val="000000"/>
          <w:sz w:val="27"/>
          <w:szCs w:val="27"/>
          <w:lang w:eastAsia="pl-PL"/>
        </w:rPr>
        <w:t xml:space="preserve"> 6 lub w art. 134 ust. 6 </w:t>
      </w:r>
      <w:proofErr w:type="spellStart"/>
      <w:r w:rsidRPr="00BD79AB">
        <w:rPr>
          <w:color w:val="000000"/>
          <w:sz w:val="27"/>
          <w:szCs w:val="27"/>
          <w:lang w:eastAsia="pl-PL"/>
        </w:rPr>
        <w:t>pkt</w:t>
      </w:r>
      <w:proofErr w:type="spellEnd"/>
      <w:r w:rsidRPr="00BD79AB">
        <w:rPr>
          <w:color w:val="000000"/>
          <w:sz w:val="27"/>
          <w:szCs w:val="27"/>
          <w:lang w:eastAsia="pl-PL"/>
        </w:rPr>
        <w:t xml:space="preserve"> 3 ustawy </w:t>
      </w:r>
      <w:proofErr w:type="spellStart"/>
      <w:r w:rsidRPr="00BD79AB">
        <w:rPr>
          <w:color w:val="000000"/>
          <w:sz w:val="27"/>
          <w:szCs w:val="27"/>
          <w:lang w:eastAsia="pl-PL"/>
        </w:rPr>
        <w:t>Pzp</w:t>
      </w:r>
      <w:proofErr w:type="spellEnd"/>
      <w:r w:rsidRPr="00BD79AB">
        <w:rPr>
          <w:color w:val="000000"/>
          <w:sz w:val="27"/>
          <w:szCs w:val="27"/>
          <w:lang w:eastAsia="pl-PL"/>
        </w:rPr>
        <w:t>:</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II.8) Okres, w którym realizowane będzie zamówienie lub okres, na który została zawarta umowa ramowa lub okres, na który został ustanowiony dynamiczny system zakupów:</w:t>
      </w:r>
      <w:r w:rsidRPr="00BD79AB">
        <w:rPr>
          <w:color w:val="000000"/>
          <w:sz w:val="27"/>
          <w:lang w:eastAsia="pl-PL"/>
        </w:rPr>
        <w:t> </w:t>
      </w:r>
      <w:r w:rsidRPr="00BD79AB">
        <w:rPr>
          <w:color w:val="000000"/>
          <w:sz w:val="27"/>
          <w:szCs w:val="27"/>
          <w:lang w:eastAsia="pl-PL"/>
        </w:rPr>
        <w:br/>
        <w:t>miesiącach: </w:t>
      </w:r>
      <w:r w:rsidRPr="00BD79AB">
        <w:rPr>
          <w:color w:val="000000"/>
          <w:sz w:val="27"/>
          <w:lang w:eastAsia="pl-PL"/>
        </w:rPr>
        <w:t> </w:t>
      </w:r>
      <w:r w:rsidRPr="00BD79AB">
        <w:rPr>
          <w:color w:val="000000"/>
          <w:sz w:val="27"/>
          <w:szCs w:val="27"/>
          <w:lang w:eastAsia="pl-PL"/>
        </w:rPr>
        <w:t> </w:t>
      </w:r>
      <w:r w:rsidRPr="00BD79AB">
        <w:rPr>
          <w:i/>
          <w:iCs/>
          <w:color w:val="000000"/>
          <w:sz w:val="27"/>
          <w:lang w:eastAsia="pl-PL"/>
        </w:rPr>
        <w:t> </w:t>
      </w:r>
      <w:r w:rsidRPr="00BD79AB">
        <w:rPr>
          <w:i/>
          <w:iCs/>
          <w:color w:val="000000"/>
          <w:sz w:val="27"/>
          <w:szCs w:val="27"/>
          <w:lang w:eastAsia="pl-PL"/>
        </w:rPr>
        <w:t>lub</w:t>
      </w:r>
      <w:r w:rsidRPr="00BD79AB">
        <w:rPr>
          <w:i/>
          <w:iCs/>
          <w:color w:val="000000"/>
          <w:sz w:val="27"/>
          <w:lang w:eastAsia="pl-PL"/>
        </w:rPr>
        <w:t> </w:t>
      </w:r>
      <w:r w:rsidRPr="00BD79AB">
        <w:rPr>
          <w:b/>
          <w:bCs/>
          <w:color w:val="000000"/>
          <w:sz w:val="27"/>
          <w:szCs w:val="27"/>
          <w:lang w:eastAsia="pl-PL"/>
        </w:rPr>
        <w:t>dniach:</w:t>
      </w:r>
      <w:r w:rsidRPr="00BD79AB">
        <w:rPr>
          <w:color w:val="000000"/>
          <w:sz w:val="27"/>
          <w:lang w:eastAsia="pl-PL"/>
        </w:rPr>
        <w:t> </w:t>
      </w:r>
      <w:r w:rsidRPr="00BD79AB">
        <w:rPr>
          <w:color w:val="000000"/>
          <w:sz w:val="27"/>
          <w:szCs w:val="27"/>
          <w:lang w:eastAsia="pl-PL"/>
        </w:rPr>
        <w:br/>
      </w:r>
      <w:r w:rsidRPr="00BD79AB">
        <w:rPr>
          <w:i/>
          <w:iCs/>
          <w:color w:val="000000"/>
          <w:sz w:val="27"/>
          <w:szCs w:val="27"/>
          <w:lang w:eastAsia="pl-PL"/>
        </w:rPr>
        <w:t>lub</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data rozpoczęcia:</w:t>
      </w:r>
      <w:r w:rsidRPr="00BD79AB">
        <w:rPr>
          <w:b/>
          <w:bCs/>
          <w:color w:val="000000"/>
          <w:sz w:val="27"/>
          <w:lang w:eastAsia="pl-PL"/>
        </w:rPr>
        <w:t> </w:t>
      </w:r>
      <w:r w:rsidRPr="00BD79AB">
        <w:rPr>
          <w:color w:val="000000"/>
          <w:sz w:val="27"/>
          <w:szCs w:val="27"/>
          <w:lang w:eastAsia="pl-PL"/>
        </w:rPr>
        <w:t> </w:t>
      </w:r>
      <w:r w:rsidRPr="00BD79AB">
        <w:rPr>
          <w:i/>
          <w:iCs/>
          <w:color w:val="000000"/>
          <w:sz w:val="27"/>
          <w:lang w:eastAsia="pl-PL"/>
        </w:rPr>
        <w:t> </w:t>
      </w:r>
      <w:r w:rsidRPr="00BD79AB">
        <w:rPr>
          <w:i/>
          <w:iCs/>
          <w:color w:val="000000"/>
          <w:sz w:val="27"/>
          <w:szCs w:val="27"/>
          <w:lang w:eastAsia="pl-PL"/>
        </w:rPr>
        <w:t>lub</w:t>
      </w:r>
      <w:r w:rsidRPr="00BD79AB">
        <w:rPr>
          <w:i/>
          <w:iCs/>
          <w:color w:val="000000"/>
          <w:sz w:val="27"/>
          <w:lang w:eastAsia="pl-PL"/>
        </w:rPr>
        <w:t> </w:t>
      </w:r>
      <w:r w:rsidRPr="00BD79AB">
        <w:rPr>
          <w:b/>
          <w:bCs/>
          <w:color w:val="000000"/>
          <w:sz w:val="27"/>
          <w:szCs w:val="27"/>
          <w:lang w:eastAsia="pl-PL"/>
        </w:rPr>
        <w:t>zakończenia:</w:t>
      </w:r>
      <w:r w:rsidRPr="00BD79AB">
        <w:rPr>
          <w:b/>
          <w:bCs/>
          <w:color w:val="000000"/>
          <w:sz w:val="27"/>
          <w:lang w:eastAsia="pl-PL"/>
        </w:rPr>
        <w:t> </w:t>
      </w:r>
      <w:r w:rsidRPr="00BD79AB">
        <w:rPr>
          <w:color w:val="000000"/>
          <w:sz w:val="27"/>
          <w:szCs w:val="27"/>
          <w:lang w:eastAsia="pl-PL"/>
        </w:rPr>
        <w:t>2018-12-31</w:t>
      </w:r>
      <w:r w:rsidRPr="00BD79AB">
        <w:rPr>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963"/>
        <w:gridCol w:w="1537"/>
        <w:gridCol w:w="1689"/>
        <w:gridCol w:w="1729"/>
      </w:tblGrid>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Data zakończenia</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2018-12-31</w:t>
            </w:r>
          </w:p>
        </w:tc>
      </w:tr>
    </w:tbl>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II.9) Informacje dodatkowe:</w:t>
      </w:r>
    </w:p>
    <w:p w:rsidR="000227D5" w:rsidRPr="00BD79AB" w:rsidRDefault="000227D5" w:rsidP="000227D5">
      <w:pPr>
        <w:suppressAutoHyphens w:val="0"/>
        <w:spacing w:line="450" w:lineRule="atLeast"/>
        <w:rPr>
          <w:b/>
          <w:bCs/>
          <w:color w:val="000000"/>
          <w:sz w:val="36"/>
          <w:szCs w:val="36"/>
          <w:lang w:eastAsia="pl-PL"/>
        </w:rPr>
      </w:pPr>
      <w:r w:rsidRPr="00BD79AB">
        <w:rPr>
          <w:b/>
          <w:bCs/>
          <w:color w:val="000000"/>
          <w:sz w:val="36"/>
          <w:szCs w:val="36"/>
          <w:u w:val="single"/>
          <w:lang w:eastAsia="pl-PL"/>
        </w:rPr>
        <w:t>SEKCJA III: INFORMACJE O CHARAKTERZE PRAWNYM, EKONOMICZNYM, FINANSOWYM I TECHNICZNYM</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III.1) WARUNKI UDZIAŁU W POSTĘPOWANIU</w:t>
      </w:r>
      <w:r w:rsidRPr="00BD79AB">
        <w:rPr>
          <w:b/>
          <w:bCs/>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III.1.1) Kompetencje lub uprawnienia do prowadzenia określonej działalności zawodowej, o ile wynika to z odrębnych przepisów</w:t>
      </w:r>
      <w:r w:rsidRPr="00BD79AB">
        <w:rPr>
          <w:color w:val="000000"/>
          <w:sz w:val="27"/>
          <w:lang w:eastAsia="pl-PL"/>
        </w:rPr>
        <w:t> </w:t>
      </w:r>
      <w:r w:rsidRPr="00BD79AB">
        <w:rPr>
          <w:color w:val="000000"/>
          <w:sz w:val="27"/>
          <w:szCs w:val="27"/>
          <w:lang w:eastAsia="pl-PL"/>
        </w:rPr>
        <w:br/>
        <w:t>Określenie warunków:</w:t>
      </w:r>
      <w:r w:rsidRPr="00BD79AB">
        <w:rPr>
          <w:color w:val="000000"/>
          <w:sz w:val="27"/>
          <w:lang w:eastAsia="pl-PL"/>
        </w:rPr>
        <w:t> </w:t>
      </w:r>
      <w:r w:rsidRPr="00BD79AB">
        <w:rPr>
          <w:color w:val="000000"/>
          <w:sz w:val="27"/>
          <w:szCs w:val="27"/>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BD79AB">
        <w:rPr>
          <w:color w:val="000000"/>
          <w:sz w:val="27"/>
          <w:lang w:eastAsia="pl-PL"/>
        </w:rPr>
        <w:t> </w:t>
      </w:r>
      <w:r w:rsidRPr="00BD79AB">
        <w:rPr>
          <w:color w:val="000000"/>
          <w:sz w:val="27"/>
          <w:szCs w:val="27"/>
          <w:lang w:eastAsia="pl-PL"/>
        </w:rPr>
        <w:br/>
        <w:t>Informacje dodatkowe</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III.1.2) Sytuacja finansowa lub ekonomiczna</w:t>
      </w:r>
      <w:r w:rsidRPr="00BD79AB">
        <w:rPr>
          <w:b/>
          <w:bCs/>
          <w:color w:val="000000"/>
          <w:sz w:val="27"/>
          <w:lang w:eastAsia="pl-PL"/>
        </w:rPr>
        <w:t> </w:t>
      </w:r>
      <w:r w:rsidRPr="00BD79AB">
        <w:rPr>
          <w:color w:val="000000"/>
          <w:sz w:val="27"/>
          <w:szCs w:val="27"/>
          <w:lang w:eastAsia="pl-PL"/>
        </w:rPr>
        <w:br/>
        <w:t>Określenie warunków:</w:t>
      </w:r>
      <w:r w:rsidRPr="00BD79AB">
        <w:rPr>
          <w:color w:val="000000"/>
          <w:sz w:val="27"/>
          <w:lang w:eastAsia="pl-PL"/>
        </w:rPr>
        <w:t> </w:t>
      </w:r>
      <w:r w:rsidRPr="00BD79AB">
        <w:rPr>
          <w:color w:val="000000"/>
          <w:sz w:val="27"/>
          <w:szCs w:val="27"/>
          <w:lang w:eastAsia="pl-PL"/>
        </w:rPr>
        <w:t xml:space="preserve">Zamawiający nie stawia szczegółowych wymagań odnośnie </w:t>
      </w:r>
      <w:r w:rsidRPr="00BD79AB">
        <w:rPr>
          <w:color w:val="000000"/>
          <w:sz w:val="27"/>
          <w:szCs w:val="27"/>
          <w:lang w:eastAsia="pl-PL"/>
        </w:rPr>
        <w:lastRenderedPageBreak/>
        <w:t>powyższego warunku. Zamawiający dokona oceny spełniania warunku udziału w postępowaniu w tym zakresie na podstawie oświadczenia o spełnianiu warunków udziału w postępowaniu, stanowiącego załącznik nr 2 do SIWZ.</w:t>
      </w:r>
      <w:r w:rsidRPr="00BD79AB">
        <w:rPr>
          <w:color w:val="000000"/>
          <w:sz w:val="27"/>
          <w:lang w:eastAsia="pl-PL"/>
        </w:rPr>
        <w:t> </w:t>
      </w:r>
      <w:r w:rsidRPr="00BD79AB">
        <w:rPr>
          <w:color w:val="000000"/>
          <w:sz w:val="27"/>
          <w:szCs w:val="27"/>
          <w:lang w:eastAsia="pl-PL"/>
        </w:rPr>
        <w:br/>
        <w:t>Informacje dodatkowe</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III.1.3) Zdolność techniczna lub zawodowa</w:t>
      </w:r>
      <w:r w:rsidRPr="00BD79AB">
        <w:rPr>
          <w:b/>
          <w:bCs/>
          <w:color w:val="000000"/>
          <w:sz w:val="27"/>
          <w:lang w:eastAsia="pl-PL"/>
        </w:rPr>
        <w:t> </w:t>
      </w:r>
      <w:r w:rsidRPr="00BD79AB">
        <w:rPr>
          <w:color w:val="000000"/>
          <w:sz w:val="27"/>
          <w:szCs w:val="27"/>
          <w:lang w:eastAsia="pl-PL"/>
        </w:rPr>
        <w:br/>
        <w:t>Określenie warunków:</w:t>
      </w:r>
      <w:r w:rsidRPr="00BD79AB">
        <w:rPr>
          <w:color w:val="000000"/>
          <w:sz w:val="27"/>
          <w:lang w:eastAsia="pl-PL"/>
        </w:rPr>
        <w:t> </w:t>
      </w:r>
      <w:r w:rsidRPr="00BD79AB">
        <w:rPr>
          <w:color w:val="000000"/>
          <w:sz w:val="27"/>
          <w:szCs w:val="27"/>
          <w:lang w:eastAsia="pl-PL"/>
        </w:rPr>
        <w:t xml:space="preserve">Doświadczenie zawodowe: 1.Wykonawca musi wykazać, iż w okresie ostatnich pięciu lat przed upływem terminu składania ofert, a jeżeli okres prowadzenia działalności jest krótszy – w tym okresie zrealizował co najmniej 1 robotę polegającą na wykonaniu robót budowlanych związanych z </w:t>
      </w:r>
      <w:proofErr w:type="spellStart"/>
      <w:r w:rsidRPr="00BD79AB">
        <w:rPr>
          <w:color w:val="000000"/>
          <w:sz w:val="27"/>
          <w:szCs w:val="27"/>
          <w:lang w:eastAsia="pl-PL"/>
        </w:rPr>
        <w:t>z</w:t>
      </w:r>
      <w:proofErr w:type="spellEnd"/>
      <w:r w:rsidRPr="00BD79AB">
        <w:rPr>
          <w:color w:val="000000"/>
          <w:sz w:val="27"/>
          <w:szCs w:val="27"/>
          <w:lang w:eastAsia="pl-PL"/>
        </w:rPr>
        <w:t xml:space="preserve"> remontami obejmującymi montaż stolarki okiennej o wartości co najmniej 50.000,00 złotych brutto . W celu wykazania spełniania przez Wykonawcę warunku, o którym mowa powyżej Wykonawca zobowiązany jest przedłożyć wraz z ofertą: wykaz robót budowlanych wykonanych w okresie ostatnich pięciu lat przed upływem terminu składania ofert, a jeżeli okres prowadzenia działalności jest krótszy – w tym okresie, wraz z podaniem ich rodzaju i wartości, daty i miejsca wykonania oraz z załączeniem dowodów dotyczących najważniejszych robót, określających, czy roboty te zostały wykonane w sposób należyty oraz wskazujących, czy zostały wykonane zgodnie z zasadami sztuki budowlanej i prawidłowo ukończone - Załącznik nr 7 do SIWZ. Dowodami o których mowa powyżej są poświadczenia lub inne dokumenty – jeżeli z uzasadnionych przyczyn o obiektywnym charakterze Wykonawca nie jest wstanie uzyskać poświadczenia Kadra techniczna: Wykonawca musi wykazać dysponowanie osobą/osobami zdolnymi do wykonania zamówienia tj. wykaże, że osoba/by, które będą wykonywać zamówienie posiada/ją wymagane kwalifikacje zawodowe lub przedstawić pisemne zobowiązanie innych podmiotów do udostępnienia osób zdolnych do wykonania zamówienia. Wykonawca winien wykazać się dysponowaniem osobami spełniającymi następujące wymogi: -osoba, która będzie pełnić funkcję kierownika budowy lub kierownika robót, posiadającą uprawnienia do kierowania robotami budowlanymi w specjalności konstrukcyjno – budowlanej określone przepisami ustawy z dnia 7 lipca 1994 r. – Prawo budowlane (Dz. U. 2016 r., poz. 290 ze zm.) i Rozporządzenia Ministra Infrastruktury i Rozwoju z dnia 11 września 2014 r. w </w:t>
      </w:r>
      <w:r w:rsidRPr="00BD79AB">
        <w:rPr>
          <w:color w:val="000000"/>
          <w:sz w:val="27"/>
          <w:szCs w:val="27"/>
          <w:lang w:eastAsia="pl-PL"/>
        </w:rPr>
        <w:lastRenderedPageBreak/>
        <w:t>sprawie samodzielnych funkcji technicznych w budownictwie (Dz. U. 2014 poz. 1278 ze zm.) oraz będącą członkiem właściwej izby samorządu zawodowego zgodnie z ustawą z dnia 15 grudnia 2000 r. o samorządach zawodowych architektów, inżynierów budownictwa oraz urbanistów (Dz. U. 2001 nr 5 poz. 42 ze zm.) oraz co najmniej 3-letnie doświadczenie w pełnieniu funkcji kierownika robót. W celu wykazania spełniania przez Wykonawcę warunku, o którym mowa powyżej Wykonawca zobowiązany jest przedłożyć wraz z ofertą: wykaz osób/osoby, które będą uczestniczyć w wykonywaniu zamówienia, w szczególności odpowiedzialnych za kierowanie robotami budowlanymi, wraz z informacjami na temat ich kwalifikacji zawodowych, doświadczenia niezbędnego do wykonania zamówienia a także zakresu wykonywanych przez nie czynności, oraz informacją o podstawie do dysponowania tymi osobami - zgodnie z Załącznikiem nr 6 do SIWZ.</w:t>
      </w:r>
      <w:r w:rsidRPr="00BD79AB">
        <w:rPr>
          <w:color w:val="000000"/>
          <w:sz w:val="27"/>
          <w:lang w:eastAsia="pl-PL"/>
        </w:rPr>
        <w:t> </w:t>
      </w:r>
      <w:r w:rsidRPr="00BD79AB">
        <w:rPr>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w:t>
      </w:r>
      <w:r w:rsidRPr="00BD79AB">
        <w:rPr>
          <w:color w:val="000000"/>
          <w:sz w:val="27"/>
          <w:lang w:eastAsia="pl-PL"/>
        </w:rPr>
        <w:t> </w:t>
      </w:r>
      <w:r w:rsidRPr="00BD79AB">
        <w:rPr>
          <w:color w:val="000000"/>
          <w:sz w:val="27"/>
          <w:szCs w:val="27"/>
          <w:lang w:eastAsia="pl-PL"/>
        </w:rPr>
        <w:t>Tak</w:t>
      </w:r>
      <w:r w:rsidRPr="00BD79AB">
        <w:rPr>
          <w:color w:val="000000"/>
          <w:sz w:val="27"/>
          <w:lang w:eastAsia="pl-PL"/>
        </w:rPr>
        <w:t> </w:t>
      </w:r>
      <w:r w:rsidRPr="00BD79AB">
        <w:rPr>
          <w:color w:val="000000"/>
          <w:sz w:val="27"/>
          <w:szCs w:val="27"/>
          <w:lang w:eastAsia="pl-PL"/>
        </w:rPr>
        <w:br/>
        <w:t>Informacje dodatkowe:</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III.2) PODSTAWY WYKLUCZENIA</w:t>
      </w:r>
      <w:r w:rsidRPr="00BD79AB">
        <w:rPr>
          <w:b/>
          <w:bCs/>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 xml:space="preserve">III.2.1) Podstawy wykluczenia określone w art. 24 ust. 1 ustawy </w:t>
      </w:r>
      <w:proofErr w:type="spellStart"/>
      <w:r w:rsidRPr="00BD79AB">
        <w:rPr>
          <w:b/>
          <w:bCs/>
          <w:color w:val="000000"/>
          <w:sz w:val="27"/>
          <w:szCs w:val="27"/>
          <w:lang w:eastAsia="pl-PL"/>
        </w:rPr>
        <w:t>Pzp</w:t>
      </w:r>
      <w:proofErr w:type="spellEnd"/>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 xml:space="preserve">III.2.2) Zamawiający przewiduje wykluczenie wykonawcy na podstawie art. 24 ust. 5 ustawy </w:t>
      </w:r>
      <w:proofErr w:type="spellStart"/>
      <w:r w:rsidRPr="00BD79AB">
        <w:rPr>
          <w:b/>
          <w:bCs/>
          <w:color w:val="000000"/>
          <w:sz w:val="27"/>
          <w:szCs w:val="27"/>
          <w:lang w:eastAsia="pl-PL"/>
        </w:rPr>
        <w:t>Pzp</w:t>
      </w:r>
      <w:proofErr w:type="spellEnd"/>
      <w:r w:rsidRPr="00BD79AB">
        <w:rPr>
          <w:color w:val="000000"/>
          <w:sz w:val="27"/>
          <w:lang w:eastAsia="pl-PL"/>
        </w:rPr>
        <w:t> </w:t>
      </w:r>
      <w:r w:rsidRPr="00BD79AB">
        <w:rPr>
          <w:color w:val="000000"/>
          <w:sz w:val="27"/>
          <w:szCs w:val="27"/>
          <w:lang w:eastAsia="pl-PL"/>
        </w:rPr>
        <w:t>Tak</w:t>
      </w:r>
      <w:r w:rsidRPr="00BD79AB">
        <w:rPr>
          <w:color w:val="000000"/>
          <w:sz w:val="27"/>
          <w:lang w:eastAsia="pl-PL"/>
        </w:rPr>
        <w:t> </w:t>
      </w:r>
      <w:r w:rsidRPr="00BD79AB">
        <w:rPr>
          <w:color w:val="000000"/>
          <w:sz w:val="27"/>
          <w:szCs w:val="27"/>
          <w:lang w:eastAsia="pl-PL"/>
        </w:rPr>
        <w:t>Zamawiający przewiduje następujące fakultatywne podstawy wykluczenia:</w:t>
      </w:r>
      <w:r w:rsidRPr="00BD79AB">
        <w:rPr>
          <w:color w:val="000000"/>
          <w:sz w:val="27"/>
          <w:lang w:eastAsia="pl-PL"/>
        </w:rPr>
        <w:t> </w:t>
      </w:r>
      <w:r w:rsidRPr="00BD79AB">
        <w:rPr>
          <w:color w:val="000000"/>
          <w:sz w:val="27"/>
          <w:szCs w:val="27"/>
          <w:lang w:eastAsia="pl-PL"/>
        </w:rPr>
        <w:t xml:space="preserve">Tak (podstawa wykluczenia określona w art. 24 ust. 5 </w:t>
      </w:r>
      <w:proofErr w:type="spellStart"/>
      <w:r w:rsidRPr="00BD79AB">
        <w:rPr>
          <w:color w:val="000000"/>
          <w:sz w:val="27"/>
          <w:szCs w:val="27"/>
          <w:lang w:eastAsia="pl-PL"/>
        </w:rPr>
        <w:t>pkt</w:t>
      </w:r>
      <w:proofErr w:type="spellEnd"/>
      <w:r w:rsidRPr="00BD79AB">
        <w:rPr>
          <w:color w:val="000000"/>
          <w:sz w:val="27"/>
          <w:szCs w:val="27"/>
          <w:lang w:eastAsia="pl-PL"/>
        </w:rPr>
        <w:t xml:space="preserve"> 1 ustawy </w:t>
      </w:r>
      <w:proofErr w:type="spellStart"/>
      <w:r w:rsidRPr="00BD79AB">
        <w:rPr>
          <w:color w:val="000000"/>
          <w:sz w:val="27"/>
          <w:szCs w:val="27"/>
          <w:lang w:eastAsia="pl-PL"/>
        </w:rPr>
        <w:t>Pzp</w:t>
      </w:r>
      <w:proofErr w:type="spellEnd"/>
      <w:r w:rsidRPr="00BD79AB">
        <w:rPr>
          <w:color w:val="000000"/>
          <w:sz w:val="27"/>
          <w:szCs w:val="27"/>
          <w:lang w:eastAsia="pl-PL"/>
        </w:rPr>
        <w:t>)</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color w:val="000000"/>
          <w:sz w:val="27"/>
          <w:szCs w:val="27"/>
          <w:lang w:eastAsia="pl-PL"/>
        </w:rPr>
        <w:br/>
      </w:r>
      <w:r w:rsidRPr="00BD79AB">
        <w:rPr>
          <w:color w:val="000000"/>
          <w:sz w:val="27"/>
          <w:szCs w:val="27"/>
          <w:lang w:eastAsia="pl-PL"/>
        </w:rPr>
        <w:br/>
      </w:r>
      <w:r w:rsidRPr="00BD79AB">
        <w:rPr>
          <w:color w:val="000000"/>
          <w:sz w:val="27"/>
          <w:szCs w:val="27"/>
          <w:lang w:eastAsia="pl-PL"/>
        </w:rPr>
        <w:br/>
      </w:r>
      <w:r w:rsidRPr="00BD79AB">
        <w:rPr>
          <w:color w:val="000000"/>
          <w:sz w:val="27"/>
          <w:szCs w:val="27"/>
          <w:lang w:eastAsia="pl-PL"/>
        </w:rPr>
        <w:br/>
      </w:r>
      <w:r w:rsidRPr="00BD79AB">
        <w:rPr>
          <w:color w:val="000000"/>
          <w:sz w:val="27"/>
          <w:szCs w:val="27"/>
          <w:lang w:eastAsia="pl-PL"/>
        </w:rPr>
        <w:br/>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lastRenderedPageBreak/>
        <w:t>III.3) WYKAZ OŚWIADCZEŃ SKŁADANYCH PRZEZ WYKONAWCĘ W CELU WSTĘPNEGO POTWIERDZENIA, ŻE NIE PODLEGA ON WYKLUCZENIU ORAZ SPEŁNIA WARUNKI UDZIAŁU W POSTĘPOWANIU ORAZ SPEŁNIA KRYTERIA SELEKCJI</w:t>
      </w:r>
      <w:r w:rsidRPr="00BD79AB">
        <w:rPr>
          <w:b/>
          <w:bCs/>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Oświadczenie o niepodleganiu wykluczeniu oraz spełnianiu warunków udziału w postępowaniu</w:t>
      </w:r>
      <w:r w:rsidRPr="00BD79AB">
        <w:rPr>
          <w:b/>
          <w:bCs/>
          <w:color w:val="000000"/>
          <w:sz w:val="27"/>
          <w:lang w:eastAsia="pl-PL"/>
        </w:rPr>
        <w:t> </w:t>
      </w:r>
      <w:r w:rsidRPr="00BD79AB">
        <w:rPr>
          <w:color w:val="000000"/>
          <w:sz w:val="27"/>
          <w:szCs w:val="27"/>
          <w:lang w:eastAsia="pl-PL"/>
        </w:rPr>
        <w:br/>
        <w:t>Tak</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Oświadczenie o spełnianiu kryteriów selekcji</w:t>
      </w:r>
      <w:r w:rsidRPr="00BD79AB">
        <w:rPr>
          <w:b/>
          <w:bCs/>
          <w:color w:val="000000"/>
          <w:sz w:val="27"/>
          <w:lang w:eastAsia="pl-PL"/>
        </w:rPr>
        <w:t> </w:t>
      </w:r>
      <w:r w:rsidRPr="00BD79AB">
        <w:rPr>
          <w:color w:val="000000"/>
          <w:sz w:val="27"/>
          <w:szCs w:val="27"/>
          <w:lang w:eastAsia="pl-PL"/>
        </w:rPr>
        <w:br/>
        <w:t>Nie</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III.4) WYKAZ OŚWIADCZEŃ LUB DOKUMENTÓW , SKŁADANYCH PRZEZ WYKONAWCĘ W POSTĘPOWANIU NA WEZWANIE ZAMAWIAJACEGO W CELU POTWIERDZENIA OKOLICZNOŚCI, O KTÓRYCH MOWA W ART. 25 UST. 1 PKT 3 USTAWY PZP:</w:t>
      </w:r>
      <w:r w:rsidRPr="00BD79AB">
        <w:rPr>
          <w:b/>
          <w:bCs/>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a) odpis z właściwego rejestru lub z centralnej ewidencji i informacji o działalności gospodarczej, jeżeli odrębne przepisy wymagają wpisu do rejestru lub ewidencji, w celu wykazania braku podstaw do wykluczenia na podstawie art. 24 ust. 5 pkt. 1 ustawy; b) 4) Oświadczenie Wykonawcy o przynależności lub braku przynależności do tej samej grupy kapitałowej w rozumieniu ustawy z dnia 16 lutego 2007r. o ochronie konkurencji i konsumentów (</w:t>
      </w:r>
      <w:proofErr w:type="spellStart"/>
      <w:r w:rsidRPr="00BD79AB">
        <w:rPr>
          <w:color w:val="000000"/>
          <w:sz w:val="27"/>
          <w:szCs w:val="27"/>
          <w:lang w:eastAsia="pl-PL"/>
        </w:rPr>
        <w:t>Dz.U</w:t>
      </w:r>
      <w:proofErr w:type="spellEnd"/>
      <w:r w:rsidRPr="00BD79AB">
        <w:rPr>
          <w:color w:val="000000"/>
          <w:sz w:val="27"/>
          <w:szCs w:val="27"/>
          <w:lang w:eastAsia="pl-PL"/>
        </w:rPr>
        <w:t xml:space="preserve">. z 2017 roku poz. 229, tekst jednolity z </w:t>
      </w:r>
      <w:proofErr w:type="spellStart"/>
      <w:r w:rsidRPr="00BD79AB">
        <w:rPr>
          <w:color w:val="000000"/>
          <w:sz w:val="27"/>
          <w:szCs w:val="27"/>
          <w:lang w:eastAsia="pl-PL"/>
        </w:rPr>
        <w:t>późn</w:t>
      </w:r>
      <w:proofErr w:type="spellEnd"/>
      <w:r w:rsidRPr="00BD79AB">
        <w:rPr>
          <w:color w:val="000000"/>
          <w:sz w:val="27"/>
          <w:szCs w:val="27"/>
          <w:lang w:eastAsia="pl-PL"/>
        </w:rPr>
        <w:t>.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wykażą że istniejące między nimi powiązania nie prowadzą do zakłócenia konkurencji w postępowaniu o udzielenie zamówienia.(Załącznik nr 4 do SIWZ)</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 xml:space="preserve">III.5) WYKAZ OŚWIADCZEŃ LUB DOKUMENTÓW SKŁADANYCH PRZEZ WYKONAWCĘ W POSTĘPOWANIU NA WEZWANIE </w:t>
      </w:r>
      <w:r w:rsidRPr="00BD79AB">
        <w:rPr>
          <w:b/>
          <w:bCs/>
          <w:color w:val="000000"/>
          <w:sz w:val="27"/>
          <w:szCs w:val="27"/>
          <w:lang w:eastAsia="pl-PL"/>
        </w:rPr>
        <w:lastRenderedPageBreak/>
        <w:t>ZAMAWIAJACEGO W CELU POTWIERDZENIA OKOLICZNOŚCI, O KTÓRYCH MOWA W ART. 25 UST. 1 PKT 1 USTAWY PZP</w:t>
      </w:r>
      <w:r w:rsidRPr="00BD79AB">
        <w:rPr>
          <w:b/>
          <w:bCs/>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III.5.1) W ZAKRESIE SPEŁNIANIA WARUNKÓW UDZIAŁU W POSTĘPOWANIU:</w:t>
      </w:r>
      <w:r w:rsidRPr="00BD79AB">
        <w:rPr>
          <w:color w:val="000000"/>
          <w:sz w:val="27"/>
          <w:lang w:eastAsia="pl-PL"/>
        </w:rPr>
        <w:t> </w:t>
      </w:r>
      <w:r w:rsidRPr="00BD79AB">
        <w:rPr>
          <w:color w:val="000000"/>
          <w:sz w:val="27"/>
          <w:szCs w:val="27"/>
          <w:lang w:eastAsia="pl-PL"/>
        </w:rPr>
        <w:br/>
        <w:t xml:space="preserve">a) wykaz robót budowlanych w zakresie niezbędnym do potwierdzenia spełniania warunku udziału w postępowaniu określonego przez zamawiającego w </w:t>
      </w:r>
      <w:proofErr w:type="spellStart"/>
      <w:r w:rsidRPr="00BD79AB">
        <w:rPr>
          <w:color w:val="000000"/>
          <w:sz w:val="27"/>
          <w:szCs w:val="27"/>
          <w:lang w:eastAsia="pl-PL"/>
        </w:rPr>
        <w:t>pkt</w:t>
      </w:r>
      <w:proofErr w:type="spellEnd"/>
      <w:r w:rsidRPr="00BD79AB">
        <w:rPr>
          <w:color w:val="000000"/>
          <w:sz w:val="27"/>
          <w:szCs w:val="27"/>
          <w:lang w:eastAsia="pl-PL"/>
        </w:rPr>
        <w:t xml:space="preserve"> 7.1.1.3., </w:t>
      </w:r>
      <w:proofErr w:type="spellStart"/>
      <w:r w:rsidRPr="00BD79AB">
        <w:rPr>
          <w:color w:val="000000"/>
          <w:sz w:val="27"/>
          <w:szCs w:val="27"/>
          <w:lang w:eastAsia="pl-PL"/>
        </w:rPr>
        <w:t>ppkt</w:t>
      </w:r>
      <w:proofErr w:type="spellEnd"/>
      <w:r w:rsidRPr="00BD79AB">
        <w:rPr>
          <w:color w:val="000000"/>
          <w:sz w:val="27"/>
          <w:szCs w:val="27"/>
          <w:lang w:eastAsia="pl-PL"/>
        </w:rPr>
        <w:t xml:space="preserve"> 1, z podaniem ich rodzaju, wartości, daty, miejsca wykonania i podmiotów na rzecz których roboty te zostały wykonane – druk wykazu stanowi Załącznik nr 6 do SWIZ, b) dowody określające czy roboty budowlane zawarte w wyżej wymienionym wykazie zostały wykonane należycie, w szczególności informacji o tym, czy roboty zostały wykonane zgodnie z przepisami prawa budowlanego i prawidłowo ukończone. Dowodami są referencje, bądź inne dokumenty wystawione przez podmiot na rzecz, którego roboty budowlane były wykonywane a jeżeli z uzasadnionej przyczyny o obiektywnym charakterze Wykonawca nie jest w stanie uzyskać tych dokumentów - inne dokumenty, c) wykaz osób skierowanych przez Wykonawcę do realizacji zamówienia publicznego w zakresie niezbędnym do potwierdzenia spełniania warunku udziału w postępowaniu określonego przez Zamawiającego w </w:t>
      </w:r>
      <w:proofErr w:type="spellStart"/>
      <w:r w:rsidRPr="00BD79AB">
        <w:rPr>
          <w:color w:val="000000"/>
          <w:sz w:val="27"/>
          <w:szCs w:val="27"/>
          <w:lang w:eastAsia="pl-PL"/>
        </w:rPr>
        <w:t>pkt</w:t>
      </w:r>
      <w:proofErr w:type="spellEnd"/>
      <w:r w:rsidRPr="00BD79AB">
        <w:rPr>
          <w:color w:val="000000"/>
          <w:sz w:val="27"/>
          <w:szCs w:val="27"/>
          <w:lang w:eastAsia="pl-PL"/>
        </w:rPr>
        <w:t xml:space="preserve"> 7.1.1.3., </w:t>
      </w:r>
      <w:proofErr w:type="spellStart"/>
      <w:r w:rsidRPr="00BD79AB">
        <w:rPr>
          <w:color w:val="000000"/>
          <w:sz w:val="27"/>
          <w:szCs w:val="27"/>
          <w:lang w:eastAsia="pl-PL"/>
        </w:rPr>
        <w:t>ppkt</w:t>
      </w:r>
      <w:proofErr w:type="spellEnd"/>
      <w:r w:rsidRPr="00BD79AB">
        <w:rPr>
          <w:color w:val="000000"/>
          <w:sz w:val="27"/>
          <w:szCs w:val="27"/>
          <w:lang w:eastAsia="pl-PL"/>
        </w:rPr>
        <w:t xml:space="preserve"> 2, z podaniem informacji na temat ich kwalifikacji zawodowych, uprawnień, doświadczenia i wykształcenia niezbędnych do wykonania zamówienia, a także zakresu wykonywanych przez nie czynności oraz informacją o podstawie do dysponowania tymi osobami – druk wykazu stanowi Załącznik nr 7 do SWIZ.</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III.5.2) W ZAKRESIE KRYTERIÓW SELEKCJI:</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III.6) WYKAZ OŚWIADCZEŃ LUB DOKUMENTÓW SKŁADANYCH PRZEZ WYKONAWCĘ W POSTĘPOWANIU NA WEZWANIE ZAMAWIAJACEGO W CELU POTWIERDZENIA OKOLICZNOŚCI, O KTÓRYCH MOWA W ART. 25 UST. 1 PKT 2 USTAWY PZP</w:t>
      </w:r>
      <w:r w:rsidRPr="00BD79AB">
        <w:rPr>
          <w:b/>
          <w:bCs/>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 xml:space="preserve">III.7) INNE DOKUMENTY NIE WYMIENIONE W </w:t>
      </w:r>
      <w:proofErr w:type="spellStart"/>
      <w:r w:rsidRPr="00BD79AB">
        <w:rPr>
          <w:b/>
          <w:bCs/>
          <w:color w:val="000000"/>
          <w:sz w:val="27"/>
          <w:szCs w:val="27"/>
          <w:lang w:eastAsia="pl-PL"/>
        </w:rPr>
        <w:t>pkt</w:t>
      </w:r>
      <w:proofErr w:type="spellEnd"/>
      <w:r w:rsidRPr="00BD79AB">
        <w:rPr>
          <w:b/>
          <w:bCs/>
          <w:color w:val="000000"/>
          <w:sz w:val="27"/>
          <w:szCs w:val="27"/>
          <w:lang w:eastAsia="pl-PL"/>
        </w:rPr>
        <w:t xml:space="preserve"> III.3) - III.6)</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 xml:space="preserve">Pełnomocnictwo udzielone przez Wykonawców wspólnie ubiegających się o zamówienie do reprezentowania ich w postępowaniu o udzielenie zamówienia albo </w:t>
      </w:r>
      <w:r w:rsidRPr="00BD79AB">
        <w:rPr>
          <w:color w:val="000000"/>
          <w:sz w:val="27"/>
          <w:szCs w:val="27"/>
          <w:lang w:eastAsia="pl-PL"/>
        </w:rPr>
        <w:lastRenderedPageBreak/>
        <w:t>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 Zobowiązanie podmiotów, na których zdolnościach zawodowych, sytuacji finansowej lub ekonomicznej wykonawca polega do oddania mu do dyspozycji niezbędnych zasobów na potrzeby realizacji zamówienia zgodnie z Załącznikiem Nr 11 do SIWZ. W przypadku składania oferty wspólnej przez kilka podmiotów każdy z Wykonawców składających ofertę wspólną zobowiązany jest złożyć: a) Załącznik nr 2 i nr 3 do SIWZ, b) Oświadczenie o przynależności bądź braku przynależności do tej samej grupy kapitałowej, o której mowa w art.24 ust.1 pkt. 24. c) Dokumenty potwierdzające spełnianie warunków udziału w postępowaniu w zakresie, w którym każdy z Wykonawców wykazuje spełnianie warunków udziału w postępowaniu.</w:t>
      </w:r>
    </w:p>
    <w:p w:rsidR="000227D5" w:rsidRPr="00BD79AB" w:rsidRDefault="000227D5" w:rsidP="000227D5">
      <w:pPr>
        <w:suppressAutoHyphens w:val="0"/>
        <w:spacing w:line="450" w:lineRule="atLeast"/>
        <w:rPr>
          <w:b/>
          <w:bCs/>
          <w:color w:val="000000"/>
          <w:sz w:val="36"/>
          <w:szCs w:val="36"/>
          <w:lang w:eastAsia="pl-PL"/>
        </w:rPr>
      </w:pPr>
      <w:r w:rsidRPr="00BD79AB">
        <w:rPr>
          <w:b/>
          <w:bCs/>
          <w:color w:val="000000"/>
          <w:sz w:val="36"/>
          <w:szCs w:val="36"/>
          <w:u w:val="single"/>
          <w:lang w:eastAsia="pl-PL"/>
        </w:rPr>
        <w:t>SEKCJA IV: PROCEDURA</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IV.1) OPIS</w:t>
      </w:r>
      <w:r w:rsidRPr="00BD79AB">
        <w:rPr>
          <w:b/>
          <w:bCs/>
          <w:color w:val="000000"/>
          <w:sz w:val="27"/>
          <w:lang w:eastAsia="pl-PL"/>
        </w:rPr>
        <w:t> </w:t>
      </w:r>
      <w:r w:rsidRPr="00BD79AB">
        <w:rPr>
          <w:color w:val="000000"/>
          <w:sz w:val="27"/>
          <w:szCs w:val="27"/>
          <w:lang w:eastAsia="pl-PL"/>
        </w:rPr>
        <w:br/>
      </w:r>
      <w:r w:rsidRPr="00BD79AB">
        <w:rPr>
          <w:b/>
          <w:bCs/>
          <w:color w:val="000000"/>
          <w:sz w:val="27"/>
          <w:szCs w:val="27"/>
          <w:lang w:eastAsia="pl-PL"/>
        </w:rPr>
        <w:t>IV.1.1) Tryb udzielenia zamówienia:</w:t>
      </w:r>
      <w:r w:rsidRPr="00BD79AB">
        <w:rPr>
          <w:b/>
          <w:bCs/>
          <w:color w:val="000000"/>
          <w:sz w:val="27"/>
          <w:lang w:eastAsia="pl-PL"/>
        </w:rPr>
        <w:t> </w:t>
      </w:r>
      <w:r w:rsidRPr="00BD79AB">
        <w:rPr>
          <w:color w:val="000000"/>
          <w:sz w:val="27"/>
          <w:szCs w:val="27"/>
          <w:lang w:eastAsia="pl-PL"/>
        </w:rPr>
        <w:t>Przetarg nieograniczony</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IV.1.2) Zamawiający żąda wniesienia wadium:</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Tak</w:t>
      </w:r>
      <w:r w:rsidRPr="00BD79AB">
        <w:rPr>
          <w:color w:val="000000"/>
          <w:sz w:val="27"/>
          <w:lang w:eastAsia="pl-PL"/>
        </w:rPr>
        <w:t> </w:t>
      </w:r>
      <w:r w:rsidRPr="00BD79AB">
        <w:rPr>
          <w:color w:val="000000"/>
          <w:sz w:val="27"/>
          <w:szCs w:val="27"/>
          <w:lang w:eastAsia="pl-PL"/>
        </w:rPr>
        <w:br/>
        <w:t>Informacja na temat wadium</w:t>
      </w:r>
      <w:r w:rsidRPr="00BD79AB">
        <w:rPr>
          <w:color w:val="000000"/>
          <w:sz w:val="27"/>
          <w:lang w:eastAsia="pl-PL"/>
        </w:rPr>
        <w:t> </w:t>
      </w:r>
      <w:r w:rsidRPr="00BD79AB">
        <w:rPr>
          <w:color w:val="000000"/>
          <w:sz w:val="27"/>
          <w:szCs w:val="27"/>
          <w:lang w:eastAsia="pl-PL"/>
        </w:rPr>
        <w:br/>
        <w:t xml:space="preserve">1. Zamawiający żąda wniesienia wadium. 2. Wykonawca jest zobowiązany, przed upływem terminu składania ofert, do godz. 10.00 do wniesienia wadium w wysokości 10.000,00 złotych (słownie: dziesięć tysięcy złotych 00/100). 3. Wadium może być wnoszone w formach określonych w Ustawie z dnia 29 stycznia 2004 r. Prawo zamówień publicznych (Dz. U. z 2017 r., poz. 1579) na podstawie art.45 ust.6 ustawy, </w:t>
      </w:r>
      <w:proofErr w:type="spellStart"/>
      <w:r w:rsidRPr="00BD79AB">
        <w:rPr>
          <w:color w:val="000000"/>
          <w:sz w:val="27"/>
          <w:szCs w:val="27"/>
          <w:lang w:eastAsia="pl-PL"/>
        </w:rPr>
        <w:t>tj</w:t>
      </w:r>
      <w:proofErr w:type="spellEnd"/>
      <w:r w:rsidRPr="00BD79AB">
        <w:rPr>
          <w:color w:val="000000"/>
          <w:sz w:val="27"/>
          <w:szCs w:val="27"/>
          <w:lang w:eastAsia="pl-PL"/>
        </w:rPr>
        <w:t xml:space="preserve">: a) pieniądzu; b) poręczeniach bankowych lub poręczeniach spółdzielczej kasy oszczędnościowo-kredytowej, z tym że poręczenie kasy jest zawsze poręczeniem pieniężnym; c) gwarancjach bankowych; d) gwarancjach ubezpieczeniowych; e) poręczeniach udzielanych przez podmioty, o których mowa </w:t>
      </w:r>
      <w:r w:rsidRPr="00BD79AB">
        <w:rPr>
          <w:color w:val="000000"/>
          <w:sz w:val="27"/>
          <w:szCs w:val="27"/>
          <w:lang w:eastAsia="pl-PL"/>
        </w:rPr>
        <w:lastRenderedPageBreak/>
        <w:t xml:space="preserve">w art. 6b ust. 5 </w:t>
      </w:r>
      <w:proofErr w:type="spellStart"/>
      <w:r w:rsidRPr="00BD79AB">
        <w:rPr>
          <w:color w:val="000000"/>
          <w:sz w:val="27"/>
          <w:szCs w:val="27"/>
          <w:lang w:eastAsia="pl-PL"/>
        </w:rPr>
        <w:t>pkt</w:t>
      </w:r>
      <w:proofErr w:type="spellEnd"/>
      <w:r w:rsidRPr="00BD79AB">
        <w:rPr>
          <w:color w:val="000000"/>
          <w:sz w:val="27"/>
          <w:szCs w:val="27"/>
          <w:lang w:eastAsia="pl-PL"/>
        </w:rPr>
        <w:t xml:space="preserve"> 2 ustawy z dnia 9 listopada 2000 r. o utworzeniu Polskiej Agencji Rozwoju Przedsiębiorczości (Dz. U. z 2014 r. poz. 1804, oraz z 2015 r. poz. 978 i 1240).</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IV.1.3) Przewiduje się udzielenie zaliczek na poczet wykonania zamówienia:</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Nie</w:t>
      </w:r>
      <w:r w:rsidRPr="00BD79AB">
        <w:rPr>
          <w:color w:val="000000"/>
          <w:sz w:val="27"/>
          <w:lang w:eastAsia="pl-PL"/>
        </w:rPr>
        <w:t> </w:t>
      </w:r>
      <w:r w:rsidRPr="00BD79AB">
        <w:rPr>
          <w:color w:val="000000"/>
          <w:sz w:val="27"/>
          <w:szCs w:val="27"/>
          <w:lang w:eastAsia="pl-PL"/>
        </w:rPr>
        <w:br/>
        <w:t>Należy podać informacje na temat udzielania zaliczek:</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IV.1.4) Wymaga się złożenia ofert w postaci katalogów elektronicznych lub dołączenia do ofert katalogów elektronicznych:</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Nie</w:t>
      </w:r>
      <w:r w:rsidRPr="00BD79AB">
        <w:rPr>
          <w:color w:val="000000"/>
          <w:sz w:val="27"/>
          <w:lang w:eastAsia="pl-PL"/>
        </w:rPr>
        <w:t> </w:t>
      </w:r>
      <w:r w:rsidRPr="00BD79AB">
        <w:rPr>
          <w:color w:val="000000"/>
          <w:sz w:val="27"/>
          <w:szCs w:val="27"/>
          <w:lang w:eastAsia="pl-PL"/>
        </w:rPr>
        <w:br/>
        <w:t>Dopuszcza się złożenie ofert w postaci katalogów elektronicznych lub dołączenia do ofert katalogów elektronicznych:</w:t>
      </w:r>
      <w:r w:rsidRPr="00BD79AB">
        <w:rPr>
          <w:color w:val="000000"/>
          <w:sz w:val="27"/>
          <w:lang w:eastAsia="pl-PL"/>
        </w:rPr>
        <w:t> </w:t>
      </w:r>
      <w:r w:rsidRPr="00BD79AB">
        <w:rPr>
          <w:color w:val="000000"/>
          <w:sz w:val="27"/>
          <w:szCs w:val="27"/>
          <w:lang w:eastAsia="pl-PL"/>
        </w:rPr>
        <w:br/>
        <w:t>Nie</w:t>
      </w:r>
      <w:r w:rsidRPr="00BD79AB">
        <w:rPr>
          <w:color w:val="000000"/>
          <w:sz w:val="27"/>
          <w:lang w:eastAsia="pl-PL"/>
        </w:rPr>
        <w:t> </w:t>
      </w:r>
      <w:r w:rsidRPr="00BD79AB">
        <w:rPr>
          <w:color w:val="000000"/>
          <w:sz w:val="27"/>
          <w:szCs w:val="27"/>
          <w:lang w:eastAsia="pl-PL"/>
        </w:rPr>
        <w:br/>
        <w:t>Informacje dodatkowe:</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IV.1.5.) Wymaga się złożenia oferty wariantowej:</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Nie</w:t>
      </w:r>
      <w:r w:rsidRPr="00BD79AB">
        <w:rPr>
          <w:color w:val="000000"/>
          <w:sz w:val="27"/>
          <w:lang w:eastAsia="pl-PL"/>
        </w:rPr>
        <w:t> </w:t>
      </w:r>
      <w:r w:rsidRPr="00BD79AB">
        <w:rPr>
          <w:color w:val="000000"/>
          <w:sz w:val="27"/>
          <w:szCs w:val="27"/>
          <w:lang w:eastAsia="pl-PL"/>
        </w:rPr>
        <w:br/>
        <w:t>Dopuszcza się złożenie oferty wariantowej</w:t>
      </w:r>
      <w:r w:rsidRPr="00BD79AB">
        <w:rPr>
          <w:color w:val="000000"/>
          <w:sz w:val="27"/>
          <w:lang w:eastAsia="pl-PL"/>
        </w:rPr>
        <w:t> </w:t>
      </w:r>
      <w:r w:rsidRPr="00BD79AB">
        <w:rPr>
          <w:color w:val="000000"/>
          <w:sz w:val="27"/>
          <w:szCs w:val="27"/>
          <w:lang w:eastAsia="pl-PL"/>
        </w:rPr>
        <w:br/>
        <w:t>Nie</w:t>
      </w:r>
      <w:r w:rsidRPr="00BD79AB">
        <w:rPr>
          <w:color w:val="000000"/>
          <w:sz w:val="27"/>
          <w:lang w:eastAsia="pl-PL"/>
        </w:rPr>
        <w:t> </w:t>
      </w:r>
      <w:r w:rsidRPr="00BD79AB">
        <w:rPr>
          <w:color w:val="000000"/>
          <w:sz w:val="27"/>
          <w:szCs w:val="27"/>
          <w:lang w:eastAsia="pl-PL"/>
        </w:rPr>
        <w:br/>
        <w:t>Złożenie oferty wariantowej dopuszcza się tylko z jednoczesnym złożeniem oferty zasadniczej:</w:t>
      </w:r>
      <w:r w:rsidRPr="00BD79AB">
        <w:rPr>
          <w:color w:val="000000"/>
          <w:sz w:val="27"/>
          <w:lang w:eastAsia="pl-PL"/>
        </w:rPr>
        <w:t> </w:t>
      </w:r>
      <w:r w:rsidRPr="00BD79AB">
        <w:rPr>
          <w:color w:val="000000"/>
          <w:sz w:val="27"/>
          <w:szCs w:val="27"/>
          <w:lang w:eastAsia="pl-PL"/>
        </w:rPr>
        <w:br/>
        <w:t>Nie</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IV.1.6) Przewidywana liczba wykonawców, którzy zostaną zaproszeni do udziału w postępowaniu</w:t>
      </w:r>
      <w:r w:rsidRPr="00BD79AB">
        <w:rPr>
          <w:b/>
          <w:bCs/>
          <w:color w:val="000000"/>
          <w:sz w:val="27"/>
          <w:lang w:eastAsia="pl-PL"/>
        </w:rPr>
        <w:t> </w:t>
      </w:r>
      <w:r w:rsidRPr="00BD79AB">
        <w:rPr>
          <w:color w:val="000000"/>
          <w:sz w:val="27"/>
          <w:szCs w:val="27"/>
          <w:lang w:eastAsia="pl-PL"/>
        </w:rPr>
        <w:br/>
      </w:r>
      <w:r w:rsidRPr="00BD79AB">
        <w:rPr>
          <w:i/>
          <w:iCs/>
          <w:color w:val="000000"/>
          <w:sz w:val="27"/>
          <w:szCs w:val="27"/>
          <w:lang w:eastAsia="pl-PL"/>
        </w:rPr>
        <w:t>(przetarg ograniczony, negocjacje z ogłoszeniem, dialog konkurencyjny, partnerstwo innowacyjne)</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lastRenderedPageBreak/>
        <w:t>Liczba wykonawców  </w:t>
      </w:r>
      <w:r w:rsidRPr="00BD79AB">
        <w:rPr>
          <w:color w:val="000000"/>
          <w:sz w:val="27"/>
          <w:lang w:eastAsia="pl-PL"/>
        </w:rPr>
        <w:t> </w:t>
      </w:r>
      <w:r w:rsidRPr="00BD79AB">
        <w:rPr>
          <w:color w:val="000000"/>
          <w:sz w:val="27"/>
          <w:szCs w:val="27"/>
          <w:lang w:eastAsia="pl-PL"/>
        </w:rPr>
        <w:br/>
        <w:t>Przewidywana minimalna liczba wykonawców</w:t>
      </w:r>
      <w:r w:rsidRPr="00BD79AB">
        <w:rPr>
          <w:color w:val="000000"/>
          <w:sz w:val="27"/>
          <w:lang w:eastAsia="pl-PL"/>
        </w:rPr>
        <w:t> </w:t>
      </w:r>
      <w:r w:rsidRPr="00BD79AB">
        <w:rPr>
          <w:color w:val="000000"/>
          <w:sz w:val="27"/>
          <w:szCs w:val="27"/>
          <w:lang w:eastAsia="pl-PL"/>
        </w:rPr>
        <w:br/>
        <w:t>Maksymalna liczba wykonawców  </w:t>
      </w:r>
      <w:r w:rsidRPr="00BD79AB">
        <w:rPr>
          <w:color w:val="000000"/>
          <w:sz w:val="27"/>
          <w:lang w:eastAsia="pl-PL"/>
        </w:rPr>
        <w:t> </w:t>
      </w:r>
      <w:r w:rsidRPr="00BD79AB">
        <w:rPr>
          <w:color w:val="000000"/>
          <w:sz w:val="27"/>
          <w:szCs w:val="27"/>
          <w:lang w:eastAsia="pl-PL"/>
        </w:rPr>
        <w:br/>
        <w:t>Kryteria selekcji wykonawców:</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IV.1.7) Informacje na temat umowy ramowej lub dynamicznego systemu zakupów:</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Umowa ramowa będzie zawarta:</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Czy przewiduje się ograniczenie liczby uczestników umowy ramowej:</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Przewidziana maksymalna liczba uczestników umowy ramowej:</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Informacje dodatkowe:</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Zamówienie obejmuje ustanowienie dynamicznego systemu zakupów:</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Adres strony internetowej, na której będą zamieszczone dodatkowe informacje dotyczące dynamicznego systemu zakupów:</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Informacje dodatkowe:</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W ramach umowy ramowej/dynamicznego systemu zakupów dopuszcza się złożenie ofert w formie katalogów elektronicznych:</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Przewiduje się pobranie ze złożonych katalogów elektronicznych informacji potrzebnych do sporządzenia ofert w ramach umowy ramowej/dynamicznego systemu zakupów:</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lastRenderedPageBreak/>
        <w:br/>
      </w:r>
      <w:r w:rsidRPr="00BD79AB">
        <w:rPr>
          <w:b/>
          <w:bCs/>
          <w:color w:val="000000"/>
          <w:sz w:val="27"/>
          <w:szCs w:val="27"/>
          <w:lang w:eastAsia="pl-PL"/>
        </w:rPr>
        <w:t>IV.1.8) Aukcja elektroniczna</w:t>
      </w:r>
      <w:r w:rsidRPr="00BD79AB">
        <w:rPr>
          <w:b/>
          <w:bCs/>
          <w:color w:val="000000"/>
          <w:sz w:val="27"/>
          <w:lang w:eastAsia="pl-PL"/>
        </w:rPr>
        <w:t> </w:t>
      </w:r>
      <w:r w:rsidRPr="00BD79AB">
        <w:rPr>
          <w:color w:val="000000"/>
          <w:sz w:val="27"/>
          <w:szCs w:val="27"/>
          <w:lang w:eastAsia="pl-PL"/>
        </w:rPr>
        <w:br/>
      </w:r>
      <w:r w:rsidRPr="00BD79AB">
        <w:rPr>
          <w:b/>
          <w:bCs/>
          <w:color w:val="000000"/>
          <w:sz w:val="27"/>
          <w:szCs w:val="27"/>
          <w:lang w:eastAsia="pl-PL"/>
        </w:rPr>
        <w:t>Przewidziane jest przeprowadzenie aukcji elektronicznej</w:t>
      </w:r>
      <w:r w:rsidRPr="00BD79AB">
        <w:rPr>
          <w:b/>
          <w:bCs/>
          <w:color w:val="000000"/>
          <w:sz w:val="27"/>
          <w:lang w:eastAsia="pl-PL"/>
        </w:rPr>
        <w:t> </w:t>
      </w:r>
      <w:r w:rsidRPr="00BD79AB">
        <w:rPr>
          <w:i/>
          <w:iCs/>
          <w:color w:val="000000"/>
          <w:sz w:val="27"/>
          <w:szCs w:val="27"/>
          <w:lang w:eastAsia="pl-PL"/>
        </w:rPr>
        <w:t>(przetarg nieograniczony, przetarg ograniczony, negocjacje z ogłoszeniem)</w:t>
      </w:r>
      <w:r w:rsidRPr="00BD79AB">
        <w:rPr>
          <w:i/>
          <w:iCs/>
          <w:color w:val="000000"/>
          <w:sz w:val="27"/>
          <w:lang w:eastAsia="pl-PL"/>
        </w:rPr>
        <w:t> </w:t>
      </w:r>
      <w:r w:rsidRPr="00BD79AB">
        <w:rPr>
          <w:color w:val="000000"/>
          <w:sz w:val="27"/>
          <w:szCs w:val="27"/>
          <w:lang w:eastAsia="pl-PL"/>
        </w:rPr>
        <w:br/>
        <w:t>Należy podać adres strony internetowej, na której aukcja będzie prowadzona:</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Należy wskazać elementy, których wartości będą przedmiotem aukcji elektronicznej:</w:t>
      </w:r>
      <w:r w:rsidRPr="00BD79AB">
        <w:rPr>
          <w:b/>
          <w:bCs/>
          <w:color w:val="000000"/>
          <w:sz w:val="27"/>
          <w:lang w:eastAsia="pl-PL"/>
        </w:rPr>
        <w:t> </w:t>
      </w:r>
      <w:r w:rsidRPr="00BD79AB">
        <w:rPr>
          <w:color w:val="000000"/>
          <w:sz w:val="27"/>
          <w:szCs w:val="27"/>
          <w:lang w:eastAsia="pl-PL"/>
        </w:rPr>
        <w:br/>
      </w:r>
      <w:r w:rsidRPr="00BD79AB">
        <w:rPr>
          <w:b/>
          <w:bCs/>
          <w:color w:val="000000"/>
          <w:sz w:val="27"/>
          <w:szCs w:val="27"/>
          <w:lang w:eastAsia="pl-PL"/>
        </w:rPr>
        <w:t>Przewiduje się ograniczenia co do przedstawionych wartości, wynikające z opisu przedmiotu zamówienia:</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Należy podać, które informacje zostaną udostępnione wykonawcom w trakcie aukcji elektronicznej oraz jaki będzie termin ich udostępnienia:</w:t>
      </w:r>
      <w:r w:rsidRPr="00BD79AB">
        <w:rPr>
          <w:color w:val="000000"/>
          <w:sz w:val="27"/>
          <w:lang w:eastAsia="pl-PL"/>
        </w:rPr>
        <w:t> </w:t>
      </w:r>
      <w:r w:rsidRPr="00BD79AB">
        <w:rPr>
          <w:color w:val="000000"/>
          <w:sz w:val="27"/>
          <w:szCs w:val="27"/>
          <w:lang w:eastAsia="pl-PL"/>
        </w:rPr>
        <w:br/>
        <w:t>Informacje dotyczące przebiegu aukcji elektronicznej:</w:t>
      </w:r>
      <w:r w:rsidRPr="00BD79AB">
        <w:rPr>
          <w:color w:val="000000"/>
          <w:sz w:val="27"/>
          <w:lang w:eastAsia="pl-PL"/>
        </w:rPr>
        <w:t> </w:t>
      </w:r>
      <w:r w:rsidRPr="00BD79AB">
        <w:rPr>
          <w:color w:val="000000"/>
          <w:sz w:val="27"/>
          <w:szCs w:val="27"/>
          <w:lang w:eastAsia="pl-PL"/>
        </w:rPr>
        <w:br/>
        <w:t>Jaki jest przewidziany sposób postępowania w toku aukcji elektronicznej i jakie będą warunki, na jakich wykonawcy będą mogli licytować (minimalne wysokości postąpień):</w:t>
      </w:r>
      <w:r w:rsidRPr="00BD79AB">
        <w:rPr>
          <w:color w:val="000000"/>
          <w:sz w:val="27"/>
          <w:lang w:eastAsia="pl-PL"/>
        </w:rPr>
        <w:t> </w:t>
      </w:r>
      <w:r w:rsidRPr="00BD79AB">
        <w:rPr>
          <w:color w:val="000000"/>
          <w:sz w:val="27"/>
          <w:szCs w:val="27"/>
          <w:lang w:eastAsia="pl-PL"/>
        </w:rPr>
        <w:br/>
        <w:t>Informacje dotyczące wykorzystywanego sprzętu elektronicznego, rozwiązań i specyfikacji technicznych w zakresie połączeń:</w:t>
      </w:r>
      <w:r w:rsidRPr="00BD79AB">
        <w:rPr>
          <w:color w:val="000000"/>
          <w:sz w:val="27"/>
          <w:lang w:eastAsia="pl-PL"/>
        </w:rPr>
        <w:t> </w:t>
      </w:r>
      <w:r w:rsidRPr="00BD79AB">
        <w:rPr>
          <w:color w:val="000000"/>
          <w:sz w:val="27"/>
          <w:szCs w:val="27"/>
          <w:lang w:eastAsia="pl-PL"/>
        </w:rPr>
        <w:br/>
        <w:t>Wymagania dotyczące rejestracji i identyfikacji wykonawców w aukcji elektronicznej:</w:t>
      </w:r>
      <w:r w:rsidRPr="00BD79AB">
        <w:rPr>
          <w:color w:val="000000"/>
          <w:sz w:val="27"/>
          <w:lang w:eastAsia="pl-PL"/>
        </w:rPr>
        <w:t> </w:t>
      </w:r>
      <w:r w:rsidRPr="00BD79AB">
        <w:rPr>
          <w:color w:val="000000"/>
          <w:sz w:val="27"/>
          <w:szCs w:val="27"/>
          <w:lang w:eastAsia="pl-PL"/>
        </w:rPr>
        <w:br/>
        <w:t>Informacje o liczbie etapów aukcji elektronicznej i czasie ich trwania:</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t>Czas trwania:</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Czy wykonawcy, którzy nie złożyli nowych postąpień, zostaną zakwalifikowani do następnego etapu:</w:t>
      </w:r>
      <w:r w:rsidRPr="00BD79AB">
        <w:rPr>
          <w:color w:val="000000"/>
          <w:sz w:val="27"/>
          <w:lang w:eastAsia="pl-PL"/>
        </w:rPr>
        <w:t> </w:t>
      </w:r>
      <w:r w:rsidRPr="00BD79AB">
        <w:rPr>
          <w:color w:val="000000"/>
          <w:sz w:val="27"/>
          <w:szCs w:val="27"/>
          <w:lang w:eastAsia="pl-PL"/>
        </w:rPr>
        <w:br/>
        <w:t>Warunki zamknięcia aukcji elektronicznej:</w:t>
      </w:r>
      <w:r w:rsidRPr="00BD79AB">
        <w:rPr>
          <w:color w:val="000000"/>
          <w:sz w:val="27"/>
          <w:lang w:eastAsia="pl-PL"/>
        </w:rPr>
        <w:t> </w:t>
      </w:r>
      <w:r w:rsidRPr="00BD79AB">
        <w:rPr>
          <w:color w:val="000000"/>
          <w:sz w:val="27"/>
          <w:szCs w:val="27"/>
          <w:lang w:eastAsia="pl-PL"/>
        </w:rPr>
        <w:br/>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IV.2) KRYTERIA OCENY OFERT</w:t>
      </w:r>
      <w:r w:rsidRPr="00BD79AB">
        <w:rPr>
          <w:b/>
          <w:bCs/>
          <w:color w:val="000000"/>
          <w:sz w:val="27"/>
          <w:lang w:eastAsia="pl-PL"/>
        </w:rPr>
        <w:t> </w:t>
      </w:r>
      <w:r w:rsidRPr="00BD79AB">
        <w:rPr>
          <w:color w:val="000000"/>
          <w:sz w:val="27"/>
          <w:szCs w:val="27"/>
          <w:lang w:eastAsia="pl-PL"/>
        </w:rPr>
        <w:br/>
      </w:r>
      <w:r w:rsidRPr="00BD79AB">
        <w:rPr>
          <w:b/>
          <w:bCs/>
          <w:color w:val="000000"/>
          <w:sz w:val="27"/>
          <w:szCs w:val="27"/>
          <w:lang w:eastAsia="pl-PL"/>
        </w:rPr>
        <w:lastRenderedPageBreak/>
        <w:t>IV.2.1) Kryteria oceny ofert:</w:t>
      </w:r>
      <w:r w:rsidRPr="00BD79AB">
        <w:rPr>
          <w:b/>
          <w:bCs/>
          <w:color w:val="000000"/>
          <w:sz w:val="27"/>
          <w:lang w:eastAsia="pl-PL"/>
        </w:rPr>
        <w:t> </w:t>
      </w:r>
      <w:r w:rsidRPr="00BD79AB">
        <w:rPr>
          <w:color w:val="000000"/>
          <w:sz w:val="27"/>
          <w:szCs w:val="27"/>
          <w:lang w:eastAsia="pl-PL"/>
        </w:rPr>
        <w:br/>
      </w:r>
      <w:r w:rsidRPr="00BD79AB">
        <w:rPr>
          <w:b/>
          <w:bCs/>
          <w:color w:val="000000"/>
          <w:sz w:val="27"/>
          <w:szCs w:val="27"/>
          <w:lang w:eastAsia="pl-PL"/>
        </w:rPr>
        <w:t>IV.2.2) Kryteria</w:t>
      </w:r>
      <w:r w:rsidRPr="00BD79AB">
        <w:rPr>
          <w:color w:val="000000"/>
          <w:sz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756"/>
        <w:gridCol w:w="1016"/>
      </w:tblGrid>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Znaczenie</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60,00</w:t>
            </w:r>
          </w:p>
        </w:tc>
      </w:tr>
      <w:tr w:rsidR="000227D5" w:rsidRPr="00BD79AB" w:rsidTr="00C06B3F">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0227D5" w:rsidRPr="00BD79AB" w:rsidRDefault="000227D5" w:rsidP="00C06B3F">
            <w:pPr>
              <w:suppressAutoHyphens w:val="0"/>
              <w:rPr>
                <w:lang w:eastAsia="pl-PL"/>
              </w:rPr>
            </w:pPr>
            <w:r w:rsidRPr="00BD79AB">
              <w:rPr>
                <w:lang w:eastAsia="pl-PL"/>
              </w:rPr>
              <w:t>40,00</w:t>
            </w:r>
          </w:p>
        </w:tc>
      </w:tr>
    </w:tbl>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r>
      <w:r w:rsidRPr="00BD79AB">
        <w:rPr>
          <w:b/>
          <w:bCs/>
          <w:color w:val="000000"/>
          <w:sz w:val="27"/>
          <w:szCs w:val="27"/>
          <w:lang w:eastAsia="pl-PL"/>
        </w:rPr>
        <w:t xml:space="preserve">IV.2.3) Zastosowanie procedury, o której mowa w art. 24aa ust. 1 ustawy </w:t>
      </w:r>
      <w:proofErr w:type="spellStart"/>
      <w:r w:rsidRPr="00BD79AB">
        <w:rPr>
          <w:b/>
          <w:bCs/>
          <w:color w:val="000000"/>
          <w:sz w:val="27"/>
          <w:szCs w:val="27"/>
          <w:lang w:eastAsia="pl-PL"/>
        </w:rPr>
        <w:t>Pzp</w:t>
      </w:r>
      <w:proofErr w:type="spellEnd"/>
      <w:r w:rsidRPr="00BD79AB">
        <w:rPr>
          <w:b/>
          <w:bCs/>
          <w:color w:val="000000"/>
          <w:sz w:val="27"/>
          <w:lang w:eastAsia="pl-PL"/>
        </w:rPr>
        <w:t> </w:t>
      </w:r>
      <w:r w:rsidRPr="00BD79AB">
        <w:rPr>
          <w:color w:val="000000"/>
          <w:sz w:val="27"/>
          <w:szCs w:val="27"/>
          <w:lang w:eastAsia="pl-PL"/>
        </w:rPr>
        <w:t>(przetarg nieograniczony)</w:t>
      </w:r>
      <w:r w:rsidRPr="00BD79AB">
        <w:rPr>
          <w:color w:val="000000"/>
          <w:sz w:val="27"/>
          <w:lang w:eastAsia="pl-PL"/>
        </w:rPr>
        <w:t> </w:t>
      </w:r>
      <w:r w:rsidRPr="00BD79AB">
        <w:rPr>
          <w:color w:val="000000"/>
          <w:sz w:val="27"/>
          <w:szCs w:val="27"/>
          <w:lang w:eastAsia="pl-PL"/>
        </w:rPr>
        <w:br/>
        <w:t>Tak</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IV.3) Negocjacje z ogłoszeniem, dialog konkurencyjny, partnerstwo innowacyjne</w:t>
      </w:r>
      <w:r w:rsidRPr="00BD79AB">
        <w:rPr>
          <w:b/>
          <w:bCs/>
          <w:color w:val="000000"/>
          <w:sz w:val="27"/>
          <w:lang w:eastAsia="pl-PL"/>
        </w:rPr>
        <w:t> </w:t>
      </w:r>
      <w:r w:rsidRPr="00BD79AB">
        <w:rPr>
          <w:color w:val="000000"/>
          <w:sz w:val="27"/>
          <w:szCs w:val="27"/>
          <w:lang w:eastAsia="pl-PL"/>
        </w:rPr>
        <w:br/>
      </w:r>
      <w:r w:rsidRPr="00BD79AB">
        <w:rPr>
          <w:b/>
          <w:bCs/>
          <w:color w:val="000000"/>
          <w:sz w:val="27"/>
          <w:szCs w:val="27"/>
          <w:lang w:eastAsia="pl-PL"/>
        </w:rPr>
        <w:t>IV.3.1) Informacje na temat negocjacji z ogłoszeniem</w:t>
      </w:r>
      <w:r w:rsidRPr="00BD79AB">
        <w:rPr>
          <w:color w:val="000000"/>
          <w:sz w:val="27"/>
          <w:lang w:eastAsia="pl-PL"/>
        </w:rPr>
        <w:t> </w:t>
      </w:r>
      <w:r w:rsidRPr="00BD79AB">
        <w:rPr>
          <w:color w:val="000000"/>
          <w:sz w:val="27"/>
          <w:szCs w:val="27"/>
          <w:lang w:eastAsia="pl-PL"/>
        </w:rPr>
        <w:br/>
        <w:t>Minimalne wymagania, które muszą spełniać wszystkie oferty:</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Przewidziane jest zastrzeżenie prawa do udzielenia zamówienia na podstawie ofert wstępnych bez przeprowadzenia negocjacji</w:t>
      </w:r>
      <w:r w:rsidRPr="00BD79AB">
        <w:rPr>
          <w:color w:val="000000"/>
          <w:sz w:val="27"/>
          <w:lang w:eastAsia="pl-PL"/>
        </w:rPr>
        <w:t> </w:t>
      </w:r>
      <w:r w:rsidRPr="00BD79AB">
        <w:rPr>
          <w:color w:val="000000"/>
          <w:sz w:val="27"/>
          <w:szCs w:val="27"/>
          <w:lang w:eastAsia="pl-PL"/>
        </w:rPr>
        <w:br/>
        <w:t>Przewidziany jest podział negocjacji na etapy w celu ograniczenia liczby ofert:</w:t>
      </w:r>
      <w:r w:rsidRPr="00BD79AB">
        <w:rPr>
          <w:color w:val="000000"/>
          <w:sz w:val="27"/>
          <w:lang w:eastAsia="pl-PL"/>
        </w:rPr>
        <w:t> </w:t>
      </w:r>
      <w:r w:rsidRPr="00BD79AB">
        <w:rPr>
          <w:color w:val="000000"/>
          <w:sz w:val="27"/>
          <w:szCs w:val="27"/>
          <w:lang w:eastAsia="pl-PL"/>
        </w:rPr>
        <w:br/>
        <w:t>Należy podać informacje na temat etapów negocjacji (w tym liczbę etapów):</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Informacje dodatkowe</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IV.3.2) Informacje na temat dialogu konkurencyjnego</w:t>
      </w:r>
      <w:r w:rsidRPr="00BD79AB">
        <w:rPr>
          <w:color w:val="000000"/>
          <w:sz w:val="27"/>
          <w:lang w:eastAsia="pl-PL"/>
        </w:rPr>
        <w:t> </w:t>
      </w:r>
      <w:r w:rsidRPr="00BD79AB">
        <w:rPr>
          <w:color w:val="000000"/>
          <w:sz w:val="27"/>
          <w:szCs w:val="27"/>
          <w:lang w:eastAsia="pl-PL"/>
        </w:rPr>
        <w:br/>
        <w:t>Opis potrzeb i wymagań zamawiającego lub informacja o sposobie uzyskania tego opisu:</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Wstępny harmonogram postępowania:</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lastRenderedPageBreak/>
        <w:br/>
        <w:t>Podział dialogu na etapy w celu ograniczenia liczby rozwiązań:</w:t>
      </w:r>
      <w:r w:rsidRPr="00BD79AB">
        <w:rPr>
          <w:color w:val="000000"/>
          <w:sz w:val="27"/>
          <w:lang w:eastAsia="pl-PL"/>
        </w:rPr>
        <w:t> </w:t>
      </w:r>
      <w:r w:rsidRPr="00BD79AB">
        <w:rPr>
          <w:color w:val="000000"/>
          <w:sz w:val="27"/>
          <w:szCs w:val="27"/>
          <w:lang w:eastAsia="pl-PL"/>
        </w:rPr>
        <w:br/>
        <w:t>Należy podać informacje na temat etapów dialogu:</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color w:val="000000"/>
          <w:sz w:val="27"/>
          <w:szCs w:val="27"/>
          <w:lang w:eastAsia="pl-PL"/>
        </w:rPr>
        <w:br/>
        <w:t>Informacje dodatkowe:</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IV.3.3) Informacje na temat partnerstwa innowacyjnego</w:t>
      </w:r>
      <w:r w:rsidRPr="00BD79AB">
        <w:rPr>
          <w:color w:val="000000"/>
          <w:sz w:val="27"/>
          <w:lang w:eastAsia="pl-PL"/>
        </w:rPr>
        <w:t> </w:t>
      </w:r>
      <w:r w:rsidRPr="00BD79AB">
        <w:rPr>
          <w:color w:val="000000"/>
          <w:sz w:val="27"/>
          <w:szCs w:val="27"/>
          <w:lang w:eastAsia="pl-PL"/>
        </w:rPr>
        <w:br/>
        <w:t>Elementy opisu przedmiotu zamówienia definiujące minimalne wymagania, którym muszą odpowiadać wszystkie oferty:</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Informacje dodatkowe:</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IV.4) Licytacja elektroniczna</w:t>
      </w:r>
      <w:r w:rsidRPr="00BD79AB">
        <w:rPr>
          <w:b/>
          <w:bCs/>
          <w:color w:val="000000"/>
          <w:sz w:val="27"/>
          <w:lang w:eastAsia="pl-PL"/>
        </w:rPr>
        <w:t> </w:t>
      </w:r>
      <w:r w:rsidRPr="00BD79AB">
        <w:rPr>
          <w:color w:val="000000"/>
          <w:sz w:val="27"/>
          <w:szCs w:val="27"/>
          <w:lang w:eastAsia="pl-PL"/>
        </w:rPr>
        <w:br/>
        <w:t>Adres strony internetowej, na której będzie prowadzona licytacja elektroniczna:</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Adres strony internetowej, na której jest dostępny opis przedmiotu zamówienia w licytacji elektronicznej:</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Wymagania dotyczące rejestracji i identyfikacji wykonawców w licytacji elektronicznej, w tym wymagania techniczne urządzeń informatycznych:</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Sposób postępowania w toku licytacji elektronicznej, w tym określenie minimalnych wysokości postąpień:</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Informacje o liczbie etapów licytacji elektronicznej i czasie ich trwania:</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Czas trwania:</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Wykonawcy, którzy nie złożyli nowych postąpień, zostaną zakwalifikowani do następnego etapu:</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lastRenderedPageBreak/>
        <w:t>Termin składania wniosków o dopuszczenie do udziału w licytacji elektronicznej:</w:t>
      </w:r>
      <w:r w:rsidRPr="00BD79AB">
        <w:rPr>
          <w:color w:val="000000"/>
          <w:sz w:val="27"/>
          <w:lang w:eastAsia="pl-PL"/>
        </w:rPr>
        <w:t> </w:t>
      </w:r>
      <w:r w:rsidRPr="00BD79AB">
        <w:rPr>
          <w:color w:val="000000"/>
          <w:sz w:val="27"/>
          <w:szCs w:val="27"/>
          <w:lang w:eastAsia="pl-PL"/>
        </w:rPr>
        <w:br/>
        <w:t>Data:</w:t>
      </w:r>
      <w:r w:rsidRPr="00BD79AB">
        <w:rPr>
          <w:color w:val="000000"/>
          <w:sz w:val="27"/>
          <w:lang w:eastAsia="pl-PL"/>
        </w:rPr>
        <w:t> </w:t>
      </w:r>
      <w:r w:rsidRPr="00BD79AB">
        <w:rPr>
          <w:color w:val="000000"/>
          <w:sz w:val="27"/>
          <w:szCs w:val="27"/>
          <w:lang w:eastAsia="pl-PL"/>
        </w:rPr>
        <w:t>godzina:</w:t>
      </w:r>
      <w:r w:rsidRPr="00BD79AB">
        <w:rPr>
          <w:color w:val="000000"/>
          <w:sz w:val="27"/>
          <w:lang w:eastAsia="pl-PL"/>
        </w:rPr>
        <w:t> </w:t>
      </w:r>
      <w:r w:rsidRPr="00BD79AB">
        <w:rPr>
          <w:color w:val="000000"/>
          <w:sz w:val="27"/>
          <w:szCs w:val="27"/>
          <w:lang w:eastAsia="pl-PL"/>
        </w:rPr>
        <w:br/>
        <w:t>Termin otwarcia licytacji elektronicznej:</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t>Termin i warunki zamknięcia licytacji elektronicznej:</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t>Istotne dla stron postanowienia, które zostaną wprowadzone do treści zawieranej umowy w sprawie zamówienia publicznego, albo ogólne warunki umowy, albo wzór umowy:</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t>Wymagania dotyczące zabezpieczenia należytego wykonania umowy:</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color w:val="000000"/>
          <w:sz w:val="27"/>
          <w:szCs w:val="27"/>
          <w:lang w:eastAsia="pl-PL"/>
        </w:rPr>
        <w:br/>
        <w:t>Informacje dodatkowe:</w:t>
      </w:r>
      <w:r w:rsidRPr="00BD79AB">
        <w:rPr>
          <w:color w:val="000000"/>
          <w:sz w:val="27"/>
          <w:lang w:eastAsia="pl-PL"/>
        </w:rPr>
        <w:t> </w:t>
      </w:r>
    </w:p>
    <w:p w:rsidR="000227D5" w:rsidRPr="00BD79AB" w:rsidRDefault="000227D5" w:rsidP="000227D5">
      <w:pPr>
        <w:suppressAutoHyphens w:val="0"/>
        <w:spacing w:line="450" w:lineRule="atLeast"/>
        <w:rPr>
          <w:color w:val="000000"/>
          <w:sz w:val="27"/>
          <w:szCs w:val="27"/>
          <w:lang w:eastAsia="pl-PL"/>
        </w:rPr>
      </w:pPr>
      <w:r w:rsidRPr="00BD79AB">
        <w:rPr>
          <w:b/>
          <w:bCs/>
          <w:color w:val="000000"/>
          <w:sz w:val="27"/>
          <w:szCs w:val="27"/>
          <w:lang w:eastAsia="pl-PL"/>
        </w:rPr>
        <w:t>IV.5) ZMIANA UMOWY</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Przewiduje się istotne zmiany postanowień zawartej umowy w stosunku do treści oferty, na podstawie której dokonano wyboru wykonawcy:</w:t>
      </w:r>
      <w:r w:rsidRPr="00BD79AB">
        <w:rPr>
          <w:color w:val="000000"/>
          <w:sz w:val="27"/>
          <w:lang w:eastAsia="pl-PL"/>
        </w:rPr>
        <w:t> </w:t>
      </w:r>
      <w:r w:rsidRPr="00BD79AB">
        <w:rPr>
          <w:color w:val="000000"/>
          <w:sz w:val="27"/>
          <w:szCs w:val="27"/>
          <w:lang w:eastAsia="pl-PL"/>
        </w:rPr>
        <w:t>Tak</w:t>
      </w:r>
      <w:r w:rsidRPr="00BD79AB">
        <w:rPr>
          <w:color w:val="000000"/>
          <w:sz w:val="27"/>
          <w:lang w:eastAsia="pl-PL"/>
        </w:rPr>
        <w:t> </w:t>
      </w:r>
      <w:r w:rsidRPr="00BD79AB">
        <w:rPr>
          <w:color w:val="000000"/>
          <w:sz w:val="27"/>
          <w:szCs w:val="27"/>
          <w:lang w:eastAsia="pl-PL"/>
        </w:rPr>
        <w:br/>
        <w:t>Należy wskazać zakres, charakter zmian oraz warunki wprowadzenia zmian:</w:t>
      </w:r>
      <w:r w:rsidRPr="00BD79AB">
        <w:rPr>
          <w:color w:val="000000"/>
          <w:sz w:val="27"/>
          <w:lang w:eastAsia="pl-PL"/>
        </w:rPr>
        <w:t> </w:t>
      </w:r>
      <w:r w:rsidRPr="00BD79AB">
        <w:rPr>
          <w:color w:val="000000"/>
          <w:sz w:val="27"/>
          <w:szCs w:val="27"/>
          <w:lang w:eastAsia="pl-PL"/>
        </w:rPr>
        <w:br/>
        <w:t xml:space="preserve">1. Przewiduje się zmiany umowy, na warunkach określonych w art. 144 ustawy Prawo zamówień publicznych. 2.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1) działania siły wyższej (np. klęski żywiołowej, strajku) mającej bezpośredni wpływ na terminowość wykonania przedmiotu umowy – o czas występowania siły wyższej, 2) przestojów i opóźnień zawinionych przez Zamawiającego, 3) wystąpienia warunków atmosferycznych uniemożliwiających wykonywanie robót – o czas występowania niekorzystnych warunków atmosferycznych udokumentowany przez Wykonawcę poprzez przedstawienie np. raportów pogodowych z tego okresu, 4) wydłużenia czasu oczekiwania na uzyskanie pozwoleń lub decyzji administracyjnych i uzgodnień wymaganych dla wykonania umowy, jeżeli łączny czas oczekiwania na pozwolenia i decyzje administracyjne przekroczy łącznie 21 dni, 5) wystąpienia robót </w:t>
      </w:r>
      <w:r w:rsidRPr="00BD79AB">
        <w:rPr>
          <w:color w:val="000000"/>
          <w:sz w:val="27"/>
          <w:szCs w:val="27"/>
          <w:lang w:eastAsia="pl-PL"/>
        </w:rPr>
        <w:lastRenderedPageBreak/>
        <w:t>dodatkowych nie objętych przedmiotem niniejszej umowy, czego nie można było przewidzieć przy zachowaniu należytej staranności w chwili zawarcia niniejszej umowy. 4. W przedstawionych w ust. 2 przypadkach wystąpienia opóźnień Strony ustalą nowe terminy realizacji. 5. Przypadki zmian umowy o których mowa w ust. 2 stanowią katalog zmian, na które Zamawiający może wyrazić zgodę.</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IV.6) INFORMACJE ADMINISTRACYJNE</w:t>
      </w:r>
      <w:r w:rsidRPr="00BD79AB">
        <w:rPr>
          <w:b/>
          <w:bCs/>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IV.6.1) Sposób udostępniania informacji o charakterze poufnym</w:t>
      </w:r>
      <w:r w:rsidRPr="00BD79AB">
        <w:rPr>
          <w:b/>
          <w:bCs/>
          <w:color w:val="000000"/>
          <w:sz w:val="27"/>
          <w:lang w:eastAsia="pl-PL"/>
        </w:rPr>
        <w:t> </w:t>
      </w:r>
      <w:r w:rsidRPr="00BD79AB">
        <w:rPr>
          <w:i/>
          <w:iCs/>
          <w:color w:val="000000"/>
          <w:sz w:val="27"/>
          <w:szCs w:val="27"/>
          <w:lang w:eastAsia="pl-PL"/>
        </w:rPr>
        <w:t>(jeżeli dotyczy):</w:t>
      </w:r>
      <w:r w:rsidRPr="00BD79AB">
        <w:rPr>
          <w:i/>
          <w:iCs/>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Środki służące ochronie informacji o charakterze poufnym</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r>
      <w:r w:rsidRPr="00BD79AB">
        <w:rPr>
          <w:b/>
          <w:bCs/>
          <w:color w:val="000000"/>
          <w:sz w:val="27"/>
          <w:szCs w:val="27"/>
          <w:lang w:eastAsia="pl-PL"/>
        </w:rPr>
        <w:t>IV.6.2) Termin składania ofert lub wniosków o dopuszczenie do udziału w postępowaniu:</w:t>
      </w:r>
      <w:r w:rsidRPr="00BD79AB">
        <w:rPr>
          <w:b/>
          <w:bCs/>
          <w:color w:val="000000"/>
          <w:sz w:val="27"/>
          <w:lang w:eastAsia="pl-PL"/>
        </w:rPr>
        <w:t> </w:t>
      </w:r>
      <w:r w:rsidRPr="00BD79AB">
        <w:rPr>
          <w:color w:val="000000"/>
          <w:sz w:val="27"/>
          <w:szCs w:val="27"/>
          <w:lang w:eastAsia="pl-PL"/>
        </w:rPr>
        <w:br/>
        <w:t>Data:</w:t>
      </w:r>
      <w:r w:rsidRPr="00BD79AB">
        <w:rPr>
          <w:color w:val="000000"/>
          <w:sz w:val="27"/>
          <w:lang w:eastAsia="pl-PL"/>
        </w:rPr>
        <w:t> </w:t>
      </w:r>
      <w:r w:rsidRPr="00BD79AB">
        <w:rPr>
          <w:color w:val="000000"/>
          <w:sz w:val="27"/>
          <w:szCs w:val="27"/>
          <w:lang w:eastAsia="pl-PL"/>
        </w:rPr>
        <w:t>2018-07-18, godzina:</w:t>
      </w:r>
      <w:r w:rsidRPr="00BD79AB">
        <w:rPr>
          <w:color w:val="000000"/>
          <w:sz w:val="27"/>
          <w:lang w:eastAsia="pl-PL"/>
        </w:rPr>
        <w:t> </w:t>
      </w:r>
      <w:r w:rsidRPr="00BD79AB">
        <w:rPr>
          <w:color w:val="000000"/>
          <w:sz w:val="27"/>
          <w:szCs w:val="27"/>
          <w:lang w:eastAsia="pl-PL"/>
        </w:rPr>
        <w:t>10:00,</w:t>
      </w:r>
      <w:r w:rsidRPr="00BD79AB">
        <w:rPr>
          <w:color w:val="000000"/>
          <w:sz w:val="27"/>
          <w:lang w:eastAsia="pl-PL"/>
        </w:rPr>
        <w:t> </w:t>
      </w:r>
      <w:r w:rsidRPr="00BD79AB">
        <w:rPr>
          <w:color w:val="000000"/>
          <w:sz w:val="27"/>
          <w:szCs w:val="27"/>
          <w:lang w:eastAsia="pl-PL"/>
        </w:rPr>
        <w:br/>
        <w:t>Skrócenie terminu składania wniosków, ze względu na pilną potrzebę udzielenia zamówienia (przetarg nieograniczony, przetarg ograniczony, negocjacje z ogłoszeniem):</w:t>
      </w:r>
      <w:r w:rsidRPr="00BD79AB">
        <w:rPr>
          <w:color w:val="000000"/>
          <w:sz w:val="27"/>
          <w:lang w:eastAsia="pl-PL"/>
        </w:rPr>
        <w:t> </w:t>
      </w:r>
      <w:r w:rsidRPr="00BD79AB">
        <w:rPr>
          <w:color w:val="000000"/>
          <w:sz w:val="27"/>
          <w:szCs w:val="27"/>
          <w:lang w:eastAsia="pl-PL"/>
        </w:rPr>
        <w:br/>
        <w:t>Nie</w:t>
      </w:r>
      <w:r w:rsidRPr="00BD79AB">
        <w:rPr>
          <w:color w:val="000000"/>
          <w:sz w:val="27"/>
          <w:lang w:eastAsia="pl-PL"/>
        </w:rPr>
        <w:t> </w:t>
      </w:r>
      <w:r w:rsidRPr="00BD79AB">
        <w:rPr>
          <w:color w:val="000000"/>
          <w:sz w:val="27"/>
          <w:szCs w:val="27"/>
          <w:lang w:eastAsia="pl-PL"/>
        </w:rPr>
        <w:br/>
        <w:t>Wskazać powody:</w:t>
      </w:r>
      <w:r w:rsidRPr="00BD79AB">
        <w:rPr>
          <w:color w:val="000000"/>
          <w:sz w:val="27"/>
          <w:lang w:eastAsia="pl-PL"/>
        </w:rPr>
        <w:t> </w:t>
      </w:r>
      <w:r w:rsidRPr="00BD79AB">
        <w:rPr>
          <w:color w:val="000000"/>
          <w:sz w:val="27"/>
          <w:szCs w:val="27"/>
          <w:lang w:eastAsia="pl-PL"/>
        </w:rPr>
        <w:br/>
      </w:r>
      <w:r w:rsidRPr="00BD79AB">
        <w:rPr>
          <w:color w:val="000000"/>
          <w:sz w:val="27"/>
          <w:szCs w:val="27"/>
          <w:lang w:eastAsia="pl-PL"/>
        </w:rPr>
        <w:br/>
        <w:t>Język lub języki, w jakich mogą być sporządzane oferty lub wnioski o dopuszczenie do udziału w postępowaniu</w:t>
      </w:r>
      <w:r w:rsidRPr="00BD79AB">
        <w:rPr>
          <w:color w:val="000000"/>
          <w:sz w:val="27"/>
          <w:lang w:eastAsia="pl-PL"/>
        </w:rPr>
        <w:t> </w:t>
      </w:r>
      <w:r w:rsidRPr="00BD79AB">
        <w:rPr>
          <w:color w:val="000000"/>
          <w:sz w:val="27"/>
          <w:szCs w:val="27"/>
          <w:lang w:eastAsia="pl-PL"/>
        </w:rPr>
        <w:br/>
        <w:t>&gt;</w:t>
      </w:r>
      <w:r w:rsidRPr="00BD79AB">
        <w:rPr>
          <w:color w:val="000000"/>
          <w:sz w:val="27"/>
          <w:lang w:eastAsia="pl-PL"/>
        </w:rPr>
        <w:t> </w:t>
      </w:r>
      <w:r w:rsidRPr="00BD79AB">
        <w:rPr>
          <w:color w:val="000000"/>
          <w:sz w:val="27"/>
          <w:szCs w:val="27"/>
          <w:lang w:eastAsia="pl-PL"/>
        </w:rPr>
        <w:t>polski</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IV.6.3) Termin związania ofertą:</w:t>
      </w:r>
      <w:r w:rsidRPr="00BD79AB">
        <w:rPr>
          <w:b/>
          <w:bCs/>
          <w:color w:val="000000"/>
          <w:sz w:val="27"/>
          <w:lang w:eastAsia="pl-PL"/>
        </w:rPr>
        <w:t> </w:t>
      </w:r>
      <w:r w:rsidRPr="00BD79AB">
        <w:rPr>
          <w:color w:val="000000"/>
          <w:sz w:val="27"/>
          <w:szCs w:val="27"/>
          <w:lang w:eastAsia="pl-PL"/>
        </w:rPr>
        <w:t>do:</w:t>
      </w:r>
      <w:r w:rsidRPr="00BD79AB">
        <w:rPr>
          <w:color w:val="000000"/>
          <w:sz w:val="27"/>
          <w:lang w:eastAsia="pl-PL"/>
        </w:rPr>
        <w:t> </w:t>
      </w:r>
      <w:r w:rsidRPr="00BD79AB">
        <w:rPr>
          <w:color w:val="000000"/>
          <w:sz w:val="27"/>
          <w:szCs w:val="27"/>
          <w:lang w:eastAsia="pl-PL"/>
        </w:rPr>
        <w:t>okres w dniach:</w:t>
      </w:r>
      <w:r w:rsidRPr="00BD79AB">
        <w:rPr>
          <w:color w:val="000000"/>
          <w:sz w:val="27"/>
          <w:lang w:eastAsia="pl-PL"/>
        </w:rPr>
        <w:t> </w:t>
      </w:r>
      <w:r w:rsidRPr="00BD79AB">
        <w:rPr>
          <w:color w:val="000000"/>
          <w:sz w:val="27"/>
          <w:szCs w:val="27"/>
          <w:lang w:eastAsia="pl-PL"/>
        </w:rPr>
        <w:t>30</w:t>
      </w:r>
      <w:r w:rsidRPr="00BD79AB">
        <w:rPr>
          <w:color w:val="000000"/>
          <w:sz w:val="27"/>
          <w:lang w:eastAsia="pl-PL"/>
        </w:rPr>
        <w:t> </w:t>
      </w:r>
      <w:r w:rsidRPr="00BD79AB">
        <w:rPr>
          <w:color w:val="000000"/>
          <w:sz w:val="27"/>
          <w:szCs w:val="27"/>
          <w:lang w:eastAsia="pl-PL"/>
        </w:rPr>
        <w:t>(od ostatecznego terminu składania ofert)</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BD79AB">
        <w:rPr>
          <w:color w:val="000000"/>
          <w:sz w:val="27"/>
          <w:lang w:eastAsia="pl-PL"/>
        </w:rPr>
        <w:t> </w:t>
      </w:r>
      <w:r w:rsidRPr="00BD79AB">
        <w:rPr>
          <w:color w:val="000000"/>
          <w:sz w:val="27"/>
          <w:szCs w:val="27"/>
          <w:lang w:eastAsia="pl-PL"/>
        </w:rPr>
        <w:t>Nie</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lastRenderedPageBreak/>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BD79AB">
        <w:rPr>
          <w:color w:val="000000"/>
          <w:sz w:val="27"/>
          <w:lang w:eastAsia="pl-PL"/>
        </w:rPr>
        <w:t> </w:t>
      </w:r>
      <w:r w:rsidRPr="00BD79AB">
        <w:rPr>
          <w:color w:val="000000"/>
          <w:sz w:val="27"/>
          <w:szCs w:val="27"/>
          <w:lang w:eastAsia="pl-PL"/>
        </w:rPr>
        <w:t>Nie</w:t>
      </w:r>
      <w:r w:rsidRPr="00BD79AB">
        <w:rPr>
          <w:color w:val="000000"/>
          <w:sz w:val="27"/>
          <w:lang w:eastAsia="pl-PL"/>
        </w:rPr>
        <w:t> </w:t>
      </w:r>
      <w:r w:rsidRPr="00BD79AB">
        <w:rPr>
          <w:color w:val="000000"/>
          <w:sz w:val="27"/>
          <w:szCs w:val="27"/>
          <w:lang w:eastAsia="pl-PL"/>
        </w:rPr>
        <w:br/>
      </w:r>
      <w:r w:rsidRPr="00BD79AB">
        <w:rPr>
          <w:b/>
          <w:bCs/>
          <w:color w:val="000000"/>
          <w:sz w:val="27"/>
          <w:szCs w:val="27"/>
          <w:lang w:eastAsia="pl-PL"/>
        </w:rPr>
        <w:t>IV.6.6) Informacje dodatkowe:</w:t>
      </w:r>
      <w:r w:rsidRPr="00BD79AB">
        <w:rPr>
          <w:color w:val="000000"/>
          <w:sz w:val="27"/>
          <w:lang w:eastAsia="pl-PL"/>
        </w:rPr>
        <w:t> </w:t>
      </w:r>
      <w:r w:rsidRPr="00BD79AB">
        <w:rPr>
          <w:color w:val="000000"/>
          <w:sz w:val="27"/>
          <w:szCs w:val="27"/>
          <w:lang w:eastAsia="pl-PL"/>
        </w:rPr>
        <w:br/>
      </w:r>
    </w:p>
    <w:p w:rsidR="00C72802" w:rsidRDefault="00C72802"/>
    <w:sectPr w:rsidR="00C72802" w:rsidSect="00C7280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0227D5"/>
    <w:rsid w:val="000227D5"/>
    <w:rsid w:val="00C7280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227D5"/>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3829</Words>
  <Characters>22975</Characters>
  <Application>Microsoft Office Word</Application>
  <DocSecurity>0</DocSecurity>
  <Lines>191</Lines>
  <Paragraphs>53</Paragraphs>
  <ScaleCrop>false</ScaleCrop>
  <Company/>
  <LinksUpToDate>false</LinksUpToDate>
  <CharactersWithSpaces>26751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hops</dc:creator>
  <cp:keywords/>
  <dc:description/>
  <cp:lastModifiedBy>hops</cp:lastModifiedBy>
  <cp:revision>1</cp:revision>
  <dcterms:created xsi:type="dcterms:W3CDTF">2018-07-03T08:57:00Z</dcterms:created>
  <dcterms:modified xsi:type="dcterms:W3CDTF">2018-07-03T08:58:00Z</dcterms:modified>
</cp:coreProperties>
</file>