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05F6" w:rsidRPr="00FD05F6" w:rsidRDefault="00FD05F6" w:rsidP="00FD0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584099-N-2018 z dnia 2018-07-06 r.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05F6" w:rsidRPr="00FD05F6" w:rsidRDefault="00FD05F6" w:rsidP="00FD05F6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sprzętu komputerowego i oprogramowania</w:t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"Inkubator innowacyjności +" - dotyczy części 3 (akcesoria komputerowe) i części 10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Postępowanie przeprowadza podmiot, któremu zamawiający powierzył/powierzyli przeprowadzenie postępowania 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 523 608 206.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FD05F6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sprzętu komputerowego i oprogramowania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UKW/DZP-281-D-40/2018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FD05F6" w:rsidRPr="00FD05F6" w:rsidRDefault="00FD05F6" w:rsidP="00FD05F6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II.3) Informacja o możliwości składania ofert częściowych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 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FD05F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sprzętu komputerowego i oprogramowania szczegółowo określonych w załączniku nr 2 do SIWZ (Formularz cenowy), Rozdziale 4 SIWZ oraz w warunkach projektu Umowy przedstawionego w Rozdziale 3 SIWZ.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30216110-0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30213100-6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30213300-8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30223130-0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30121000-3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48000000-8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30237200-1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32581000-9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30232100-5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30234000-8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48820000-2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30237400-3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30237100-0</w:t>
            </w:r>
          </w:p>
        </w:tc>
      </w:tr>
    </w:tbl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FD05F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FD05F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10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D05F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lastRenderedPageBreak/>
        <w:t>SEKCJA III: INFORMACJE O CHARAKTERZE PRAWNYM, EKONOMICZNYM, FINANSOWYM I TECHNICZNYM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III.3) WYKAZ OŚWIADCZEŃ SKŁADANYCH PRZEZ WYKONAWCĘ W CELU WSTĘPNEGO POTWIERDZENIA, ŻE NIE PODLEGA ON WYKLUCZENIU ORAZ SPEŁNIA WARUNKI UDZIAŁU W POSTĘPOWANIU ORAZ SPEŁNIA KRYTERIA SELEKCJI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III.6) WYKAZ OŚWIADCZEŃ LUB DOKUMENTÓW SKŁADANYCH PRZEZ WYKONAWCĘ W POSTĘPOWANIU NA WEZWANIE ZAMAWIAJACEGO W CELU POTWIERDZENIA OKOLICZNOŚCI, O KTÓRYCH MOWA W ART. 25 UST. 1 PKT 2 USTAWY PZP 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W przypadku użycia testów wydajności - opis użytych testów wraz z wynikami w celu weryfikacji równoważności oferowanego sprzętu. 2. W przypadku zaoferowania przedmiotu zamówienia równoważnego - foldery, specyfikacje techniczne lub inne dokumenty zawierające dane techniczne oferowanego przedmiotu zamówienia.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FD05F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Należy wskazać elementy, których wartości będą przedmiotem aukcji elektronicznej: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Istotne dla stron postanowienia, które zostaną wprowadzone do treści zawieranej 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umowy w sprawie zamówienia publicznego, albo ogólne warunki umowy, albo wzór umowy: 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Zamawiający, zgodnie z art. 144 Ustawy, przewiduje możliwość istotnej zmiany zawartej umowy w stosunku do treści oferty, na podstawie, której dokonano wyboru oferty w następujących okolicznościach: 1) w przypadku zaistnienia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umowy. 2) w przypadku wycofania z rynku przez producenta lub wstrzymania, zakończenia produkcji zaoferowanego przez Wykonawcę przedmiotu zamówienia bądź jego elementów Wykonawca może zaoferować inny model urządzenia/element o parametrach nie gorszych niż w złożonej ofercie, zmiana nie może spowodować zmiany ceny wynikającej z oferty, na podstawie której był dokonany wybór Wykonawcy; 3) aktualizacji rozwiązań z uwagi na postęp technologiczny lub zmiany obowiązujących przepisów prawa; 2. Zmiana umowy dla swej ważności wymaga zachowania formy pisemnej w postaci aneksu podpisanego przez obie Strony.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FD05F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Środki służące ochronie informacji o charakterze poufnym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2018-07-16, godzina: 10:00,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D05F6" w:rsidRPr="00FD05F6" w:rsidRDefault="00FD05F6" w:rsidP="00FD05F6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FD05F6" w:rsidRPr="00FD05F6" w:rsidTr="00FD05F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D05F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drukarki laser kolorowej z funkcją skanera oraz automatycznym drukiem dwustronnym + kabel USB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30232100-5, 30216110-0, 32581000-9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D05F6" w:rsidRPr="00FD05F6" w:rsidRDefault="00FD05F6" w:rsidP="00FD05F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FD05F6" w:rsidRPr="00FD05F6" w:rsidTr="00FD05F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D05F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</w:t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innowacyjny produkt, usługę lub roboty </w:t>
      </w:r>
      <w:proofErr w:type="spellStart"/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laptopa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D05F6" w:rsidRPr="00FD05F6" w:rsidRDefault="00FD05F6" w:rsidP="00FD05F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FD05F6" w:rsidRPr="00FD05F6" w:rsidTr="00FD05F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D05F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komputerów stacjonarnych, monitorów, akcesoriów komputerowych i </w:t>
      </w:r>
      <w:proofErr w:type="spellStart"/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opprogramowania</w:t>
      </w:r>
      <w:proofErr w:type="spellEnd"/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30231300-0, 30237200-1, 30234000-8, 48000000-8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Wartość bez VAT: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D05F6" w:rsidRPr="00FD05F6" w:rsidRDefault="00FD05F6" w:rsidP="00FD05F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FD05F6" w:rsidRPr="00FD05F6" w:rsidTr="00FD05F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D05F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urządzenia wielofunkcyjnego + kabel USB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30121000-3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rozpoczęcia: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D05F6" w:rsidRPr="00FD05F6" w:rsidRDefault="00FD05F6" w:rsidP="00FD05F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FD05F6" w:rsidRPr="00FD05F6" w:rsidTr="00FD05F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D05F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urządzenia wielofunkcyjnego kolor + kabel USB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30121000-3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D05F6" w:rsidRPr="00FD05F6" w:rsidRDefault="00FD05F6" w:rsidP="00FD05F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1721"/>
      </w:tblGrid>
      <w:tr w:rsidR="00FD05F6" w:rsidRPr="00FD05F6" w:rsidTr="00FD05F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serwera</w:t>
            </w:r>
          </w:p>
        </w:tc>
      </w:tr>
    </w:tbl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D05F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serwera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 48820000-2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D05F6" w:rsidRPr="00FD05F6" w:rsidRDefault="00FD05F6" w:rsidP="00FD05F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FD05F6" w:rsidRPr="00FD05F6" w:rsidTr="00FD05F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D05F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</w:t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innowacyjny produkt, usługę lub roboty </w:t>
      </w:r>
      <w:proofErr w:type="spellStart"/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tabletu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D05F6" w:rsidRPr="00FD05F6" w:rsidRDefault="00FD05F6" w:rsidP="00FD05F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FD05F6" w:rsidRPr="00FD05F6" w:rsidTr="00FD05F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D05F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płyty głównej, zasilacza, dysku twardego, pamięci RAM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30237200-1, 30237100-0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Waluta: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D05F6" w:rsidRPr="00FD05F6" w:rsidRDefault="00FD05F6" w:rsidP="00FD05F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FD05F6" w:rsidRPr="00FD05F6" w:rsidTr="00FD05F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D05F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dysku wewnętrznego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D05F6" w:rsidRPr="00FD05F6" w:rsidRDefault="00FD05F6" w:rsidP="00FD05F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FD05F6" w:rsidRPr="00FD05F6" w:rsidTr="00FD05F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FD05F6" w:rsidRPr="00FD05F6" w:rsidRDefault="00FD05F6" w:rsidP="00FD05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D05F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laptopa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D05F6" w:rsidRPr="00FD05F6" w:rsidTr="00FD05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D05F6" w:rsidRPr="00FD05F6" w:rsidRDefault="00FD05F6" w:rsidP="00FD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05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D05F6" w:rsidRPr="00FD05F6" w:rsidRDefault="00FD05F6" w:rsidP="00FD05F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D05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D05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</w:p>
    <w:p w:rsidR="008D5C17" w:rsidRDefault="008D5C17" w:rsidP="00FD05F6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5F6"/>
    <w:rsid w:val="0065201E"/>
    <w:rsid w:val="008D5C17"/>
    <w:rsid w:val="00FD0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AA431E-6C8B-45E1-B6CB-2B37C7FFB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761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83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31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222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66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701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932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1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278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201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533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35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526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83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25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479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1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93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41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920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36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124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366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89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89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234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92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808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782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867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160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238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53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76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634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94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80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51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309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001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96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98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3816</Words>
  <Characters>22897</Characters>
  <Application>Microsoft Office Word</Application>
  <DocSecurity>0</DocSecurity>
  <Lines>190</Lines>
  <Paragraphs>53</Paragraphs>
  <ScaleCrop>false</ScaleCrop>
  <Company/>
  <LinksUpToDate>false</LinksUpToDate>
  <CharactersWithSpaces>26660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2018-07-06T10:07:00Z</dcterms:created>
  <dcterms:modified xsi:type="dcterms:W3CDTF">2018-07-06T10:08:00Z</dcterms:modified>
</cp:coreProperties>
</file>