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96B" w:rsidRPr="004A17E9" w:rsidRDefault="003F5390">
      <w:pPr>
        <w:jc w:val="center"/>
        <w:rPr>
          <w:b/>
          <w:bCs/>
          <w:sz w:val="24"/>
          <w:szCs w:val="24"/>
        </w:rPr>
      </w:pPr>
      <w:r w:rsidRPr="004A17E9">
        <w:rPr>
          <w:b/>
          <w:bCs/>
          <w:sz w:val="24"/>
          <w:szCs w:val="24"/>
        </w:rPr>
        <w:t>Przedmiar robót</w:t>
      </w:r>
    </w:p>
    <w:p w:rsidR="0025296B" w:rsidRPr="004A17E9" w:rsidRDefault="0025296B">
      <w:pPr>
        <w:jc w:val="center"/>
        <w:rPr>
          <w:b/>
          <w:bCs/>
          <w:sz w:val="24"/>
          <w:szCs w:val="24"/>
        </w:rPr>
      </w:pPr>
    </w:p>
    <w:p w:rsidR="0025296B" w:rsidRPr="004A17E9" w:rsidRDefault="004A17E9">
      <w:pPr>
        <w:jc w:val="center"/>
        <w:rPr>
          <w:b/>
          <w:bCs/>
          <w:sz w:val="24"/>
          <w:szCs w:val="24"/>
        </w:rPr>
      </w:pPr>
      <w:r w:rsidRPr="004A17E9">
        <w:rPr>
          <w:b/>
          <w:bCs/>
          <w:sz w:val="24"/>
          <w:szCs w:val="24"/>
        </w:rPr>
        <w:t>Instalacja teletechnicz</w:t>
      </w:r>
      <w:r w:rsidR="000D4A35">
        <w:rPr>
          <w:b/>
          <w:bCs/>
          <w:sz w:val="24"/>
          <w:szCs w:val="24"/>
        </w:rPr>
        <w:t xml:space="preserve">na w budynku dydaktycznym </w:t>
      </w:r>
      <w:r w:rsidRPr="004A17E9">
        <w:rPr>
          <w:b/>
          <w:bCs/>
          <w:sz w:val="24"/>
          <w:szCs w:val="24"/>
        </w:rPr>
        <w:t xml:space="preserve"> – sala 23 i piwnica bez WC</w:t>
      </w:r>
    </w:p>
    <w:p w:rsidR="0025296B" w:rsidRPr="004A17E9" w:rsidRDefault="0025296B">
      <w:pPr>
        <w:jc w:val="center"/>
        <w:rPr>
          <w:sz w:val="24"/>
          <w:szCs w:val="24"/>
        </w:rPr>
      </w:pPr>
    </w:p>
    <w:p w:rsidR="0025296B" w:rsidRPr="004A17E9" w:rsidRDefault="004A17E9" w:rsidP="004A17E9">
      <w:pPr>
        <w:jc w:val="center"/>
        <w:rPr>
          <w:b/>
          <w:bCs/>
          <w:sz w:val="24"/>
          <w:szCs w:val="24"/>
        </w:rPr>
      </w:pPr>
      <w:r w:rsidRPr="004A17E9">
        <w:rPr>
          <w:b/>
          <w:bCs/>
          <w:sz w:val="24"/>
          <w:szCs w:val="24"/>
        </w:rPr>
        <w:t>Pl. Kościeleckich 8 w Bydgoszczy</w:t>
      </w:r>
      <w:bookmarkStart w:id="0" w:name="_GoBack"/>
      <w:bookmarkEnd w:id="0"/>
    </w:p>
    <w:p w:rsidR="0025296B" w:rsidRDefault="0025296B">
      <w:pPr>
        <w:widowControl/>
        <w:tabs>
          <w:tab w:val="left" w:pos="4606"/>
          <w:tab w:val="left" w:pos="9212"/>
        </w:tabs>
        <w:rPr>
          <w:sz w:val="24"/>
          <w:szCs w:val="24"/>
        </w:rPr>
      </w:pPr>
    </w:p>
    <w:tbl>
      <w:tblPr>
        <w:tblW w:w="0" w:type="auto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4677"/>
        <w:gridCol w:w="992"/>
        <w:gridCol w:w="992"/>
      </w:tblGrid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Podstawa</w:t>
            </w:r>
          </w:p>
          <w:p w:rsidR="0025296B" w:rsidRDefault="003F5390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ustalenia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pStyle w:val="Nagwek1"/>
              <w:jc w:val="center"/>
            </w:pPr>
            <w:r>
              <w:t>Opis robót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Jedn. miary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pStyle w:val="Nagwek2"/>
              <w:jc w:val="center"/>
            </w:pPr>
            <w:r>
              <w:t>Obmiar</w:t>
            </w:r>
          </w:p>
        </w:tc>
      </w:tr>
    </w:tbl>
    <w:p w:rsidR="0025296B" w:rsidRDefault="0025296B">
      <w:pPr>
        <w:pStyle w:val="Nagwek"/>
        <w:widowControl/>
        <w:tabs>
          <w:tab w:val="clear" w:pos="4536"/>
          <w:tab w:val="clear" w:pos="9072"/>
          <w:tab w:val="left" w:pos="4606"/>
          <w:tab w:val="left" w:pos="9212"/>
        </w:tabs>
        <w:spacing w:line="48" w:lineRule="auto"/>
      </w:pPr>
    </w:p>
    <w:p w:rsidR="0025296B" w:rsidRDefault="003F5390">
      <w:pPr>
        <w:widowControl/>
        <w:tabs>
          <w:tab w:val="left" w:pos="4606"/>
          <w:tab w:val="left" w:pos="9212"/>
        </w:tabs>
      </w:pPr>
      <w:r>
        <w:t xml:space="preserve"> </w:t>
      </w: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5296B">
        <w:tc>
          <w:tcPr>
            <w:tcW w:w="9356" w:type="dxa"/>
          </w:tcPr>
          <w:p w:rsidR="0025296B" w:rsidRDefault="003F5390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1. </w:t>
            </w:r>
            <w:r>
              <w:rPr>
                <w:b/>
                <w:bCs/>
              </w:rPr>
              <w:t>Montaż urządzeń stacyjnych IT</w:t>
            </w: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:rsidR="0025296B" w:rsidRDefault="0025296B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4677"/>
        <w:gridCol w:w="993"/>
        <w:gridCol w:w="992"/>
      </w:tblGrid>
      <w:tr w:rsidR="0025296B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pStyle w:val="Nagwek1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pStyle w:val="Nagwek2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5</w:t>
            </w: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0110-01-090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szaf dystrybucyjnych 19" wiszących 9 U 600x450x 505 mm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0110-04-090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wyposażenia szaf dystrybucyjnych 19" - listwa zasilająca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0110-05-090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wyposażenia szaf dystrybucyjnych 19" - półka mocowana w 4 miejscach do ścian szafy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0110-03-090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wyposażenia szaf dystrybucyjnych 19" - panel wentylacyjny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0110-10-020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wyposażenia szaf dystrybucyjnych 19" - czujnik temperatury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0107-01-020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gniazd RJ45 w gnieździe abonenckim lub panelu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28,00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0108-01-020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paneli rozdzielczych RJ45 w przygotowanych stelażach 19"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0108-01-020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paneli rozdzielczych RJ45 w przygotowanych stelażach 19"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9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0110-07-090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wyposażenia szaf dystrybucyjnych 19" - urządzenie aktywne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10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0106-01-020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złącza światłowodowego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AT-15 0119-02-020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Krosowanie</w:t>
            </w:r>
            <w:proofErr w:type="spellEnd"/>
            <w:r>
              <w:rPr>
                <w:i/>
                <w:iCs/>
              </w:rPr>
              <w:t xml:space="preserve"> - kabel miedziany w szafie dystrybucyjnej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48,00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12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0110-12-090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Montaż zestawu </w:t>
            </w:r>
            <w:proofErr w:type="spellStart"/>
            <w:r>
              <w:rPr>
                <w:i/>
                <w:iCs/>
              </w:rPr>
              <w:t>WiFi</w:t>
            </w:r>
            <w:proofErr w:type="spellEnd"/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13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AT-15 0117-01-020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Podłączenie kabla wieloparowego do łączówki SRV w szafie dystrybucyjnej - montaż 1 pary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28,00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0111-01-108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Wykonanie pomiarów torów transmisyjnych zgodnie z wymaganiami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pomiar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28,00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</w:tbl>
    <w:p w:rsidR="0025296B" w:rsidRDefault="0025296B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5296B">
        <w:tc>
          <w:tcPr>
            <w:tcW w:w="9356" w:type="dxa"/>
          </w:tcPr>
          <w:p w:rsidR="0025296B" w:rsidRDefault="003F5390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2. </w:t>
            </w:r>
            <w:proofErr w:type="spellStart"/>
            <w:r>
              <w:rPr>
                <w:b/>
                <w:bCs/>
              </w:rPr>
              <w:t>Oprzewodowanie</w:t>
            </w:r>
            <w:proofErr w:type="spellEnd"/>
            <w:r>
              <w:rPr>
                <w:b/>
                <w:bCs/>
              </w:rPr>
              <w:t xml:space="preserve"> systemu IT</w:t>
            </w: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:rsidR="0025296B" w:rsidRDefault="0025296B">
      <w:pPr>
        <w:widowControl/>
        <w:tabs>
          <w:tab w:val="left" w:pos="4606"/>
          <w:tab w:val="left" w:pos="9212"/>
        </w:tabs>
      </w:pPr>
    </w:p>
    <w:tbl>
      <w:tblPr>
        <w:tblW w:w="9356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4677"/>
        <w:gridCol w:w="993"/>
        <w:gridCol w:w="992"/>
      </w:tblGrid>
      <w:tr w:rsidR="0025296B" w:rsidTr="008E5AEC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pStyle w:val="Nagwek1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3</w:t>
            </w: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pStyle w:val="Nagwek2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5</w:t>
            </w: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>
              <w:rPr>
                <w:i/>
                <w:iCs/>
              </w:rPr>
              <w:t>15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5-080301-02-020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Przygotowanie podłoża pod mocowanie osprzętu przez przykręcenie do kołków plastikowych w podłożu z cegły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15,00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16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KNNR 50110-040-040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Listwy elektroinstalacyjne z PCW (</w:t>
            </w:r>
            <w:proofErr w:type="spellStart"/>
            <w:r>
              <w:rPr>
                <w:i/>
                <w:iCs/>
              </w:rPr>
              <w:t>naścienne,przypodłogowe</w:t>
            </w:r>
            <w:proofErr w:type="spellEnd"/>
            <w:r>
              <w:rPr>
                <w:i/>
                <w:iCs/>
              </w:rPr>
              <w:t xml:space="preserve"> i ścienne) przykręcane do podłoża ceglanego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Charakterystyka Robót</w:t>
            </w:r>
            <w:r>
              <w:rPr>
                <w:sz w:val="16"/>
                <w:szCs w:val="16"/>
              </w:rPr>
              <w:t>: Tablica: 0110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1.Trasowanie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2.Odmierzanie i ucięcie listew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kol.01: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3.Przygotowanie kleju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4.Zamocowanie listew do podłoża z zastosowaniem wszystkich czynności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przewidziany </w:t>
            </w:r>
            <w:proofErr w:type="spellStart"/>
            <w:r>
              <w:rPr>
                <w:sz w:val="16"/>
                <w:szCs w:val="16"/>
              </w:rPr>
              <w:t>ch</w:t>
            </w:r>
            <w:proofErr w:type="spellEnd"/>
            <w:r>
              <w:rPr>
                <w:sz w:val="16"/>
                <w:szCs w:val="16"/>
              </w:rPr>
              <w:t xml:space="preserve"> instrukcją technologiczną klejenia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kol.03-05: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3.Wykonanie ślepych otworów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4.Osadzenie kołków rozporowych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Dla kol.02-05: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5.Wiercenie otworów w listwach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6.Umocowanie listew za pomocą wkrętów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7.Zmontowanie pozostałych elementów łączonych i pokryw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Uwaga: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1.Masę kleju należy przyjąć zgodnie z projektem (lp.23)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2.W przypadku montażu listew o szerokości podstawy do 20 mm do nakładów</w:t>
            </w:r>
          </w:p>
          <w:p w:rsidR="0025296B" w:rsidRDefault="003F539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robocizny należy zastosować współczynnik 0,8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:rsidR="0025296B" w:rsidRDefault="008E5AEC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146</w:t>
            </w:r>
            <w:r w:rsidR="003F5390">
              <w:rPr>
                <w:i/>
                <w:iCs/>
              </w:rPr>
              <w:t>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17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5-080207-01-040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Przewody kabelkowe w powłoce </w:t>
            </w:r>
            <w:proofErr w:type="spellStart"/>
            <w:r>
              <w:rPr>
                <w:i/>
                <w:iCs/>
              </w:rPr>
              <w:t>polwinitowej</w:t>
            </w:r>
            <w:proofErr w:type="spellEnd"/>
            <w:r>
              <w:rPr>
                <w:i/>
                <w:iCs/>
              </w:rPr>
              <w:t xml:space="preserve"> (łączny przekrój żył Cu-6/Al-12 mm2) wciągane do rur UTP kat 6. 4x2x0,5mm2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1 620,00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18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5-080207-01-040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Przewody kabelkowe w powłoce </w:t>
            </w:r>
            <w:proofErr w:type="spellStart"/>
            <w:r>
              <w:rPr>
                <w:i/>
                <w:iCs/>
              </w:rPr>
              <w:t>polwinitowej</w:t>
            </w:r>
            <w:proofErr w:type="spellEnd"/>
            <w:r>
              <w:rPr>
                <w:i/>
                <w:iCs/>
              </w:rPr>
              <w:t xml:space="preserve"> (łączny przekrój żył Cu-6/Al-12 mm2) w korytkach - </w:t>
            </w:r>
            <w:proofErr w:type="spellStart"/>
            <w:r>
              <w:rPr>
                <w:i/>
                <w:iCs/>
              </w:rPr>
              <w:t>świtłowód</w:t>
            </w:r>
            <w:proofErr w:type="spellEnd"/>
            <w:r>
              <w:rPr>
                <w:i/>
                <w:iCs/>
              </w:rPr>
              <w:t xml:space="preserve"> wielowłóknowy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m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120,00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19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KNNR 51209-08030-666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 xml:space="preserve">Przebijanie otworów śr. 60 mm o długości do 2 1/2 </w:t>
            </w:r>
            <w:proofErr w:type="spellStart"/>
            <w:r>
              <w:rPr>
                <w:i/>
                <w:iCs/>
              </w:rPr>
              <w:t>ceg</w:t>
            </w:r>
            <w:proofErr w:type="spellEnd"/>
            <w:r>
              <w:rPr>
                <w:i/>
                <w:iCs/>
              </w:rPr>
              <w:t>. w ścianach lub stropach z cegły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otw</w:t>
            </w:r>
            <w:proofErr w:type="spellEnd"/>
            <w:r>
              <w:rPr>
                <w:i/>
                <w:iCs/>
              </w:rPr>
              <w:t>.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4,00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20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5-080302-10-020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na gotowym podłożu puszek szczękowych o 3 wylotach i przekroju przewodów 2.5 mm2 mocowanych na gips lub cement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30,00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  <w:tr w:rsidR="0025296B" w:rsidTr="008E5AEC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4E27AF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nakładów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rzeczowych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KNR AT-14 0107-01-020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Montaż gniazd RJ 45 i RJ 12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szt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28,00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</w:tbl>
    <w:p w:rsidR="0025296B" w:rsidRDefault="0025296B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25296B">
        <w:tc>
          <w:tcPr>
            <w:tcW w:w="9356" w:type="dxa"/>
          </w:tcPr>
          <w:p w:rsidR="0025296B" w:rsidRDefault="003F5390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3. </w:t>
            </w:r>
            <w:r>
              <w:rPr>
                <w:b/>
                <w:bCs/>
              </w:rPr>
              <w:t>Dokumentacja powykonawcza</w:t>
            </w: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  <w:p w:rsidR="0025296B" w:rsidRDefault="0025296B">
            <w:pPr>
              <w:widowControl/>
              <w:tabs>
                <w:tab w:val="left" w:pos="4606"/>
                <w:tab w:val="left" w:pos="9212"/>
              </w:tabs>
            </w:pPr>
          </w:p>
        </w:tc>
      </w:tr>
    </w:tbl>
    <w:p w:rsidR="0025296B" w:rsidRDefault="0025296B">
      <w:pPr>
        <w:widowControl/>
        <w:tabs>
          <w:tab w:val="left" w:pos="4606"/>
          <w:tab w:val="left" w:pos="9212"/>
        </w:tabs>
      </w:pPr>
    </w:p>
    <w:tbl>
      <w:tblPr>
        <w:tblW w:w="0" w:type="auto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3"/>
        <w:gridCol w:w="1701"/>
        <w:gridCol w:w="4677"/>
        <w:gridCol w:w="993"/>
        <w:gridCol w:w="992"/>
      </w:tblGrid>
      <w:tr w:rsidR="0025296B">
        <w:trPr>
          <w:cantSplit/>
          <w:trHeight w:val="140"/>
          <w:tblHeader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pStyle w:val="Nagwek1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3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</w:t>
            </w:r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pStyle w:val="Nagwek2"/>
              <w:jc w:val="center"/>
              <w:rPr>
                <w:b w:val="0"/>
                <w:bCs w:val="0"/>
                <w:sz w:val="14"/>
                <w:szCs w:val="14"/>
              </w:rPr>
            </w:pPr>
            <w:r>
              <w:rPr>
                <w:b w:val="0"/>
                <w:bCs w:val="0"/>
                <w:sz w:val="14"/>
                <w:szCs w:val="14"/>
              </w:rPr>
              <w:t>5</w:t>
            </w:r>
          </w:p>
        </w:tc>
      </w:tr>
      <w:tr w:rsidR="0025296B">
        <w:trPr>
          <w:cantSplit/>
          <w:trHeight w:val="240"/>
        </w:trPr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t xml:space="preserve"> </w:t>
            </w:r>
            <w:r w:rsidR="004E27AF">
              <w:rPr>
                <w:i/>
                <w:iCs/>
              </w:rPr>
              <w:t>22</w:t>
            </w:r>
          </w:p>
        </w:tc>
        <w:tc>
          <w:tcPr>
            <w:tcW w:w="1701" w:type="dxa"/>
            <w:shd w:val="clear" w:color="auto" w:fill="FFFFFF"/>
          </w:tcPr>
          <w:p w:rsidR="0025296B" w:rsidRDefault="003F5390">
            <w:pPr>
              <w:widowControl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wg  ceny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b/>
                <w:bCs/>
                <w:i/>
                <w:iCs/>
              </w:rPr>
              <w:t>jednostkowej</w:t>
            </w:r>
          </w:p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Kal.ind.-090</w:t>
            </w:r>
          </w:p>
        </w:tc>
        <w:tc>
          <w:tcPr>
            <w:tcW w:w="4677" w:type="dxa"/>
            <w:shd w:val="clear" w:color="auto" w:fill="FFFFFF"/>
          </w:tcPr>
          <w:p w:rsidR="0025296B" w:rsidRDefault="003F5390">
            <w:pPr>
              <w:widowControl/>
              <w:rPr>
                <w:i/>
                <w:iCs/>
              </w:rPr>
            </w:pPr>
            <w:r>
              <w:rPr>
                <w:i/>
                <w:iCs/>
              </w:rPr>
              <w:t>Dokumentacja powykonawcza</w:t>
            </w:r>
          </w:p>
          <w:p w:rsidR="0025296B" w:rsidRDefault="003F5390">
            <w:pPr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krotność= 1,00</w:t>
            </w:r>
          </w:p>
          <w:p w:rsidR="0025296B" w:rsidRDefault="0025296B">
            <w:pPr>
              <w:rPr>
                <w:i/>
                <w:iCs/>
                <w:sz w:val="16"/>
                <w:szCs w:val="16"/>
              </w:rPr>
            </w:pPr>
          </w:p>
          <w:p w:rsidR="0025296B" w:rsidRDefault="0025296B">
            <w:pPr>
              <w:widowControl/>
              <w:rPr>
                <w:i/>
                <w:iCs/>
              </w:rPr>
            </w:pPr>
          </w:p>
        </w:tc>
        <w:tc>
          <w:tcPr>
            <w:tcW w:w="993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kpl</w:t>
            </w:r>
            <w:proofErr w:type="spellEnd"/>
          </w:p>
        </w:tc>
        <w:tc>
          <w:tcPr>
            <w:tcW w:w="992" w:type="dxa"/>
            <w:shd w:val="clear" w:color="auto" w:fill="FFFFFF"/>
          </w:tcPr>
          <w:p w:rsidR="0025296B" w:rsidRDefault="003F5390">
            <w:pPr>
              <w:widowControl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1,00</w:t>
            </w:r>
          </w:p>
          <w:p w:rsidR="0025296B" w:rsidRDefault="0025296B">
            <w:pPr>
              <w:widowControl/>
              <w:jc w:val="right"/>
              <w:rPr>
                <w:i/>
                <w:iCs/>
              </w:rPr>
            </w:pPr>
          </w:p>
        </w:tc>
      </w:tr>
    </w:tbl>
    <w:p w:rsidR="003F5390" w:rsidRDefault="003F5390"/>
    <w:sectPr w:rsidR="003F5390">
      <w:footerReference w:type="default" r:id="rId6"/>
      <w:type w:val="continuous"/>
      <w:pgSz w:w="11907" w:h="16840" w:code="9"/>
      <w:pgMar w:top="1418" w:right="1418" w:bottom="1418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A44" w:rsidRDefault="00060A44">
      <w:r>
        <w:separator/>
      </w:r>
    </w:p>
  </w:endnote>
  <w:endnote w:type="continuationSeparator" w:id="0">
    <w:p w:rsidR="00060A44" w:rsidRDefault="00060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296B" w:rsidRDefault="003F5390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 xml:space="preserve">System kosztorysowania WINBUD Kosztorys </w:t>
    </w:r>
    <w:proofErr w:type="spellStart"/>
    <w:r>
      <w:rPr>
        <w:sz w:val="16"/>
        <w:szCs w:val="16"/>
      </w:rPr>
      <w:t>Prof</w:t>
    </w:r>
    <w:proofErr w:type="spellEnd"/>
    <w:r>
      <w:rPr>
        <w:sz w:val="16"/>
        <w:szCs w:val="16"/>
      </w:rPr>
      <w:t xml:space="preserve"> (</w:t>
    </w:r>
    <w:proofErr w:type="spellStart"/>
    <w:r>
      <w:rPr>
        <w:sz w:val="16"/>
        <w:szCs w:val="16"/>
      </w:rPr>
      <w:t>wer</w:t>
    </w:r>
    <w:proofErr w:type="spellEnd"/>
    <w:r>
      <w:rPr>
        <w:sz w:val="16"/>
        <w:szCs w:val="16"/>
      </w:rPr>
      <w:t>. 2014.10)</w:t>
    </w:r>
  </w:p>
  <w:p w:rsidR="0025296B" w:rsidRDefault="003F5390">
    <w:pPr>
      <w:pStyle w:val="Stopka"/>
      <w:jc w:val="center"/>
      <w:rPr>
        <w:sz w:val="16"/>
        <w:szCs w:val="16"/>
      </w:rPr>
    </w:pPr>
    <w:proofErr w:type="spellStart"/>
    <w:r>
      <w:rPr>
        <w:sz w:val="16"/>
        <w:szCs w:val="16"/>
      </w:rPr>
      <w:t>str</w:t>
    </w:r>
    <w:proofErr w:type="spellEnd"/>
    <w:r>
      <w:rPr>
        <w:sz w:val="16"/>
        <w:szCs w:val="16"/>
      </w:rPr>
      <w:t xml:space="preserve"> </w:t>
    </w:r>
    <w:r>
      <w:rPr>
        <w:rStyle w:val="Numerstrony"/>
        <w:sz w:val="16"/>
        <w:szCs w:val="16"/>
      </w:rPr>
      <w:fldChar w:fldCharType="begin"/>
    </w:r>
    <w:r>
      <w:rPr>
        <w:rStyle w:val="Numerstrony"/>
        <w:sz w:val="16"/>
        <w:szCs w:val="16"/>
      </w:rPr>
      <w:instrText xml:space="preserve"> PAGE </w:instrText>
    </w:r>
    <w:r>
      <w:rPr>
        <w:rStyle w:val="Numerstrony"/>
        <w:sz w:val="16"/>
        <w:szCs w:val="16"/>
      </w:rPr>
      <w:fldChar w:fldCharType="separate"/>
    </w:r>
    <w:r w:rsidR="000D4A35">
      <w:rPr>
        <w:rStyle w:val="Numerstrony"/>
        <w:noProof/>
        <w:sz w:val="16"/>
        <w:szCs w:val="16"/>
      </w:rPr>
      <w:t>3</w:t>
    </w:r>
    <w:r>
      <w:rPr>
        <w:rStyle w:val="Numerstrony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A44" w:rsidRDefault="00060A44">
      <w:r>
        <w:separator/>
      </w:r>
    </w:p>
  </w:footnote>
  <w:footnote w:type="continuationSeparator" w:id="0">
    <w:p w:rsidR="00060A44" w:rsidRDefault="00060A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09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7E9"/>
    <w:rsid w:val="00060A44"/>
    <w:rsid w:val="000D4A35"/>
    <w:rsid w:val="001A6166"/>
    <w:rsid w:val="0025296B"/>
    <w:rsid w:val="003F5390"/>
    <w:rsid w:val="004A17E9"/>
    <w:rsid w:val="004E27AF"/>
    <w:rsid w:val="008E5AEC"/>
    <w:rsid w:val="00CC428A"/>
    <w:rsid w:val="00F241DC"/>
    <w:rsid w:val="00F84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52FE1BA5-B6DA-4D5E-887A-A69282943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widowControl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keepNext/>
      <w:widowControl/>
      <w:jc w:val="right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596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Wykonawca:</vt:lpstr>
    </vt:vector>
  </TitlesOfParts>
  <Company>private</Company>
  <LinksUpToDate>false</LinksUpToDate>
  <CharactersWithSpaces>4169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Wykonawca:</dc:title>
  <dc:creator>Marek Jab?o?ski</dc:creator>
  <cp:lastModifiedBy>optymyst</cp:lastModifiedBy>
  <cp:revision>5</cp:revision>
  <cp:lastPrinted>1996-11-12T21:12:00Z</cp:lastPrinted>
  <dcterms:created xsi:type="dcterms:W3CDTF">2018-06-21T06:36:00Z</dcterms:created>
  <dcterms:modified xsi:type="dcterms:W3CDTF">2018-06-22T05:33:00Z</dcterms:modified>
</cp:coreProperties>
</file>