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1F18" w:rsidRPr="00A77C3E" w:rsidRDefault="00F21F18" w:rsidP="00F21F18">
      <w:pPr>
        <w:jc w:val="center"/>
        <w:rPr>
          <w:rFonts w:cstheme="minorHAnsi"/>
          <w:b/>
        </w:rPr>
      </w:pPr>
      <w:r w:rsidRPr="00A77C3E">
        <w:rPr>
          <w:rFonts w:cstheme="minorHAnsi"/>
          <w:noProof/>
          <w:lang w:eastAsia="pl-PL"/>
        </w:rPr>
        <w:drawing>
          <wp:inline distT="0" distB="0" distL="0" distR="0" wp14:anchorId="6015D9DE" wp14:editId="4153F536">
            <wp:extent cx="8891270" cy="502865"/>
            <wp:effectExtent l="0" t="0" r="0" b="0"/>
            <wp:docPr id="1" name="Obraz 1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50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1F18" w:rsidRPr="00A77C3E" w:rsidRDefault="00F21F18" w:rsidP="00F21F18">
      <w:pPr>
        <w:rPr>
          <w:rFonts w:cstheme="minorHAnsi"/>
          <w:b/>
        </w:rPr>
      </w:pPr>
    </w:p>
    <w:p w:rsidR="00F21F18" w:rsidRPr="00A77C3E" w:rsidRDefault="00F21F18" w:rsidP="00F21F18">
      <w:pPr>
        <w:jc w:val="right"/>
        <w:rPr>
          <w:rFonts w:cstheme="minorHAnsi"/>
          <w:b/>
        </w:rPr>
      </w:pPr>
      <w:r w:rsidRPr="00A77C3E">
        <w:rPr>
          <w:rFonts w:cstheme="minorHAnsi"/>
          <w:b/>
        </w:rPr>
        <w:t>Załącznik nr 2</w:t>
      </w:r>
      <w:r>
        <w:rPr>
          <w:rFonts w:cstheme="minorHAnsi"/>
          <w:b/>
        </w:rPr>
        <w:t>/b</w:t>
      </w:r>
    </w:p>
    <w:p w:rsidR="00F21F18" w:rsidRPr="00F21F18" w:rsidRDefault="00F21F18" w:rsidP="00F21F18">
      <w:pPr>
        <w:jc w:val="center"/>
        <w:rPr>
          <w:rFonts w:cstheme="minorHAnsi"/>
          <w:b/>
          <w:sz w:val="28"/>
          <w:szCs w:val="28"/>
        </w:rPr>
      </w:pPr>
      <w:r w:rsidRPr="00F21F18">
        <w:rPr>
          <w:rFonts w:cstheme="minorHAnsi"/>
          <w:b/>
          <w:sz w:val="28"/>
          <w:szCs w:val="28"/>
        </w:rPr>
        <w:t xml:space="preserve">FORMULARZ CENOWY </w:t>
      </w:r>
    </w:p>
    <w:p w:rsidR="00F21F18" w:rsidRPr="00F21F18" w:rsidRDefault="00F21F18" w:rsidP="00F21F18">
      <w:pPr>
        <w:jc w:val="center"/>
        <w:rPr>
          <w:rFonts w:cstheme="minorHAnsi"/>
          <w:b/>
        </w:rPr>
      </w:pPr>
      <w:r w:rsidRPr="00A77C3E">
        <w:rPr>
          <w:rFonts w:cstheme="minorHAnsi"/>
          <w:b/>
          <w:spacing w:val="-4"/>
          <w:sz w:val="28"/>
          <w:lang w:eastAsia="pl-PL"/>
        </w:rPr>
        <w:t>ZADANIE 2 – SKŁADOWA APARATURY</w:t>
      </w:r>
    </w:p>
    <w:p w:rsidR="00F21F18" w:rsidRPr="00A77C3E" w:rsidRDefault="00F21F18" w:rsidP="00F21F18">
      <w:pPr>
        <w:rPr>
          <w:rFonts w:cstheme="minorHAnsi"/>
        </w:rPr>
      </w:pPr>
    </w:p>
    <w:tbl>
      <w:tblPr>
        <w:tblW w:w="139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107"/>
        <w:gridCol w:w="903"/>
        <w:gridCol w:w="778"/>
        <w:gridCol w:w="1577"/>
        <w:gridCol w:w="1398"/>
        <w:gridCol w:w="1437"/>
        <w:gridCol w:w="1398"/>
        <w:gridCol w:w="1834"/>
      </w:tblGrid>
      <w:tr w:rsidR="00F21F18" w:rsidRPr="00A77C3E" w:rsidTr="00F21F18">
        <w:trPr>
          <w:trHeight w:val="27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A77C3E">
              <w:rPr>
                <w:rFonts w:cstheme="minorHAnsi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 netto</w:t>
            </w:r>
          </w:p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F21F18" w:rsidRPr="00A77C3E" w:rsidRDefault="00F21F18" w:rsidP="007D1F90">
            <w:pPr>
              <w:spacing w:after="0" w:line="240" w:lineRule="auto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VAT 23 %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eastAsia="Calibri"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Nazwa nadana przez producenta,</w:t>
            </w:r>
          </w:p>
        </w:tc>
      </w:tr>
      <w:tr w:rsidR="00F21F18" w:rsidRPr="00A77C3E" w:rsidTr="00F21F18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1.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Części IGUS do systemu GAIA</w:t>
            </w:r>
          </w:p>
          <w:p w:rsidR="00F21F18" w:rsidRPr="00A77C3E" w:rsidRDefault="00F21F18" w:rsidP="007D1F9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7C3E">
              <w:rPr>
                <w:rFonts w:eastAsia="Times New Roman" w:cstheme="minorHAnsi"/>
                <w:sz w:val="20"/>
                <w:szCs w:val="20"/>
                <w:lang w:eastAsia="pl-PL"/>
              </w:rPr>
              <w:t>8x ramiona zakończone przegubami kulowymi na gwint m8</w:t>
            </w:r>
          </w:p>
          <w:p w:rsidR="00F21F18" w:rsidRPr="00A77C3E" w:rsidRDefault="00F21F18" w:rsidP="007D1F9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7C3E">
              <w:rPr>
                <w:rFonts w:eastAsia="Times New Roman" w:cstheme="minorHAnsi"/>
                <w:sz w:val="20"/>
                <w:szCs w:val="20"/>
                <w:lang w:eastAsia="pl-PL"/>
              </w:rPr>
              <w:t>Długość ramion mierzona od środków przegubów to 400mm</w:t>
            </w:r>
          </w:p>
          <w:p w:rsidR="00F21F18" w:rsidRPr="00A77C3E" w:rsidRDefault="00F21F18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6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F21F18" w:rsidRPr="00A77C3E" w:rsidTr="00F21F18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2.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/>
              <w:rPr>
                <w:rFonts w:cstheme="minorHAnsi"/>
                <w:b/>
                <w:color w:val="000000"/>
              </w:rPr>
            </w:pPr>
            <w:proofErr w:type="spellStart"/>
            <w:r w:rsidRPr="00A77C3E">
              <w:rPr>
                <w:rFonts w:cstheme="minorHAnsi"/>
                <w:b/>
                <w:color w:val="000000"/>
              </w:rPr>
              <w:t>Ekstruder</w:t>
            </w:r>
            <w:proofErr w:type="spellEnd"/>
            <w:r w:rsidRPr="00A77C3E">
              <w:rPr>
                <w:rFonts w:cstheme="minorHAnsi"/>
                <w:b/>
                <w:color w:val="000000"/>
              </w:rPr>
              <w:t xml:space="preserve"> MK8</w:t>
            </w:r>
          </w:p>
          <w:p w:rsidR="00F21F18" w:rsidRPr="00A77C3E" w:rsidRDefault="00F21F18" w:rsidP="007D1F90">
            <w:pPr>
              <w:spacing w:after="0"/>
              <w:rPr>
                <w:rFonts w:cstheme="minorHAnsi"/>
                <w:b/>
                <w:color w:val="000000"/>
              </w:rPr>
            </w:pPr>
            <w:r w:rsidRPr="00A77C3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Standardowy </w:t>
            </w:r>
            <w:proofErr w:type="spellStart"/>
            <w:r w:rsidRPr="00A77C3E">
              <w:rPr>
                <w:rFonts w:eastAsia="Times New Roman" w:cstheme="minorHAnsi"/>
                <w:sz w:val="20"/>
                <w:szCs w:val="20"/>
                <w:lang w:eastAsia="pl-PL"/>
              </w:rPr>
              <w:t>extruder</w:t>
            </w:r>
            <w:proofErr w:type="spellEnd"/>
            <w:r w:rsidRPr="00A77C3E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(cały) z silnikiem krokowym (lub bez) </w:t>
            </w:r>
          </w:p>
          <w:p w:rsidR="00F21F18" w:rsidRPr="00A77C3E" w:rsidRDefault="00F21F18" w:rsidP="007D1F90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A77C3E">
              <w:rPr>
                <w:rFonts w:eastAsia="Times New Roman" w:cstheme="minorHAnsi"/>
                <w:sz w:val="20"/>
                <w:szCs w:val="20"/>
                <w:lang w:eastAsia="pl-PL"/>
              </w:rPr>
              <w:t>Komplet zawiera: grzałkę patronową, blok grzewczy radiator aluminiowy z tulejkami ze stali nierdzewnej, (zawiera rurkę teflonową) .</w:t>
            </w:r>
          </w:p>
          <w:p w:rsidR="00F21F18" w:rsidRPr="00A77C3E" w:rsidRDefault="00F21F18" w:rsidP="007D1F90">
            <w:pPr>
              <w:rPr>
                <w:rFonts w:cstheme="minorHAnsi"/>
                <w:b/>
                <w:color w:val="000000"/>
              </w:rPr>
            </w:pPr>
          </w:p>
          <w:p w:rsidR="00F21F18" w:rsidRPr="00A77C3E" w:rsidRDefault="00F21F18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4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F21F18" w:rsidRPr="00A77C3E" w:rsidTr="00F21F18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3.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rPr>
                <w:rFonts w:cstheme="minorHAnsi"/>
                <w:b/>
                <w:color w:val="000000"/>
              </w:rPr>
            </w:pPr>
            <w:r w:rsidRPr="00A77C3E">
              <w:rPr>
                <w:rFonts w:cstheme="minorHAnsi"/>
                <w:b/>
                <w:color w:val="000000"/>
              </w:rPr>
              <w:t xml:space="preserve">Grzałka ceramiczna 40W 24V </w:t>
            </w:r>
            <w:proofErr w:type="spellStart"/>
            <w:r w:rsidRPr="00A77C3E">
              <w:rPr>
                <w:rFonts w:cstheme="minorHAnsi"/>
                <w:b/>
                <w:color w:val="000000"/>
              </w:rPr>
              <w:t>hotend</w:t>
            </w:r>
            <w:proofErr w:type="spellEnd"/>
          </w:p>
          <w:p w:rsidR="00F21F18" w:rsidRPr="00A77C3E" w:rsidRDefault="00F21F18" w:rsidP="007D1F90">
            <w:pPr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A77C3E">
              <w:rPr>
                <w:rFonts w:cstheme="minorHAnsi"/>
                <w:sz w:val="20"/>
                <w:szCs w:val="20"/>
              </w:rPr>
              <w:lastRenderedPageBreak/>
              <w:t xml:space="preserve">Grzałki patronowe, najlepiej 24V, może też być </w:t>
            </w:r>
            <w:r w:rsidRPr="00A77C3E">
              <w:rPr>
                <w:rStyle w:val="object"/>
                <w:rFonts w:cstheme="minorHAnsi"/>
                <w:sz w:val="20"/>
                <w:szCs w:val="20"/>
              </w:rPr>
              <w:t>cz</w:t>
            </w:r>
            <w:r w:rsidRPr="00A77C3E">
              <w:rPr>
                <w:rFonts w:cstheme="minorHAnsi"/>
                <w:sz w:val="20"/>
                <w:szCs w:val="20"/>
              </w:rPr>
              <w:t>ęść 12V, 40W. Dedykowane do bloków grzewczych MK8</w:t>
            </w:r>
          </w:p>
          <w:p w:rsidR="00F21F18" w:rsidRPr="00A77C3E" w:rsidRDefault="00F21F18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lastRenderedPageBreak/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F21F18" w:rsidRPr="00A77C3E" w:rsidTr="00F21F18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lastRenderedPageBreak/>
              <w:t>4.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rPr>
                <w:rFonts w:cstheme="minorHAnsi"/>
                <w:b/>
                <w:color w:val="000000"/>
              </w:rPr>
            </w:pPr>
            <w:r w:rsidRPr="00A77C3E">
              <w:rPr>
                <w:rFonts w:cstheme="minorHAnsi"/>
                <w:b/>
                <w:color w:val="000000"/>
              </w:rPr>
              <w:t>Dysza rep rap</w:t>
            </w:r>
          </w:p>
          <w:p w:rsidR="00F21F18" w:rsidRPr="00A77C3E" w:rsidRDefault="00F21F18" w:rsidP="007D1F90">
            <w:pPr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A77C3E">
              <w:rPr>
                <w:rFonts w:cstheme="minorHAnsi"/>
                <w:sz w:val="20"/>
                <w:szCs w:val="20"/>
              </w:rPr>
              <w:t>8 sztuk/partia 3D j-</w:t>
            </w:r>
            <w:proofErr w:type="spellStart"/>
            <w:r w:rsidRPr="00A77C3E">
              <w:rPr>
                <w:rFonts w:cstheme="minorHAnsi"/>
                <w:sz w:val="20"/>
                <w:szCs w:val="20"/>
              </w:rPr>
              <w:t>head</w:t>
            </w:r>
            <w:proofErr w:type="spellEnd"/>
            <w:r w:rsidRPr="00A77C3E"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 w:rsidRPr="00A77C3E">
              <w:rPr>
                <w:rFonts w:cstheme="minorHAnsi"/>
                <w:sz w:val="20"/>
                <w:szCs w:val="20"/>
              </w:rPr>
              <w:t>Hotend</w:t>
            </w:r>
            <w:proofErr w:type="spellEnd"/>
            <w:r w:rsidRPr="00A77C3E">
              <w:rPr>
                <w:rFonts w:cstheme="minorHAnsi"/>
                <w:sz w:val="20"/>
                <w:szCs w:val="20"/>
              </w:rPr>
              <w:t>. Dysza do 1.75 włókien V6 wytłaczarki drukarki rep-rap. Dysza otwory: 0.2mm, 0.3mm, 0.4mm, 0.5mm.</w:t>
            </w:r>
          </w:p>
          <w:p w:rsidR="00F21F18" w:rsidRPr="00A77C3E" w:rsidRDefault="00F21F18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10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  <w:p w:rsidR="00F21F18" w:rsidRPr="00A77C3E" w:rsidRDefault="00F21F18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F21F18" w:rsidRPr="00A77C3E" w:rsidTr="00F21F18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Pr="00A77C3E" w:rsidRDefault="00F21F18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15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F21F18">
              <w:rPr>
                <w:rFonts w:cstheme="minorHAnsi"/>
                <w:b/>
                <w:color w:val="000000"/>
                <w:sz w:val="28"/>
                <w:szCs w:val="28"/>
              </w:rPr>
              <w:t xml:space="preserve">RAZEM: </w:t>
            </w:r>
          </w:p>
          <w:p w:rsidR="00F21F18" w:rsidRPr="00F21F18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8"/>
                <w:szCs w:val="28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F18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F21F18" w:rsidRPr="00A77C3E" w:rsidRDefault="00F21F18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  <w:r>
              <w:rPr>
                <w:rFonts w:cstheme="minorHAnsi"/>
                <w:b/>
                <w:spacing w:val="-4"/>
                <w:lang w:eastAsia="pl-PL"/>
              </w:rPr>
              <w:t>…………………….</w:t>
            </w:r>
          </w:p>
        </w:tc>
      </w:tr>
    </w:tbl>
    <w:p w:rsidR="00851A8A" w:rsidRDefault="00851A8A">
      <w:bookmarkStart w:id="0" w:name="_GoBack"/>
      <w:bookmarkEnd w:id="0"/>
    </w:p>
    <w:sectPr w:rsidR="00851A8A" w:rsidSect="00D4755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1F18"/>
    <w:rsid w:val="00851A8A"/>
    <w:rsid w:val="00F21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8BC3C"/>
  <w15:chartTrackingRefBased/>
  <w15:docId w15:val="{505B8BBD-26F5-4E55-98B9-569A7B29B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21F1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object">
    <w:name w:val="object"/>
    <w:basedOn w:val="Domylnaczcionkaakapitu"/>
    <w:rsid w:val="00F21F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136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2018-07-25T09:52:00Z</dcterms:created>
  <dcterms:modified xsi:type="dcterms:W3CDTF">2018-07-25T09:54:00Z</dcterms:modified>
</cp:coreProperties>
</file>