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B68" w:rsidRPr="00B35CBA" w:rsidRDefault="002E7B68" w:rsidP="002E7B68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A96DA1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2E7B68" w:rsidRPr="00B35CBA" w:rsidRDefault="002E7B68" w:rsidP="002E7B6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2E7B68" w:rsidRPr="00B35CBA" w:rsidRDefault="002E7B68" w:rsidP="002E7B6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2E7B68" w:rsidRPr="00B35CBA" w:rsidRDefault="002E7B68" w:rsidP="002E7B68">
      <w:pPr>
        <w:jc w:val="center"/>
      </w:pPr>
      <w:r w:rsidRPr="00B35CBA">
        <w:t>NIP 5542647568 REGON 340057695</w:t>
      </w:r>
    </w:p>
    <w:p w:rsidR="002E7B68" w:rsidRPr="00B35CBA" w:rsidRDefault="002E7B68" w:rsidP="002E7B68">
      <w:pPr>
        <w:jc w:val="center"/>
      </w:pPr>
      <w:r w:rsidRPr="00B35CBA">
        <w:t>www.ukw.edu.pl</w:t>
      </w:r>
    </w:p>
    <w:p w:rsidR="002E7B68" w:rsidRPr="00426B4D" w:rsidRDefault="002E7B68" w:rsidP="002E7B68">
      <w:pPr>
        <w:tabs>
          <w:tab w:val="left" w:pos="0"/>
        </w:tabs>
        <w:rPr>
          <w:sz w:val="22"/>
          <w:szCs w:val="22"/>
        </w:rPr>
      </w:pPr>
    </w:p>
    <w:p w:rsidR="004E3636" w:rsidRPr="004E3636" w:rsidRDefault="004E3636" w:rsidP="004E3636">
      <w:pPr>
        <w:rPr>
          <w:rFonts w:ascii="Palatino Linotype" w:hAnsi="Palatino Linotype"/>
          <w:sz w:val="20"/>
          <w:szCs w:val="20"/>
        </w:rPr>
      </w:pPr>
    </w:p>
    <w:p w:rsidR="000B2AC5" w:rsidRPr="000B2AC5" w:rsidRDefault="000B2AC5" w:rsidP="000B2AC5">
      <w:pPr>
        <w:tabs>
          <w:tab w:val="left" w:pos="0"/>
          <w:tab w:val="right" w:pos="9070"/>
        </w:tabs>
        <w:jc w:val="right"/>
        <w:rPr>
          <w:rFonts w:ascii="Palatino Linotype" w:hAnsi="Palatino Linotype" w:cs="Century Gothic"/>
          <w:sz w:val="20"/>
          <w:szCs w:val="20"/>
        </w:rPr>
      </w:pPr>
      <w:r w:rsidRPr="000B2AC5">
        <w:rPr>
          <w:rFonts w:ascii="Palatino Linotype" w:hAnsi="Palatino Linotype" w:cs="Century Gothic"/>
          <w:sz w:val="20"/>
          <w:szCs w:val="20"/>
        </w:rPr>
        <w:t xml:space="preserve">Bydgoszcz, 26.07.2018 </w:t>
      </w:r>
      <w:r w:rsidRPr="000B2AC5">
        <w:rPr>
          <w:rFonts w:ascii="Palatino Linotype" w:hAnsi="Palatino Linotype" w:cs="Century Gothic"/>
          <w:sz w:val="20"/>
          <w:szCs w:val="20"/>
        </w:rPr>
        <w:t>r.</w:t>
      </w:r>
    </w:p>
    <w:p w:rsidR="000B2AC5" w:rsidRPr="000B2AC5" w:rsidRDefault="000B2AC5" w:rsidP="000B2AC5">
      <w:pPr>
        <w:tabs>
          <w:tab w:val="left" w:pos="0"/>
        </w:tabs>
        <w:rPr>
          <w:rFonts w:ascii="Palatino Linotype" w:hAnsi="Palatino Linotype" w:cs="Century Gothic"/>
          <w:sz w:val="20"/>
          <w:szCs w:val="20"/>
        </w:rPr>
      </w:pPr>
    </w:p>
    <w:p w:rsidR="000B2AC5" w:rsidRPr="000B2AC5" w:rsidRDefault="000B2AC5" w:rsidP="000B2AC5">
      <w:pPr>
        <w:tabs>
          <w:tab w:val="left" w:pos="0"/>
        </w:tabs>
        <w:jc w:val="right"/>
        <w:rPr>
          <w:rFonts w:ascii="Palatino Linotype" w:hAnsi="Palatino Linotype" w:cs="Century Gothic"/>
          <w:sz w:val="20"/>
          <w:szCs w:val="20"/>
        </w:rPr>
      </w:pPr>
    </w:p>
    <w:p w:rsidR="000B2AC5" w:rsidRPr="000B2AC5" w:rsidRDefault="000B2AC5" w:rsidP="000B2AC5">
      <w:pPr>
        <w:tabs>
          <w:tab w:val="left" w:pos="1080"/>
        </w:tabs>
        <w:jc w:val="both"/>
        <w:rPr>
          <w:rFonts w:ascii="Palatino Linotype" w:hAnsi="Palatino Linotype"/>
          <w:b/>
          <w:sz w:val="20"/>
          <w:szCs w:val="20"/>
        </w:rPr>
      </w:pPr>
    </w:p>
    <w:p w:rsidR="000B2AC5" w:rsidRPr="000B2AC5" w:rsidRDefault="000B2AC5" w:rsidP="000B2AC5">
      <w:pPr>
        <w:tabs>
          <w:tab w:val="left" w:pos="1080"/>
        </w:tabs>
        <w:ind w:left="1080" w:hanging="1080"/>
        <w:jc w:val="both"/>
        <w:rPr>
          <w:rFonts w:ascii="Palatino Linotype" w:hAnsi="Palatino Linotype"/>
          <w:b/>
          <w:sz w:val="20"/>
          <w:szCs w:val="20"/>
        </w:rPr>
      </w:pPr>
    </w:p>
    <w:p w:rsidR="000B2AC5" w:rsidRPr="000B2AC5" w:rsidRDefault="000B2AC5" w:rsidP="000B2AC5">
      <w:pPr>
        <w:tabs>
          <w:tab w:val="left" w:pos="1080"/>
        </w:tabs>
        <w:ind w:left="1080" w:hanging="1080"/>
        <w:jc w:val="both"/>
        <w:rPr>
          <w:rFonts w:ascii="Palatino Linotype" w:hAnsi="Palatino Linotype" w:cs="Century Gothic"/>
          <w:sz w:val="22"/>
          <w:szCs w:val="22"/>
        </w:rPr>
      </w:pPr>
      <w:r w:rsidRPr="000B2AC5">
        <w:rPr>
          <w:rFonts w:ascii="Palatino Linotype" w:hAnsi="Palatino Linotype"/>
          <w:b/>
          <w:sz w:val="22"/>
          <w:szCs w:val="22"/>
        </w:rPr>
        <w:t>Dotyczy:</w:t>
      </w:r>
      <w:r w:rsidRPr="000B2AC5">
        <w:rPr>
          <w:rFonts w:ascii="Palatino Linotype" w:hAnsi="Palatino Linotype"/>
          <w:b/>
          <w:sz w:val="22"/>
          <w:szCs w:val="22"/>
        </w:rPr>
        <w:tab/>
      </w:r>
      <w:r w:rsidRPr="000B2AC5">
        <w:rPr>
          <w:rFonts w:ascii="Palatino Linotype" w:hAnsi="Palatino Linotype"/>
          <w:sz w:val="22"/>
          <w:szCs w:val="22"/>
        </w:rPr>
        <w:t>zapytania ofertowego na: „</w:t>
      </w:r>
      <w:r w:rsidRPr="000B2AC5">
        <w:rPr>
          <w:rFonts w:ascii="Palatino Linotype" w:hAnsi="Palatino Linotype"/>
          <w:sz w:val="22"/>
          <w:szCs w:val="22"/>
        </w:rPr>
        <w:t>Usługa wykonania tłumaczenia artykułu naukowego</w:t>
      </w:r>
      <w:r w:rsidRPr="000B2AC5">
        <w:rPr>
          <w:rFonts w:ascii="Palatino Linotype" w:hAnsi="Palatino Linotype"/>
          <w:sz w:val="22"/>
          <w:szCs w:val="22"/>
        </w:rPr>
        <w:t>”.</w:t>
      </w:r>
    </w:p>
    <w:p w:rsidR="000B2AC5" w:rsidRPr="000B2AC5" w:rsidRDefault="000B2AC5" w:rsidP="000B2AC5">
      <w:pPr>
        <w:rPr>
          <w:rFonts w:ascii="Palatino Linotype" w:hAnsi="Palatino Linotype" w:cs="Century Gothic"/>
          <w:b/>
          <w:bCs/>
          <w:sz w:val="22"/>
          <w:szCs w:val="22"/>
        </w:rPr>
      </w:pPr>
    </w:p>
    <w:p w:rsidR="000B2AC5" w:rsidRPr="000B2AC5" w:rsidRDefault="000B2AC5" w:rsidP="000B2AC5">
      <w:pPr>
        <w:rPr>
          <w:rFonts w:ascii="Palatino Linotype" w:hAnsi="Palatino Linotype" w:cs="Century Gothic"/>
          <w:b/>
          <w:bCs/>
          <w:sz w:val="22"/>
          <w:szCs w:val="22"/>
        </w:rPr>
      </w:pPr>
    </w:p>
    <w:p w:rsidR="000B2AC5" w:rsidRPr="000B2AC5" w:rsidRDefault="000B2AC5" w:rsidP="000B2AC5">
      <w:pPr>
        <w:rPr>
          <w:rFonts w:ascii="Palatino Linotype" w:hAnsi="Palatino Linotype" w:cs="Century Gothic"/>
          <w:b/>
          <w:bCs/>
          <w:sz w:val="20"/>
          <w:szCs w:val="20"/>
        </w:rPr>
      </w:pPr>
    </w:p>
    <w:p w:rsidR="000B2AC5" w:rsidRPr="000B2AC5" w:rsidRDefault="000B2AC5" w:rsidP="000B2AC5">
      <w:pPr>
        <w:pStyle w:val="Tekstpodstawowywcity"/>
        <w:spacing w:line="240" w:lineRule="auto"/>
        <w:ind w:firstLine="0"/>
        <w:jc w:val="center"/>
        <w:rPr>
          <w:rFonts w:ascii="Palatino Linotype" w:hAnsi="Palatino Linotype"/>
          <w:sz w:val="24"/>
          <w:szCs w:val="24"/>
        </w:rPr>
      </w:pPr>
      <w:r w:rsidRPr="000B2AC5">
        <w:rPr>
          <w:rFonts w:ascii="Palatino Linotype" w:hAnsi="Palatino Linotype"/>
          <w:b/>
          <w:sz w:val="24"/>
          <w:szCs w:val="24"/>
        </w:rPr>
        <w:t>ZAWIADOMIENIE</w:t>
      </w:r>
    </w:p>
    <w:p w:rsidR="000B2AC5" w:rsidRPr="000B2AC5" w:rsidRDefault="000B2AC5" w:rsidP="000B2AC5">
      <w:pPr>
        <w:pStyle w:val="Tekstpodstawowywcity"/>
        <w:spacing w:line="240" w:lineRule="auto"/>
        <w:ind w:firstLine="0"/>
        <w:jc w:val="center"/>
        <w:rPr>
          <w:rFonts w:ascii="Palatino Linotype" w:hAnsi="Palatino Linotype"/>
          <w:b/>
          <w:sz w:val="24"/>
          <w:szCs w:val="24"/>
        </w:rPr>
      </w:pPr>
      <w:r w:rsidRPr="000B2AC5">
        <w:rPr>
          <w:rFonts w:ascii="Palatino Linotype" w:hAnsi="Palatino Linotype"/>
          <w:b/>
          <w:sz w:val="24"/>
          <w:szCs w:val="24"/>
        </w:rPr>
        <w:t>O UNIEWAŻNIENIU POSTĘPOWANIA</w:t>
      </w:r>
    </w:p>
    <w:p w:rsidR="000B2AC5" w:rsidRPr="000B2AC5" w:rsidRDefault="000B2AC5" w:rsidP="000B2AC5">
      <w:pPr>
        <w:tabs>
          <w:tab w:val="left" w:pos="0"/>
        </w:tabs>
        <w:rPr>
          <w:rFonts w:ascii="Palatino Linotype" w:hAnsi="Palatino Linotype"/>
          <w:sz w:val="20"/>
          <w:szCs w:val="20"/>
        </w:rPr>
      </w:pPr>
    </w:p>
    <w:p w:rsidR="000B2AC5" w:rsidRPr="000B2AC5" w:rsidRDefault="000B2AC5" w:rsidP="000B2AC5">
      <w:pPr>
        <w:tabs>
          <w:tab w:val="left" w:pos="0"/>
        </w:tabs>
        <w:rPr>
          <w:rFonts w:ascii="Palatino Linotype" w:hAnsi="Palatino Linotype"/>
          <w:sz w:val="20"/>
          <w:szCs w:val="20"/>
        </w:rPr>
      </w:pPr>
    </w:p>
    <w:p w:rsidR="000B2AC5" w:rsidRPr="000B2AC5" w:rsidRDefault="000B2AC5" w:rsidP="000B2AC5">
      <w:pPr>
        <w:tabs>
          <w:tab w:val="left" w:pos="0"/>
        </w:tabs>
        <w:rPr>
          <w:rFonts w:ascii="Palatino Linotype" w:hAnsi="Palatino Linotype"/>
          <w:sz w:val="20"/>
          <w:szCs w:val="20"/>
        </w:rPr>
      </w:pPr>
    </w:p>
    <w:p w:rsidR="000B2AC5" w:rsidRPr="000B2AC5" w:rsidRDefault="000B2AC5" w:rsidP="000B2AC5">
      <w:pPr>
        <w:pStyle w:val="Tekstpodstawowywcity"/>
        <w:spacing w:line="240" w:lineRule="auto"/>
        <w:jc w:val="both"/>
        <w:rPr>
          <w:rFonts w:ascii="Palatino Linotype" w:hAnsi="Palatino Linotype"/>
          <w:sz w:val="20"/>
          <w:szCs w:val="20"/>
        </w:rPr>
      </w:pPr>
      <w:r w:rsidRPr="000B2AC5">
        <w:rPr>
          <w:rFonts w:ascii="Palatino Linotype" w:hAnsi="Palatino Linotype" w:cs="Century Gothic"/>
          <w:sz w:val="20"/>
        </w:rPr>
        <w:t xml:space="preserve">Uniwersytet Kazimierza Wielkiego w Bydgoszczy </w:t>
      </w:r>
      <w:r w:rsidRPr="000B2AC5">
        <w:rPr>
          <w:rFonts w:ascii="Palatino Linotype" w:hAnsi="Palatino Linotype"/>
          <w:sz w:val="20"/>
        </w:rPr>
        <w:t xml:space="preserve">informuje, iż postępowanie </w:t>
      </w:r>
      <w:r w:rsidRPr="000B2AC5">
        <w:rPr>
          <w:rFonts w:ascii="Palatino Linotype" w:hAnsi="Palatino Linotype" w:cs="Century Gothic"/>
          <w:sz w:val="20"/>
        </w:rPr>
        <w:t xml:space="preserve">nr </w:t>
      </w:r>
      <w:r w:rsidRPr="000B2AC5">
        <w:rPr>
          <w:rFonts w:ascii="Palatino Linotype" w:hAnsi="Palatino Linotype" w:cs="Century Gothic"/>
          <w:b/>
          <w:sz w:val="20"/>
        </w:rPr>
        <w:t>UKW/DZP-282-ZO-136/2018</w:t>
      </w:r>
      <w:r w:rsidRPr="000B2AC5">
        <w:rPr>
          <w:rFonts w:ascii="Palatino Linotype" w:hAnsi="Palatino Linotype" w:cs="Century Gothic"/>
          <w:sz w:val="20"/>
        </w:rPr>
        <w:t xml:space="preserve"> o udzielenie zamówienia publicznego poniżej 30 tys. euro, prowadzone w trybie Zapytania Ofertowego na: </w:t>
      </w:r>
      <w:r w:rsidRPr="000B2AC5">
        <w:rPr>
          <w:rFonts w:ascii="Palatino Linotype" w:hAnsi="Palatino Linotype"/>
          <w:sz w:val="20"/>
        </w:rPr>
        <w:t>„</w:t>
      </w:r>
      <w:r w:rsidRPr="000B2AC5">
        <w:rPr>
          <w:rFonts w:ascii="Palatino Linotype" w:hAnsi="Palatino Linotype"/>
          <w:sz w:val="20"/>
          <w:szCs w:val="20"/>
        </w:rPr>
        <w:t>Usługa wykonania tłumaczenia artykułu naukowego</w:t>
      </w:r>
      <w:r w:rsidRPr="000B2AC5">
        <w:rPr>
          <w:rFonts w:ascii="Palatino Linotype" w:hAnsi="Palatino Linotype" w:cs="Century Gothic"/>
          <w:i/>
          <w:iCs/>
          <w:sz w:val="20"/>
        </w:rPr>
        <w:t>”</w:t>
      </w:r>
      <w:r w:rsidRPr="000B2AC5">
        <w:rPr>
          <w:rFonts w:ascii="Palatino Linotype" w:hAnsi="Palatino Linotype" w:cs="Century Gothic"/>
          <w:iCs/>
          <w:sz w:val="20"/>
        </w:rPr>
        <w:t xml:space="preserve"> </w:t>
      </w:r>
      <w:r w:rsidRPr="000B2AC5">
        <w:rPr>
          <w:rFonts w:ascii="Palatino Linotype" w:hAnsi="Palatino Linotype" w:cs="Century Gothic"/>
          <w:b/>
          <w:iCs/>
          <w:sz w:val="20"/>
        </w:rPr>
        <w:t>zostało</w:t>
      </w:r>
      <w:r w:rsidRPr="000B2AC5">
        <w:rPr>
          <w:rFonts w:ascii="Palatino Linotype" w:hAnsi="Palatino Linotype" w:cs="Century Gothic"/>
          <w:iCs/>
          <w:sz w:val="20"/>
        </w:rPr>
        <w:t xml:space="preserve"> </w:t>
      </w:r>
      <w:r w:rsidRPr="000B2AC5">
        <w:rPr>
          <w:rFonts w:ascii="Palatino Linotype" w:hAnsi="Palatino Linotype"/>
          <w:b/>
          <w:sz w:val="20"/>
        </w:rPr>
        <w:t>unieważnione</w:t>
      </w:r>
      <w:r w:rsidRPr="000B2AC5">
        <w:rPr>
          <w:rFonts w:ascii="Palatino Linotype" w:hAnsi="Palatino Linotype"/>
          <w:sz w:val="20"/>
        </w:rPr>
        <w:t>.</w:t>
      </w:r>
    </w:p>
    <w:p w:rsidR="000B2AC5" w:rsidRPr="000B2AC5" w:rsidRDefault="000B2AC5" w:rsidP="000B2AC5">
      <w:pPr>
        <w:pStyle w:val="Tekstpodstawowywcity"/>
        <w:spacing w:line="240" w:lineRule="auto"/>
        <w:ind w:firstLine="0"/>
        <w:jc w:val="both"/>
        <w:rPr>
          <w:rFonts w:ascii="Palatino Linotype" w:hAnsi="Palatino Linotype"/>
          <w:sz w:val="20"/>
        </w:rPr>
      </w:pPr>
    </w:p>
    <w:p w:rsidR="000B2AC5" w:rsidRPr="000B2AC5" w:rsidRDefault="000B2AC5" w:rsidP="000B2AC5">
      <w:pPr>
        <w:pStyle w:val="Tekstpodstawowywcity"/>
        <w:spacing w:line="240" w:lineRule="auto"/>
        <w:ind w:firstLine="0"/>
        <w:jc w:val="both"/>
        <w:rPr>
          <w:rFonts w:ascii="Palatino Linotype" w:hAnsi="Palatino Linotype"/>
          <w:sz w:val="20"/>
        </w:rPr>
      </w:pPr>
      <w:r w:rsidRPr="000B2AC5">
        <w:rPr>
          <w:rFonts w:ascii="Palatino Linotype" w:hAnsi="Palatino Linotype" w:cs="Century Gothic"/>
          <w:sz w:val="20"/>
        </w:rPr>
        <w:t xml:space="preserve">W wyżej wymienionym postępowaniu </w:t>
      </w:r>
      <w:r w:rsidRPr="000B2AC5">
        <w:rPr>
          <w:rFonts w:ascii="Palatino Linotype" w:hAnsi="Palatino Linotype" w:cs="Book Antiqua"/>
          <w:sz w:val="20"/>
        </w:rPr>
        <w:t>do dni</w:t>
      </w:r>
      <w:r w:rsidRPr="000B2AC5">
        <w:rPr>
          <w:rFonts w:ascii="Palatino Linotype" w:hAnsi="Palatino Linotype" w:cs="Book Antiqua"/>
          <w:sz w:val="20"/>
        </w:rPr>
        <w:t>a składania ofert tj. 26.07.2018 r. do godziny 11</w:t>
      </w:r>
      <w:r w:rsidRPr="000B2AC5">
        <w:rPr>
          <w:rFonts w:ascii="Palatino Linotype" w:hAnsi="Palatino Linotype" w:cs="Book Antiqua"/>
          <w:sz w:val="20"/>
        </w:rPr>
        <w:t>:00 nie została złożona żadna oferta.</w:t>
      </w:r>
    </w:p>
    <w:p w:rsidR="000B2AC5" w:rsidRPr="000B2AC5" w:rsidRDefault="000B2AC5" w:rsidP="000B2AC5">
      <w:pPr>
        <w:pStyle w:val="Tekstpodstawowywcity"/>
        <w:spacing w:line="240" w:lineRule="auto"/>
        <w:ind w:firstLine="0"/>
        <w:jc w:val="both"/>
        <w:rPr>
          <w:rFonts w:ascii="Palatino Linotype" w:hAnsi="Palatino Linotype"/>
          <w:sz w:val="20"/>
        </w:rPr>
      </w:pPr>
    </w:p>
    <w:p w:rsidR="000B2AC5" w:rsidRPr="000B2AC5" w:rsidRDefault="000B2AC5" w:rsidP="000B2AC5">
      <w:pPr>
        <w:tabs>
          <w:tab w:val="left" w:pos="0"/>
        </w:tabs>
        <w:rPr>
          <w:rFonts w:ascii="Palatino Linotype" w:hAnsi="Palatino Linotype"/>
          <w:sz w:val="20"/>
          <w:szCs w:val="20"/>
        </w:rPr>
      </w:pPr>
    </w:p>
    <w:p w:rsidR="000B2AC5" w:rsidRPr="000B2AC5" w:rsidRDefault="000B2AC5" w:rsidP="000B2AC5">
      <w:pPr>
        <w:tabs>
          <w:tab w:val="left" w:pos="0"/>
        </w:tabs>
        <w:rPr>
          <w:rFonts w:ascii="Palatino Linotype" w:hAnsi="Palatino Linotype"/>
          <w:sz w:val="20"/>
          <w:szCs w:val="20"/>
        </w:rPr>
      </w:pPr>
      <w:r w:rsidRPr="000B2AC5">
        <w:rPr>
          <w:rFonts w:ascii="Palatino Linotype" w:hAnsi="Palatino Linotype"/>
          <w:sz w:val="20"/>
          <w:szCs w:val="20"/>
        </w:rPr>
        <w:tab/>
      </w:r>
      <w:r w:rsidRPr="000B2AC5">
        <w:rPr>
          <w:rFonts w:ascii="Palatino Linotype" w:hAnsi="Palatino Linotype"/>
          <w:sz w:val="20"/>
          <w:szCs w:val="20"/>
        </w:rPr>
        <w:tab/>
      </w:r>
      <w:r w:rsidRPr="000B2AC5">
        <w:rPr>
          <w:rFonts w:ascii="Palatino Linotype" w:hAnsi="Palatino Linotype"/>
          <w:sz w:val="20"/>
          <w:szCs w:val="20"/>
        </w:rPr>
        <w:tab/>
      </w:r>
      <w:r w:rsidRPr="000B2AC5">
        <w:rPr>
          <w:rFonts w:ascii="Palatino Linotype" w:hAnsi="Palatino Linotype"/>
          <w:sz w:val="20"/>
          <w:szCs w:val="20"/>
        </w:rPr>
        <w:tab/>
      </w:r>
      <w:r w:rsidRPr="000B2AC5">
        <w:rPr>
          <w:rFonts w:ascii="Palatino Linotype" w:hAnsi="Palatino Linotype"/>
          <w:sz w:val="20"/>
          <w:szCs w:val="20"/>
        </w:rPr>
        <w:tab/>
      </w:r>
      <w:r w:rsidRPr="000B2AC5">
        <w:rPr>
          <w:rFonts w:ascii="Palatino Linotype" w:hAnsi="Palatino Linotype"/>
          <w:sz w:val="20"/>
          <w:szCs w:val="20"/>
        </w:rPr>
        <w:tab/>
      </w:r>
      <w:r w:rsidRPr="000B2AC5">
        <w:rPr>
          <w:rFonts w:ascii="Palatino Linotype" w:hAnsi="Palatino Linotype"/>
          <w:sz w:val="20"/>
          <w:szCs w:val="20"/>
        </w:rPr>
        <w:tab/>
      </w:r>
      <w:r w:rsidRPr="000B2AC5">
        <w:rPr>
          <w:rFonts w:ascii="Palatino Linotype" w:hAnsi="Palatino Linotype"/>
          <w:sz w:val="20"/>
          <w:szCs w:val="20"/>
        </w:rPr>
        <w:tab/>
      </w:r>
      <w:r w:rsidRPr="000B2AC5">
        <w:rPr>
          <w:rFonts w:ascii="Palatino Linotype" w:hAnsi="Palatino Linotype"/>
          <w:sz w:val="20"/>
          <w:szCs w:val="20"/>
        </w:rPr>
        <w:tab/>
      </w:r>
    </w:p>
    <w:p w:rsidR="000B2AC5" w:rsidRPr="000B2AC5" w:rsidRDefault="000B2AC5" w:rsidP="000B2AC5">
      <w:pPr>
        <w:tabs>
          <w:tab w:val="left" w:pos="0"/>
        </w:tabs>
        <w:rPr>
          <w:rFonts w:ascii="Palatino Linotype" w:hAnsi="Palatino Linotype"/>
          <w:sz w:val="20"/>
          <w:szCs w:val="20"/>
        </w:rPr>
      </w:pPr>
    </w:p>
    <w:p w:rsidR="000B2AC5" w:rsidRDefault="000B2AC5" w:rsidP="000B2AC5">
      <w:pPr>
        <w:tabs>
          <w:tab w:val="left" w:pos="0"/>
        </w:tabs>
        <w:rPr>
          <w:rFonts w:ascii="Palatino Linotype" w:hAnsi="Palatino Linotype"/>
          <w:sz w:val="20"/>
          <w:szCs w:val="20"/>
        </w:rPr>
      </w:pPr>
      <w:r w:rsidRPr="000B2AC5">
        <w:rPr>
          <w:rFonts w:ascii="Palatino Linotype" w:hAnsi="Palatino Linotype"/>
          <w:sz w:val="20"/>
          <w:szCs w:val="20"/>
        </w:rPr>
        <w:tab/>
      </w:r>
      <w:r w:rsidRPr="000B2AC5">
        <w:rPr>
          <w:rFonts w:ascii="Palatino Linotype" w:hAnsi="Palatino Linotype"/>
          <w:sz w:val="20"/>
          <w:szCs w:val="20"/>
        </w:rPr>
        <w:tab/>
      </w:r>
      <w:r w:rsidRPr="000B2AC5">
        <w:rPr>
          <w:rFonts w:ascii="Palatino Linotype" w:hAnsi="Palatino Linotype"/>
          <w:sz w:val="20"/>
          <w:szCs w:val="20"/>
        </w:rPr>
        <w:tab/>
      </w:r>
      <w:r w:rsidRPr="000B2AC5">
        <w:rPr>
          <w:rFonts w:ascii="Palatino Linotype" w:hAnsi="Palatino Linotype"/>
          <w:sz w:val="20"/>
          <w:szCs w:val="20"/>
        </w:rPr>
        <w:tab/>
      </w:r>
      <w:r w:rsidRPr="000B2AC5"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Kanclerz UKW</w:t>
      </w:r>
    </w:p>
    <w:p w:rsidR="000B2AC5" w:rsidRPr="000B2AC5" w:rsidRDefault="000B2AC5" w:rsidP="000B2AC5">
      <w:pPr>
        <w:tabs>
          <w:tab w:val="left" w:pos="0"/>
        </w:tabs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m</w:t>
      </w:r>
      <w:bookmarkStart w:id="0" w:name="_GoBack"/>
      <w:bookmarkEnd w:id="0"/>
      <w:r>
        <w:rPr>
          <w:rFonts w:ascii="Palatino Linotype" w:hAnsi="Palatino Linotype"/>
          <w:sz w:val="20"/>
          <w:szCs w:val="20"/>
        </w:rPr>
        <w:t>gr Renata Malak</w:t>
      </w:r>
      <w:r w:rsidRPr="000B2AC5">
        <w:rPr>
          <w:rFonts w:ascii="Palatino Linotype" w:hAnsi="Palatino Linotype"/>
          <w:sz w:val="20"/>
          <w:szCs w:val="20"/>
        </w:rPr>
        <w:tab/>
      </w:r>
      <w:r w:rsidRPr="000B2AC5">
        <w:rPr>
          <w:rFonts w:ascii="Palatino Linotype" w:hAnsi="Palatino Linotype"/>
          <w:sz w:val="20"/>
          <w:szCs w:val="20"/>
        </w:rPr>
        <w:tab/>
      </w:r>
      <w:r w:rsidRPr="000B2AC5">
        <w:rPr>
          <w:rFonts w:ascii="Palatino Linotype" w:hAnsi="Palatino Linotype"/>
          <w:sz w:val="20"/>
          <w:szCs w:val="20"/>
        </w:rPr>
        <w:tab/>
      </w:r>
      <w:r w:rsidRPr="000B2AC5">
        <w:rPr>
          <w:rFonts w:ascii="Palatino Linotype" w:hAnsi="Palatino Linotype"/>
          <w:sz w:val="20"/>
          <w:szCs w:val="20"/>
        </w:rPr>
        <w:tab/>
      </w:r>
    </w:p>
    <w:p w:rsidR="004E3636" w:rsidRPr="000B2AC5" w:rsidRDefault="004E3636" w:rsidP="004E3636">
      <w:pPr>
        <w:rPr>
          <w:rFonts w:ascii="Palatino Linotype" w:hAnsi="Palatino Linotype" w:cs="Century Gothic"/>
          <w:sz w:val="20"/>
          <w:szCs w:val="20"/>
        </w:rPr>
      </w:pPr>
    </w:p>
    <w:sectPr w:rsidR="004E3636" w:rsidRPr="000B2A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B68"/>
    <w:rsid w:val="000B2AC5"/>
    <w:rsid w:val="0011465C"/>
    <w:rsid w:val="002E7B68"/>
    <w:rsid w:val="004E3636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CB597"/>
  <w15:chartTrackingRefBased/>
  <w15:docId w15:val="{29F293E9-0CC3-413D-AC1D-2821ED77E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E7B6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E3636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3636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character" w:customStyle="1" w:styleId="TekstpodstawowywcityZnak">
    <w:name w:val="Tekst podstawowy wcięty Znak"/>
    <w:aliases w:val="Znak Znak"/>
    <w:basedOn w:val="Domylnaczcionkaakapitu"/>
    <w:link w:val="Tekstpodstawowywcity"/>
    <w:semiHidden/>
    <w:locked/>
    <w:rsid w:val="000B2AC5"/>
    <w:rPr>
      <w:rFonts w:ascii="Times New Roman" w:hAnsi="Times New Roman" w:cs="Times New Roman"/>
      <w:sz w:val="28"/>
    </w:rPr>
  </w:style>
  <w:style w:type="paragraph" w:styleId="Tekstpodstawowywcity">
    <w:name w:val="Body Text Indent"/>
    <w:aliases w:val="Znak"/>
    <w:basedOn w:val="Normalny"/>
    <w:link w:val="TekstpodstawowywcityZnak"/>
    <w:semiHidden/>
    <w:unhideWhenUsed/>
    <w:rsid w:val="000B2AC5"/>
    <w:pPr>
      <w:widowControl/>
      <w:suppressAutoHyphens w:val="0"/>
      <w:spacing w:line="360" w:lineRule="auto"/>
      <w:ind w:firstLine="709"/>
    </w:pPr>
    <w:rPr>
      <w:rFonts w:eastAsiaTheme="minorHAnsi"/>
      <w:kern w:val="0"/>
      <w:sz w:val="28"/>
      <w:szCs w:val="22"/>
      <w:lang w:eastAsia="en-US" w:bidi="ar-SA"/>
    </w:rPr>
  </w:style>
  <w:style w:type="character" w:customStyle="1" w:styleId="TekstpodstawowywcityZnak1">
    <w:name w:val="Tekst podstawowy wcięty Znak1"/>
    <w:basedOn w:val="Domylnaczcionkaakapitu"/>
    <w:uiPriority w:val="99"/>
    <w:semiHidden/>
    <w:rsid w:val="000B2AC5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632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2</cp:revision>
  <cp:lastPrinted>2018-07-26T10:58:00Z</cp:lastPrinted>
  <dcterms:created xsi:type="dcterms:W3CDTF">2018-07-26T11:03:00Z</dcterms:created>
  <dcterms:modified xsi:type="dcterms:W3CDTF">2018-07-26T11:03:00Z</dcterms:modified>
</cp:coreProperties>
</file>