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FAB" w:rsidRDefault="002B3450" w:rsidP="00BA7FAB">
      <w:pPr>
        <w:jc w:val="center"/>
      </w:pPr>
      <w:r>
        <w:rPr>
          <w:noProof/>
          <w:lang w:eastAsia="pl-PL" w:bidi="ar-SA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598170</wp:posOffset>
            </wp:positionH>
            <wp:positionV relativeFrom="page">
              <wp:posOffset>770890</wp:posOffset>
            </wp:positionV>
            <wp:extent cx="6362700" cy="790575"/>
            <wp:effectExtent l="0" t="0" r="0" b="0"/>
            <wp:wrapNone/>
            <wp:docPr id="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7FAB" w:rsidRDefault="00BA7FAB" w:rsidP="00BA7FAB">
      <w:pPr>
        <w:jc w:val="center"/>
      </w:pPr>
    </w:p>
    <w:p w:rsidR="00BA7FAB" w:rsidRDefault="00BA7FAB" w:rsidP="00BA7FAB">
      <w:pPr>
        <w:jc w:val="center"/>
      </w:pPr>
    </w:p>
    <w:p w:rsidR="00BA7FAB" w:rsidRPr="00B35CBA" w:rsidRDefault="002B3450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C47382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3E4DF6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F35E4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F35E4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F35E4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F35E4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BA7FAB" w:rsidRPr="00F35E4E">
        <w:rPr>
          <w:rFonts w:ascii="Century Gothic" w:hAnsi="Century Gothic" w:cs="Century Gothic"/>
          <w:b/>
          <w:bCs/>
          <w:sz w:val="20"/>
          <w:szCs w:val="20"/>
        </w:rPr>
        <w:t>43</w:t>
      </w:r>
      <w:r w:rsidR="00691619" w:rsidRPr="00F35E4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BA7FAB" w:rsidRPr="00F35E4E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F35E4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3E4DF6">
        <w:rPr>
          <w:rFonts w:ascii="Century Gothic" w:hAnsi="Century Gothic" w:cs="Century Gothic"/>
          <w:sz w:val="20"/>
          <w:szCs w:val="20"/>
        </w:rPr>
        <w:t xml:space="preserve">Bydgoszcz, </w:t>
      </w:r>
      <w:r w:rsidR="003E4DF6" w:rsidRPr="003E4DF6">
        <w:rPr>
          <w:rFonts w:ascii="Century Gothic" w:hAnsi="Century Gothic" w:cs="Century Gothic"/>
          <w:sz w:val="20"/>
          <w:szCs w:val="20"/>
        </w:rPr>
        <w:t>16</w:t>
      </w:r>
      <w:r w:rsidR="00691619" w:rsidRPr="003E4DF6">
        <w:rPr>
          <w:rFonts w:ascii="Century Gothic" w:hAnsi="Century Gothic" w:cs="Century Gothic"/>
          <w:sz w:val="20"/>
          <w:szCs w:val="20"/>
        </w:rPr>
        <w:t>.</w:t>
      </w:r>
      <w:r w:rsidR="00BA7FAB" w:rsidRPr="003E4DF6">
        <w:rPr>
          <w:rFonts w:ascii="Century Gothic" w:hAnsi="Century Gothic" w:cs="Century Gothic"/>
          <w:sz w:val="20"/>
          <w:szCs w:val="20"/>
        </w:rPr>
        <w:t>0</w:t>
      </w:r>
      <w:r w:rsidR="00EE5C7B" w:rsidRPr="003E4DF6">
        <w:rPr>
          <w:rFonts w:ascii="Century Gothic" w:hAnsi="Century Gothic" w:cs="Century Gothic"/>
          <w:sz w:val="20"/>
          <w:szCs w:val="20"/>
        </w:rPr>
        <w:t>8</w:t>
      </w:r>
      <w:r w:rsidR="00691619" w:rsidRPr="003E4DF6">
        <w:rPr>
          <w:rFonts w:ascii="Century Gothic" w:hAnsi="Century Gothic" w:cs="Century Gothic"/>
          <w:sz w:val="20"/>
          <w:szCs w:val="20"/>
        </w:rPr>
        <w:t>.201</w:t>
      </w:r>
      <w:r w:rsidR="00BA7FAB" w:rsidRPr="003E4DF6">
        <w:rPr>
          <w:rFonts w:ascii="Century Gothic" w:hAnsi="Century Gothic" w:cs="Century Gothic"/>
          <w:sz w:val="20"/>
          <w:szCs w:val="20"/>
        </w:rPr>
        <w:t>8</w:t>
      </w:r>
      <w:r w:rsidR="00691619" w:rsidRPr="003E4DF6">
        <w:rPr>
          <w:rFonts w:ascii="Century Gothic" w:hAnsi="Century Gothic" w:cs="Century Gothic"/>
          <w:sz w:val="20"/>
          <w:szCs w:val="20"/>
        </w:rPr>
        <w:t>r.</w:t>
      </w:r>
    </w:p>
    <w:p w:rsidR="00691619" w:rsidRPr="00F35E4E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F35E4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F35E4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F35E4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F35E4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F35E4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F35E4E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F35E4E">
        <w:rPr>
          <w:rFonts w:ascii="Century Gothic" w:hAnsi="Century Gothic"/>
          <w:b/>
          <w:sz w:val="20"/>
          <w:szCs w:val="20"/>
        </w:rPr>
        <w:t>Dotyczy:</w:t>
      </w:r>
      <w:r w:rsidRPr="00F35E4E">
        <w:rPr>
          <w:rFonts w:ascii="Century Gothic" w:hAnsi="Century Gothic"/>
          <w:b/>
          <w:sz w:val="20"/>
          <w:szCs w:val="20"/>
        </w:rPr>
        <w:tab/>
      </w:r>
      <w:r w:rsidRPr="00F35E4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2B165E" w:rsidRPr="00F35E4E">
        <w:rPr>
          <w:rFonts w:ascii="Century Gothic" w:hAnsi="Century Gothic"/>
          <w:sz w:val="20"/>
          <w:szCs w:val="20"/>
          <w:u w:val="single"/>
        </w:rPr>
        <w:t>dostawę odczynników</w:t>
      </w:r>
      <w:r w:rsidR="00BA7FAB" w:rsidRPr="00F35E4E">
        <w:rPr>
          <w:rFonts w:ascii="Century Gothic" w:hAnsi="Century Gothic"/>
          <w:sz w:val="20"/>
          <w:szCs w:val="20"/>
          <w:u w:val="single"/>
        </w:rPr>
        <w:t>,</w:t>
      </w:r>
      <w:r w:rsidR="002B165E" w:rsidRPr="00F35E4E">
        <w:rPr>
          <w:rFonts w:ascii="Century Gothic" w:hAnsi="Century Gothic"/>
          <w:sz w:val="20"/>
          <w:szCs w:val="20"/>
          <w:u w:val="single"/>
        </w:rPr>
        <w:t xml:space="preserve"> materiałów zużywalnych</w:t>
      </w:r>
      <w:r w:rsidRPr="00F35E4E">
        <w:rPr>
          <w:rFonts w:ascii="Century Gothic" w:hAnsi="Century Gothic"/>
          <w:sz w:val="20"/>
          <w:szCs w:val="20"/>
        </w:rPr>
        <w:t>.</w:t>
      </w:r>
    </w:p>
    <w:p w:rsidR="00CA1BCC" w:rsidRPr="00F35E4E" w:rsidRDefault="00CA1BCC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F35E4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F35E4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F35E4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F35E4E">
        <w:rPr>
          <w:rFonts w:ascii="Century Gothic" w:hAnsi="Century Gothic"/>
          <w:b/>
          <w:sz w:val="24"/>
          <w:szCs w:val="24"/>
        </w:rPr>
        <w:t>ZAWIADOMIENIE</w:t>
      </w:r>
      <w:r w:rsidR="00C223D8" w:rsidRPr="00F35E4E">
        <w:rPr>
          <w:rFonts w:ascii="Century Gothic" w:hAnsi="Century Gothic"/>
          <w:b/>
          <w:sz w:val="24"/>
          <w:szCs w:val="24"/>
        </w:rPr>
        <w:t xml:space="preserve"> nr </w:t>
      </w:r>
      <w:r w:rsidR="00661062">
        <w:rPr>
          <w:rFonts w:ascii="Century Gothic" w:hAnsi="Century Gothic"/>
          <w:b/>
          <w:sz w:val="24"/>
          <w:szCs w:val="24"/>
        </w:rPr>
        <w:t>3</w:t>
      </w:r>
    </w:p>
    <w:p w:rsidR="00F35E4E" w:rsidRPr="00944D74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F35E4E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944D74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944D74">
        <w:rPr>
          <w:rFonts w:ascii="Century Gothic" w:hAnsi="Century Gothic"/>
          <w:sz w:val="24"/>
          <w:szCs w:val="24"/>
        </w:rPr>
        <w:t xml:space="preserve"> </w:t>
      </w:r>
      <w:r w:rsidR="00F35E4E" w:rsidRPr="00944D74">
        <w:rPr>
          <w:rFonts w:ascii="Century Gothic" w:hAnsi="Century Gothic"/>
          <w:sz w:val="23"/>
          <w:szCs w:val="23"/>
        </w:rPr>
        <w:t xml:space="preserve">w części nr </w:t>
      </w:r>
      <w:r w:rsidR="00944D74" w:rsidRPr="00944D74">
        <w:rPr>
          <w:rFonts w:ascii="Century Gothic" w:hAnsi="Century Gothic"/>
          <w:color w:val="0000FF"/>
          <w:sz w:val="23"/>
          <w:szCs w:val="23"/>
        </w:rPr>
        <w:t>16</w:t>
      </w:r>
    </w:p>
    <w:p w:rsidR="006F4141" w:rsidRPr="002638BE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F848B2" w:rsidRPr="00F35E4E" w:rsidRDefault="00F848B2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35E4E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35E4E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F35E4E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35E4E">
        <w:rPr>
          <w:rFonts w:ascii="Century Gothic" w:hAnsi="Century Gothic"/>
          <w:sz w:val="20"/>
        </w:rPr>
        <w:t>ustawy Prawo zamówień publicznych.</w:t>
      </w:r>
    </w:p>
    <w:p w:rsidR="007C0560" w:rsidRPr="00F35E4E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F35E4E" w:rsidRPr="00F35E4E" w:rsidRDefault="00F35E4E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F35E4E" w:rsidRPr="00661062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661062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F35E4E" w:rsidRPr="00661062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944D74" w:rsidRPr="00661062" w:rsidRDefault="00944D74" w:rsidP="00944D74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661062">
        <w:rPr>
          <w:rFonts w:ascii="Century Gothic" w:hAnsi="Century Gothic"/>
          <w:b/>
          <w:sz w:val="20"/>
          <w:szCs w:val="20"/>
          <w:u w:val="single"/>
        </w:rPr>
        <w:t>Część nr 16</w:t>
      </w:r>
      <w:r w:rsidRPr="00661062">
        <w:rPr>
          <w:rFonts w:ascii="Century Gothic" w:hAnsi="Century Gothic"/>
          <w:b/>
          <w:sz w:val="20"/>
          <w:szCs w:val="20"/>
        </w:rPr>
        <w:t xml:space="preserve"> </w:t>
      </w:r>
      <w:r w:rsidRPr="00661062">
        <w:rPr>
          <w:rFonts w:ascii="Century Gothic" w:hAnsi="Century Gothic"/>
          <w:sz w:val="20"/>
          <w:szCs w:val="20"/>
        </w:rPr>
        <w:t>– oferta nr 11</w:t>
      </w:r>
      <w:r w:rsidRPr="00661062">
        <w:rPr>
          <w:rFonts w:ascii="Century Gothic" w:hAnsi="Century Gothic"/>
          <w:sz w:val="20"/>
          <w:szCs w:val="20"/>
        </w:rPr>
        <w:tab/>
      </w:r>
      <w:r w:rsidRPr="00661062">
        <w:rPr>
          <w:rFonts w:ascii="Century Gothic" w:hAnsi="Century Gothic"/>
          <w:b/>
          <w:sz w:val="20"/>
          <w:szCs w:val="20"/>
        </w:rPr>
        <w:t>EPPENDORF POLAND Sp. z o.o.</w:t>
      </w:r>
    </w:p>
    <w:p w:rsidR="00944D74" w:rsidRPr="00661062" w:rsidRDefault="00944D74" w:rsidP="00944D74">
      <w:pPr>
        <w:ind w:left="142" w:firstLine="2835"/>
        <w:jc w:val="both"/>
        <w:rPr>
          <w:rFonts w:ascii="Century Gothic" w:hAnsi="Century Gothic"/>
          <w:sz w:val="20"/>
          <w:szCs w:val="20"/>
        </w:rPr>
      </w:pPr>
      <w:r w:rsidRPr="00661062">
        <w:rPr>
          <w:rFonts w:ascii="Century Gothic" w:hAnsi="Century Gothic"/>
          <w:sz w:val="20"/>
          <w:szCs w:val="20"/>
        </w:rPr>
        <w:t>Al. Jerozolimskie 212, 02-486 Warszawa</w:t>
      </w:r>
    </w:p>
    <w:p w:rsidR="00944D74" w:rsidRPr="00661062" w:rsidRDefault="00944D74" w:rsidP="00944D74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944D74" w:rsidRPr="00661062" w:rsidRDefault="00944D74" w:rsidP="00944D7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661062">
        <w:rPr>
          <w:rFonts w:ascii="Century Gothic" w:hAnsi="Century Gothic"/>
          <w:b/>
          <w:sz w:val="20"/>
          <w:u w:val="single"/>
        </w:rPr>
        <w:t>Uzasadnienie wyboru:</w:t>
      </w:r>
      <w:r w:rsidRPr="00661062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Pr="00661062">
        <w:rPr>
          <w:rFonts w:ascii="Century Gothic" w:hAnsi="Century Gothic" w:cs="Tahoma"/>
          <w:sz w:val="20"/>
        </w:rPr>
        <w:t>6 125,40</w:t>
      </w:r>
      <w:r w:rsidRPr="00661062">
        <w:rPr>
          <w:rFonts w:ascii="Century Gothic" w:hAnsi="Century Gothic"/>
          <w:sz w:val="20"/>
        </w:rPr>
        <w:t xml:space="preserve"> PLN, terminem dostawy: do 5 dni kalendarzowych uzyskała maksymalną ilość punktów, tj. 94,00 (</w:t>
      </w:r>
      <w:r w:rsidRPr="00661062">
        <w:rPr>
          <w:rFonts w:ascii="Century Gothic" w:hAnsi="Century Gothic" w:cs="Tahoma"/>
          <w:sz w:val="20"/>
        </w:rPr>
        <w:t>cena brutto – 60,00 pkt., termin dostawy – 34,00 pkt.</w:t>
      </w:r>
      <w:r w:rsidRPr="00661062">
        <w:rPr>
          <w:rFonts w:ascii="Century Gothic" w:hAnsi="Century Gothic"/>
          <w:sz w:val="20"/>
        </w:rPr>
        <w:t>).</w:t>
      </w:r>
    </w:p>
    <w:p w:rsidR="00944D74" w:rsidRPr="00661062" w:rsidRDefault="00944D74" w:rsidP="00944D7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661062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2638BE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661062">
        <w:rPr>
          <w:rFonts w:ascii="Century Gothic" w:hAnsi="Century Gothic"/>
          <w:sz w:val="20"/>
        </w:rPr>
        <w:t>Zamawiający</w:t>
      </w:r>
      <w:r w:rsidRPr="002638BE">
        <w:rPr>
          <w:rFonts w:ascii="Century Gothic" w:hAnsi="Century Gothic"/>
          <w:sz w:val="20"/>
        </w:rPr>
        <w:t>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2638BE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2638BE" w:rsidRPr="002638BE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2638BE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638BE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2638BE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638BE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2638BE" w:rsidRPr="002638BE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638BE" w:rsidRPr="002638BE" w:rsidRDefault="002638BE" w:rsidP="002638B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638BE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2638BE" w:rsidRPr="002638BE" w:rsidRDefault="002638BE" w:rsidP="002638BE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2638BE">
              <w:rPr>
                <w:rFonts w:ascii="Century Gothic" w:hAnsi="Century Gothic"/>
                <w:b/>
                <w:sz w:val="16"/>
                <w:szCs w:val="16"/>
              </w:rPr>
              <w:t>EURX Sp. z o.o.</w:t>
            </w:r>
          </w:p>
          <w:p w:rsidR="002638BE" w:rsidRPr="002638BE" w:rsidRDefault="002638BE" w:rsidP="002638BE">
            <w:pPr>
              <w:rPr>
                <w:rFonts w:ascii="Century Gothic" w:hAnsi="Century Gothic"/>
                <w:sz w:val="16"/>
                <w:szCs w:val="16"/>
              </w:rPr>
            </w:pPr>
            <w:r w:rsidRPr="002638BE">
              <w:rPr>
                <w:rFonts w:ascii="Century Gothic" w:hAnsi="Century Gothic"/>
                <w:sz w:val="16"/>
                <w:szCs w:val="16"/>
              </w:rPr>
              <w:t>ul. Przyrodników 3, 80-297 Gdańsk</w:t>
            </w:r>
          </w:p>
        </w:tc>
      </w:tr>
      <w:tr w:rsidR="002638BE" w:rsidRPr="002638BE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638BE" w:rsidRPr="002638BE" w:rsidRDefault="002638BE" w:rsidP="002638B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638BE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2638BE" w:rsidRPr="002638BE" w:rsidRDefault="002638BE" w:rsidP="002638BE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2638BE">
              <w:rPr>
                <w:rFonts w:ascii="Century Gothic" w:hAnsi="Century Gothic"/>
                <w:b/>
                <w:sz w:val="16"/>
                <w:szCs w:val="16"/>
              </w:rPr>
              <w:t>A.G.A. ANALYTICAL Spółka z ograniczoną odpowiedzialnością Sp. k.</w:t>
            </w:r>
          </w:p>
          <w:p w:rsidR="002638BE" w:rsidRPr="002638BE" w:rsidRDefault="002638BE" w:rsidP="002638BE">
            <w:pPr>
              <w:rPr>
                <w:rFonts w:ascii="Century Gothic" w:hAnsi="Century Gothic"/>
                <w:sz w:val="16"/>
                <w:szCs w:val="16"/>
              </w:rPr>
            </w:pPr>
            <w:r w:rsidRPr="002638BE">
              <w:rPr>
                <w:rFonts w:ascii="Century Gothic" w:hAnsi="Century Gothic"/>
                <w:sz w:val="16"/>
                <w:szCs w:val="16"/>
              </w:rPr>
              <w:t>ul. Wiertnicza 52 A, 02-952 Warszawa</w:t>
            </w:r>
          </w:p>
        </w:tc>
      </w:tr>
      <w:tr w:rsidR="002638BE" w:rsidRPr="002638BE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638BE" w:rsidRPr="002638BE" w:rsidRDefault="002638BE" w:rsidP="002638B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638BE">
              <w:rPr>
                <w:rFonts w:ascii="Century Gothic" w:hAnsi="Century Gothic" w:cs="Calibri"/>
                <w:sz w:val="18"/>
                <w:szCs w:val="18"/>
              </w:rPr>
              <w:lastRenderedPageBreak/>
              <w:t>3.</w:t>
            </w:r>
          </w:p>
        </w:tc>
        <w:tc>
          <w:tcPr>
            <w:tcW w:w="7922" w:type="dxa"/>
            <w:vAlign w:val="center"/>
          </w:tcPr>
          <w:p w:rsidR="002638BE" w:rsidRPr="002638BE" w:rsidRDefault="002638BE" w:rsidP="002638BE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2638BE">
              <w:rPr>
                <w:rFonts w:ascii="Century Gothic" w:hAnsi="Century Gothic"/>
                <w:b/>
                <w:sz w:val="16"/>
                <w:szCs w:val="16"/>
              </w:rPr>
              <w:t>BIO – RAD POLSKA Sp. z o.o.</w:t>
            </w:r>
          </w:p>
          <w:p w:rsidR="002638BE" w:rsidRPr="002638BE" w:rsidRDefault="002638BE" w:rsidP="002638BE">
            <w:pPr>
              <w:rPr>
                <w:rFonts w:ascii="Century Gothic" w:hAnsi="Century Gothic"/>
                <w:sz w:val="16"/>
                <w:szCs w:val="16"/>
              </w:rPr>
            </w:pPr>
            <w:r w:rsidRPr="002638BE">
              <w:rPr>
                <w:rFonts w:ascii="Century Gothic" w:hAnsi="Century Gothic"/>
                <w:sz w:val="16"/>
                <w:szCs w:val="16"/>
              </w:rPr>
              <w:t>ul. Przyokopowa 33, 01-208 Warszawa</w:t>
            </w:r>
          </w:p>
        </w:tc>
      </w:tr>
      <w:tr w:rsidR="002638BE" w:rsidRPr="002638BE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638BE" w:rsidRPr="002638BE" w:rsidRDefault="002638BE" w:rsidP="002638B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638BE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:rsidR="002638BE" w:rsidRPr="002638BE" w:rsidRDefault="002638BE" w:rsidP="002638BE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2638BE">
              <w:rPr>
                <w:rFonts w:ascii="Century Gothic" w:hAnsi="Century Gothic"/>
                <w:b/>
                <w:sz w:val="16"/>
                <w:szCs w:val="16"/>
              </w:rPr>
              <w:t>BIONOVO Aneta Ludwig</w:t>
            </w:r>
          </w:p>
          <w:p w:rsidR="002638BE" w:rsidRPr="002638BE" w:rsidRDefault="002638BE" w:rsidP="002638BE">
            <w:pPr>
              <w:rPr>
                <w:rFonts w:ascii="Century Gothic" w:hAnsi="Century Gothic"/>
                <w:sz w:val="16"/>
                <w:szCs w:val="16"/>
              </w:rPr>
            </w:pPr>
            <w:r w:rsidRPr="002638BE">
              <w:rPr>
                <w:rFonts w:ascii="Century Gothic" w:hAnsi="Century Gothic"/>
                <w:sz w:val="16"/>
                <w:szCs w:val="16"/>
              </w:rPr>
              <w:t>ul. Nowodworska 7, 59-220 Legnica</w:t>
            </w:r>
          </w:p>
        </w:tc>
      </w:tr>
      <w:tr w:rsidR="002638BE" w:rsidRPr="002638BE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638BE" w:rsidRPr="002638BE" w:rsidRDefault="002638BE" w:rsidP="002638B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638BE"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:rsidR="002638BE" w:rsidRPr="002638BE" w:rsidRDefault="002638BE" w:rsidP="002638BE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2638BE">
              <w:rPr>
                <w:rFonts w:ascii="Century Gothic" w:hAnsi="Century Gothic"/>
                <w:b/>
                <w:sz w:val="16"/>
                <w:szCs w:val="16"/>
              </w:rPr>
              <w:t>HACH LANGE Sp. z o.o.</w:t>
            </w:r>
          </w:p>
          <w:p w:rsidR="002638BE" w:rsidRPr="002638BE" w:rsidRDefault="002638BE" w:rsidP="002638BE">
            <w:pPr>
              <w:rPr>
                <w:rFonts w:ascii="Century Gothic" w:hAnsi="Century Gothic"/>
                <w:sz w:val="16"/>
                <w:szCs w:val="16"/>
              </w:rPr>
            </w:pPr>
            <w:r w:rsidRPr="002638BE">
              <w:rPr>
                <w:rFonts w:ascii="Century Gothic" w:hAnsi="Century Gothic"/>
                <w:sz w:val="16"/>
                <w:szCs w:val="16"/>
              </w:rPr>
              <w:t>ul. Krakowska 119, 50-428 Wrocław</w:t>
            </w:r>
          </w:p>
        </w:tc>
      </w:tr>
      <w:tr w:rsidR="002638BE" w:rsidRPr="002638BE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638BE" w:rsidRPr="002638BE" w:rsidRDefault="002638BE" w:rsidP="002638B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638BE">
              <w:rPr>
                <w:rFonts w:ascii="Century Gothic" w:hAnsi="Century Gothic" w:cs="Calibri"/>
                <w:sz w:val="18"/>
                <w:szCs w:val="18"/>
              </w:rPr>
              <w:t>6.</w:t>
            </w:r>
          </w:p>
        </w:tc>
        <w:tc>
          <w:tcPr>
            <w:tcW w:w="7922" w:type="dxa"/>
            <w:vAlign w:val="center"/>
          </w:tcPr>
          <w:p w:rsidR="002638BE" w:rsidRPr="002638BE" w:rsidRDefault="002638BE" w:rsidP="002638BE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2638BE">
              <w:rPr>
                <w:rFonts w:ascii="Century Gothic" w:hAnsi="Century Gothic"/>
                <w:b/>
                <w:sz w:val="16"/>
                <w:szCs w:val="16"/>
              </w:rPr>
              <w:t>Przedsiębiorstwo Techniczno-Handlowe CHEMLAND Zbigniew Bartczak</w:t>
            </w:r>
          </w:p>
          <w:p w:rsidR="002638BE" w:rsidRPr="002638BE" w:rsidRDefault="002638BE" w:rsidP="002638BE">
            <w:pPr>
              <w:rPr>
                <w:rFonts w:ascii="Century Gothic" w:hAnsi="Century Gothic"/>
                <w:sz w:val="16"/>
                <w:szCs w:val="16"/>
              </w:rPr>
            </w:pPr>
            <w:r w:rsidRPr="002638BE">
              <w:rPr>
                <w:rFonts w:ascii="Century Gothic" w:hAnsi="Century Gothic"/>
                <w:sz w:val="16"/>
                <w:szCs w:val="16"/>
              </w:rPr>
              <w:t>ul. Usługowa 3, 73-110 Stargard</w:t>
            </w:r>
          </w:p>
        </w:tc>
      </w:tr>
      <w:tr w:rsidR="002638BE" w:rsidRPr="002638BE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638BE" w:rsidRPr="002638BE" w:rsidRDefault="002638BE" w:rsidP="002638B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638BE">
              <w:rPr>
                <w:rFonts w:ascii="Century Gothic" w:hAnsi="Century Gothic" w:cs="Calibri"/>
                <w:sz w:val="18"/>
                <w:szCs w:val="18"/>
              </w:rPr>
              <w:t>7.</w:t>
            </w:r>
          </w:p>
        </w:tc>
        <w:tc>
          <w:tcPr>
            <w:tcW w:w="7922" w:type="dxa"/>
            <w:vAlign w:val="center"/>
          </w:tcPr>
          <w:p w:rsidR="002638BE" w:rsidRPr="002638BE" w:rsidRDefault="002638BE" w:rsidP="002638BE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2638BE">
              <w:rPr>
                <w:rFonts w:ascii="Century Gothic" w:hAnsi="Century Gothic"/>
                <w:b/>
                <w:sz w:val="16"/>
                <w:szCs w:val="16"/>
              </w:rPr>
              <w:t>ABO Sp. z o.o.</w:t>
            </w:r>
          </w:p>
          <w:p w:rsidR="002638BE" w:rsidRPr="002638BE" w:rsidRDefault="002638BE" w:rsidP="002638BE">
            <w:pPr>
              <w:rPr>
                <w:rFonts w:ascii="Century Gothic" w:hAnsi="Century Gothic"/>
                <w:sz w:val="16"/>
                <w:szCs w:val="16"/>
              </w:rPr>
            </w:pPr>
            <w:r w:rsidRPr="002638BE">
              <w:rPr>
                <w:rFonts w:ascii="Century Gothic" w:hAnsi="Century Gothic"/>
                <w:sz w:val="16"/>
                <w:szCs w:val="16"/>
              </w:rPr>
              <w:t>ul. Chociszewskiego 4, 80-376 Gdańsk</w:t>
            </w:r>
          </w:p>
        </w:tc>
      </w:tr>
      <w:tr w:rsidR="002638BE" w:rsidRPr="002638BE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638BE" w:rsidRPr="002638BE" w:rsidRDefault="002638BE" w:rsidP="002638B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638BE">
              <w:rPr>
                <w:rFonts w:ascii="Century Gothic" w:hAnsi="Century Gothic" w:cs="Calibri"/>
                <w:sz w:val="18"/>
                <w:szCs w:val="18"/>
              </w:rPr>
              <w:t>8.</w:t>
            </w:r>
          </w:p>
        </w:tc>
        <w:tc>
          <w:tcPr>
            <w:tcW w:w="7922" w:type="dxa"/>
            <w:vAlign w:val="center"/>
          </w:tcPr>
          <w:p w:rsidR="002638BE" w:rsidRPr="002638BE" w:rsidRDefault="002638BE" w:rsidP="002638BE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2638BE">
              <w:rPr>
                <w:rFonts w:ascii="Century Gothic" w:hAnsi="Century Gothic"/>
                <w:b/>
                <w:sz w:val="16"/>
                <w:szCs w:val="16"/>
              </w:rPr>
              <w:t>MERCK Sp. z o.o.</w:t>
            </w:r>
          </w:p>
          <w:p w:rsidR="002638BE" w:rsidRPr="002638BE" w:rsidRDefault="002638BE" w:rsidP="002638BE">
            <w:pPr>
              <w:rPr>
                <w:rFonts w:ascii="Century Gothic" w:hAnsi="Century Gothic"/>
                <w:sz w:val="16"/>
                <w:szCs w:val="16"/>
              </w:rPr>
            </w:pPr>
            <w:r w:rsidRPr="002638BE">
              <w:rPr>
                <w:rFonts w:ascii="Century Gothic" w:hAnsi="Century Gothic"/>
                <w:sz w:val="16"/>
                <w:szCs w:val="16"/>
              </w:rPr>
              <w:t>Al. Jerozolimskie 142 B, 02-305 Warszawa</w:t>
            </w:r>
          </w:p>
        </w:tc>
      </w:tr>
      <w:tr w:rsidR="002638BE" w:rsidRPr="002638BE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638BE" w:rsidRPr="002638BE" w:rsidRDefault="002638BE" w:rsidP="002638B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638BE">
              <w:rPr>
                <w:rFonts w:ascii="Century Gothic" w:hAnsi="Century Gothic" w:cs="Calibri"/>
                <w:sz w:val="18"/>
                <w:szCs w:val="18"/>
              </w:rPr>
              <w:t>9.</w:t>
            </w:r>
          </w:p>
        </w:tc>
        <w:tc>
          <w:tcPr>
            <w:tcW w:w="7922" w:type="dxa"/>
            <w:vAlign w:val="center"/>
          </w:tcPr>
          <w:p w:rsidR="002638BE" w:rsidRPr="002638BE" w:rsidRDefault="002638BE" w:rsidP="002638BE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2638BE">
              <w:rPr>
                <w:rFonts w:ascii="Century Gothic" w:hAnsi="Century Gothic"/>
                <w:b/>
                <w:sz w:val="16"/>
                <w:szCs w:val="16"/>
              </w:rPr>
              <w:t>Q4LAB Sp. z o.o.</w:t>
            </w:r>
          </w:p>
          <w:p w:rsidR="002638BE" w:rsidRPr="002638BE" w:rsidRDefault="002638BE" w:rsidP="002638BE">
            <w:pPr>
              <w:rPr>
                <w:rFonts w:ascii="Century Gothic" w:hAnsi="Century Gothic"/>
                <w:sz w:val="16"/>
                <w:szCs w:val="16"/>
              </w:rPr>
            </w:pPr>
            <w:r w:rsidRPr="002638BE">
              <w:rPr>
                <w:rFonts w:ascii="Century Gothic" w:hAnsi="Century Gothic"/>
                <w:sz w:val="16"/>
                <w:szCs w:val="16"/>
              </w:rPr>
              <w:t>ul. Kątna 17, 00-703 Warszawa</w:t>
            </w:r>
          </w:p>
        </w:tc>
      </w:tr>
      <w:tr w:rsidR="002638BE" w:rsidRPr="002638BE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638BE" w:rsidRPr="002638BE" w:rsidRDefault="002638BE" w:rsidP="002638B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638BE">
              <w:rPr>
                <w:rFonts w:ascii="Century Gothic" w:hAnsi="Century Gothic" w:cs="Calibri"/>
                <w:sz w:val="18"/>
                <w:szCs w:val="18"/>
              </w:rPr>
              <w:t>10.</w:t>
            </w:r>
          </w:p>
        </w:tc>
        <w:tc>
          <w:tcPr>
            <w:tcW w:w="7922" w:type="dxa"/>
            <w:vAlign w:val="center"/>
          </w:tcPr>
          <w:p w:rsidR="002638BE" w:rsidRPr="002638BE" w:rsidRDefault="002638BE" w:rsidP="002638BE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2638BE">
              <w:rPr>
                <w:rFonts w:ascii="Century Gothic" w:hAnsi="Century Gothic"/>
                <w:b/>
                <w:sz w:val="16"/>
                <w:szCs w:val="16"/>
              </w:rPr>
              <w:t>LIFE TECHNOLOGIES POLSKA Sp. z o.o.</w:t>
            </w:r>
          </w:p>
          <w:p w:rsidR="002638BE" w:rsidRPr="002638BE" w:rsidRDefault="002638BE" w:rsidP="002638BE">
            <w:pPr>
              <w:rPr>
                <w:rFonts w:ascii="Century Gothic" w:hAnsi="Century Gothic"/>
                <w:sz w:val="16"/>
                <w:szCs w:val="16"/>
              </w:rPr>
            </w:pPr>
            <w:r w:rsidRPr="002638BE">
              <w:rPr>
                <w:rFonts w:ascii="Century Gothic" w:hAnsi="Century Gothic"/>
                <w:sz w:val="16"/>
                <w:szCs w:val="16"/>
              </w:rPr>
              <w:t>ul. Bonifraterska 17, 00-203 Warszawa</w:t>
            </w:r>
          </w:p>
        </w:tc>
      </w:tr>
      <w:tr w:rsidR="002638BE" w:rsidRPr="002638BE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638BE" w:rsidRPr="002638BE" w:rsidRDefault="002638BE" w:rsidP="002638B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638BE">
              <w:rPr>
                <w:rFonts w:ascii="Century Gothic" w:hAnsi="Century Gothic" w:cs="Calibri"/>
                <w:sz w:val="18"/>
                <w:szCs w:val="18"/>
              </w:rPr>
              <w:t>11.</w:t>
            </w:r>
          </w:p>
        </w:tc>
        <w:tc>
          <w:tcPr>
            <w:tcW w:w="7922" w:type="dxa"/>
            <w:vAlign w:val="center"/>
          </w:tcPr>
          <w:p w:rsidR="002638BE" w:rsidRPr="002638BE" w:rsidRDefault="002638BE" w:rsidP="002638BE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2638BE">
              <w:rPr>
                <w:rFonts w:ascii="Century Gothic" w:hAnsi="Century Gothic"/>
                <w:b/>
                <w:sz w:val="16"/>
                <w:szCs w:val="16"/>
              </w:rPr>
              <w:t>EPPENDORF POLAND Sp. z o.o.</w:t>
            </w:r>
          </w:p>
          <w:p w:rsidR="002638BE" w:rsidRPr="002638BE" w:rsidRDefault="002638BE" w:rsidP="002638BE">
            <w:pPr>
              <w:rPr>
                <w:rFonts w:ascii="Century Gothic" w:hAnsi="Century Gothic"/>
                <w:sz w:val="16"/>
                <w:szCs w:val="16"/>
              </w:rPr>
            </w:pPr>
            <w:r w:rsidRPr="002638BE">
              <w:rPr>
                <w:rFonts w:ascii="Century Gothic" w:hAnsi="Century Gothic"/>
                <w:sz w:val="16"/>
                <w:szCs w:val="16"/>
              </w:rPr>
              <w:t>Al. Jerozolimskie 212, 02-486 Warszawa</w:t>
            </w:r>
          </w:p>
        </w:tc>
      </w:tr>
    </w:tbl>
    <w:p w:rsidR="00F35E4E" w:rsidRPr="00BE0B85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Pr="00661062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BE0B85">
        <w:rPr>
          <w:rFonts w:ascii="Century Gothic" w:hAnsi="Century Gothic"/>
          <w:sz w:val="20"/>
        </w:rPr>
        <w:t xml:space="preserve">Streszczenie oceny i porównania ofert zawierające punktację przyznaną ofertom w każdym z </w:t>
      </w:r>
      <w:r w:rsidRPr="00661062">
        <w:rPr>
          <w:rFonts w:ascii="Century Gothic" w:hAnsi="Century Gothic"/>
          <w:sz w:val="20"/>
        </w:rPr>
        <w:t>kryterium oceny ofert i łączną punktację:</w:t>
      </w:r>
    </w:p>
    <w:p w:rsidR="00F35E4E" w:rsidRPr="00661062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BE0B85" w:rsidRPr="00661062" w:rsidTr="00F40090">
        <w:trPr>
          <w:cantSplit/>
          <w:trHeight w:val="554"/>
        </w:trPr>
        <w:tc>
          <w:tcPr>
            <w:tcW w:w="992" w:type="dxa"/>
            <w:vAlign w:val="center"/>
          </w:tcPr>
          <w:p w:rsidR="00F35E4E" w:rsidRPr="00661062" w:rsidRDefault="00F35E4E" w:rsidP="00F4009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61062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F35E4E" w:rsidRPr="00661062" w:rsidRDefault="00F35E4E" w:rsidP="00F4009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61062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F35E4E" w:rsidRPr="00661062" w:rsidRDefault="00F35E4E" w:rsidP="00F4009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61062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F35E4E" w:rsidRPr="00661062" w:rsidRDefault="00F35E4E" w:rsidP="00F4009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61062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F35E4E" w:rsidRPr="00661062" w:rsidRDefault="00F35E4E" w:rsidP="00F4009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61062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661062" w:rsidRPr="00661062" w:rsidTr="00BE0B85">
        <w:trPr>
          <w:trHeight w:val="219"/>
        </w:trPr>
        <w:tc>
          <w:tcPr>
            <w:tcW w:w="992" w:type="dxa"/>
            <w:vMerge w:val="restart"/>
            <w:vAlign w:val="center"/>
          </w:tcPr>
          <w:p w:rsidR="00661062" w:rsidRPr="00661062" w:rsidRDefault="00661062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61062">
              <w:rPr>
                <w:rFonts w:ascii="Century Gothic" w:hAnsi="Century Gothic"/>
                <w:b/>
                <w:sz w:val="16"/>
                <w:szCs w:val="16"/>
              </w:rPr>
              <w:t>16</w:t>
            </w:r>
          </w:p>
        </w:tc>
        <w:tc>
          <w:tcPr>
            <w:tcW w:w="993" w:type="dxa"/>
            <w:vAlign w:val="center"/>
          </w:tcPr>
          <w:p w:rsidR="00661062" w:rsidRPr="00661062" w:rsidRDefault="00661062" w:rsidP="00BE0B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61062"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:rsidR="00661062" w:rsidRPr="00661062" w:rsidRDefault="00661062" w:rsidP="00BE0B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61062">
              <w:rPr>
                <w:rFonts w:ascii="Century Gothic" w:hAnsi="Century Gothic"/>
                <w:sz w:val="16"/>
                <w:szCs w:val="16"/>
              </w:rPr>
              <w:t>54,06</w:t>
            </w:r>
          </w:p>
        </w:tc>
        <w:tc>
          <w:tcPr>
            <w:tcW w:w="2504" w:type="dxa"/>
            <w:vAlign w:val="center"/>
          </w:tcPr>
          <w:p w:rsidR="00661062" w:rsidRPr="00661062" w:rsidRDefault="00661062" w:rsidP="00BE0B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61062">
              <w:rPr>
                <w:rFonts w:ascii="Century Gothic" w:hAnsi="Century Gothic"/>
                <w:sz w:val="16"/>
                <w:szCs w:val="16"/>
              </w:rPr>
              <w:t>28,00</w:t>
            </w:r>
          </w:p>
        </w:tc>
        <w:tc>
          <w:tcPr>
            <w:tcW w:w="2079" w:type="dxa"/>
            <w:vAlign w:val="center"/>
          </w:tcPr>
          <w:p w:rsidR="00661062" w:rsidRPr="00661062" w:rsidRDefault="00661062" w:rsidP="00BE0B8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61062">
              <w:rPr>
                <w:rFonts w:ascii="Century Gothic" w:hAnsi="Century Gothic"/>
                <w:sz w:val="16"/>
                <w:szCs w:val="16"/>
              </w:rPr>
              <w:t>82,06</w:t>
            </w:r>
          </w:p>
        </w:tc>
      </w:tr>
      <w:tr w:rsidR="00661062" w:rsidRPr="00661062" w:rsidTr="00BE0B85">
        <w:trPr>
          <w:trHeight w:val="219"/>
        </w:trPr>
        <w:tc>
          <w:tcPr>
            <w:tcW w:w="992" w:type="dxa"/>
            <w:vMerge/>
            <w:vAlign w:val="center"/>
          </w:tcPr>
          <w:p w:rsidR="00661062" w:rsidRPr="00661062" w:rsidRDefault="00661062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661062" w:rsidRPr="00661062" w:rsidRDefault="00661062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61062">
              <w:rPr>
                <w:rFonts w:ascii="Century Gothic" w:hAnsi="Century Gothic"/>
                <w:b/>
                <w:sz w:val="16"/>
                <w:szCs w:val="16"/>
              </w:rPr>
              <w:t>11</w:t>
            </w:r>
          </w:p>
        </w:tc>
        <w:tc>
          <w:tcPr>
            <w:tcW w:w="2504" w:type="dxa"/>
            <w:vAlign w:val="center"/>
          </w:tcPr>
          <w:p w:rsidR="00661062" w:rsidRPr="00661062" w:rsidRDefault="00661062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61062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661062" w:rsidRPr="00661062" w:rsidRDefault="00661062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61062">
              <w:rPr>
                <w:rFonts w:ascii="Century Gothic" w:hAnsi="Century Gothic"/>
                <w:b/>
                <w:sz w:val="16"/>
                <w:szCs w:val="16"/>
              </w:rPr>
              <w:t>34,00</w:t>
            </w:r>
          </w:p>
        </w:tc>
        <w:tc>
          <w:tcPr>
            <w:tcW w:w="2079" w:type="dxa"/>
            <w:vAlign w:val="center"/>
          </w:tcPr>
          <w:p w:rsidR="00661062" w:rsidRPr="00661062" w:rsidRDefault="00661062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61062">
              <w:rPr>
                <w:rFonts w:ascii="Century Gothic" w:hAnsi="Century Gothic"/>
                <w:b/>
                <w:sz w:val="16"/>
                <w:szCs w:val="16"/>
              </w:rPr>
              <w:t>94,00</w:t>
            </w:r>
          </w:p>
        </w:tc>
      </w:tr>
    </w:tbl>
    <w:p w:rsidR="00F35E4E" w:rsidRPr="00661062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661062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2638B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2638B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Pr="002638BE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2638BE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2638BE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2638BE">
        <w:rPr>
          <w:rFonts w:ascii="Century Gothic" w:hAnsi="Century Gothic"/>
          <w:sz w:val="20"/>
        </w:rPr>
        <w:t>ustawy Prawo zamówień publicznych</w:t>
      </w:r>
      <w:r w:rsidRPr="002638BE">
        <w:rPr>
          <w:rFonts w:ascii="Century Gothic" w:hAnsi="Century Gothic"/>
          <w:bCs/>
          <w:sz w:val="20"/>
          <w:szCs w:val="20"/>
        </w:rPr>
        <w:t>.</w:t>
      </w:r>
    </w:p>
    <w:p w:rsidR="006222F1" w:rsidRPr="002638BE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1105" w:rsidRPr="002638BE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2B165E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2B165E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3E4DF6" w:rsidRDefault="003E4DF6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3E4DF6" w:rsidRDefault="003E4DF6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3E4DF6" w:rsidRDefault="003E4DF6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3E4DF6" w:rsidRDefault="003E4DF6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3E4DF6" w:rsidRDefault="003E4DF6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AD7A63" w:rsidRDefault="00AD7A63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AD7A63" w:rsidRDefault="00AD7A63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AD7A63" w:rsidRDefault="00AD7A63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AD7A63" w:rsidRDefault="00AD7A63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bookmarkStart w:id="0" w:name="_GoBack"/>
      <w:bookmarkEnd w:id="0"/>
    </w:p>
    <w:p w:rsidR="00AD7A63" w:rsidRDefault="00AD7A63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AD7A63" w:rsidRDefault="00AD7A63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3E4DF6" w:rsidRDefault="003E4DF6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3E4DF6" w:rsidRDefault="003E4DF6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C470A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470AE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C470A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C470A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470AE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C470AE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0D92" w:rsidRDefault="00630D92" w:rsidP="00A12C26">
      <w:r>
        <w:separator/>
      </w:r>
    </w:p>
  </w:endnote>
  <w:endnote w:type="continuationSeparator" w:id="0">
    <w:p w:rsidR="00630D92" w:rsidRDefault="00630D92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0D92" w:rsidRDefault="00630D92" w:rsidP="00A12C26">
      <w:r>
        <w:separator/>
      </w:r>
    </w:p>
  </w:footnote>
  <w:footnote w:type="continuationSeparator" w:id="0">
    <w:p w:rsidR="00630D92" w:rsidRDefault="00630D92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F07FF"/>
    <w:rsid w:val="00102F44"/>
    <w:rsid w:val="00105236"/>
    <w:rsid w:val="0010794C"/>
    <w:rsid w:val="001247D2"/>
    <w:rsid w:val="001321DC"/>
    <w:rsid w:val="001423E9"/>
    <w:rsid w:val="00154C50"/>
    <w:rsid w:val="00171B4A"/>
    <w:rsid w:val="00185C0F"/>
    <w:rsid w:val="00195155"/>
    <w:rsid w:val="001A26CC"/>
    <w:rsid w:val="001A2961"/>
    <w:rsid w:val="001A3400"/>
    <w:rsid w:val="001A6EC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6C5E"/>
    <w:rsid w:val="00297D40"/>
    <w:rsid w:val="002A63CF"/>
    <w:rsid w:val="002A657A"/>
    <w:rsid w:val="002B0F7E"/>
    <w:rsid w:val="002B165E"/>
    <w:rsid w:val="002B250F"/>
    <w:rsid w:val="002B3450"/>
    <w:rsid w:val="002B365A"/>
    <w:rsid w:val="002D31DE"/>
    <w:rsid w:val="002D5A93"/>
    <w:rsid w:val="002D616B"/>
    <w:rsid w:val="002D6A53"/>
    <w:rsid w:val="002E64E3"/>
    <w:rsid w:val="002F4B49"/>
    <w:rsid w:val="002F6F99"/>
    <w:rsid w:val="003009EB"/>
    <w:rsid w:val="00302A8D"/>
    <w:rsid w:val="00316287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4DF6"/>
    <w:rsid w:val="003E50D9"/>
    <w:rsid w:val="00403E67"/>
    <w:rsid w:val="00404DC2"/>
    <w:rsid w:val="004110FC"/>
    <w:rsid w:val="00427327"/>
    <w:rsid w:val="00431B5D"/>
    <w:rsid w:val="00447341"/>
    <w:rsid w:val="00451C82"/>
    <w:rsid w:val="00456F5F"/>
    <w:rsid w:val="004605BA"/>
    <w:rsid w:val="00462DC2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F5109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3AE2"/>
    <w:rsid w:val="005E3EC0"/>
    <w:rsid w:val="005E6108"/>
    <w:rsid w:val="005F2F32"/>
    <w:rsid w:val="005F3EBC"/>
    <w:rsid w:val="005F6405"/>
    <w:rsid w:val="005F71B9"/>
    <w:rsid w:val="00601A37"/>
    <w:rsid w:val="00604C30"/>
    <w:rsid w:val="006149F0"/>
    <w:rsid w:val="006216B3"/>
    <w:rsid w:val="006222F1"/>
    <w:rsid w:val="006247CC"/>
    <w:rsid w:val="00630D92"/>
    <w:rsid w:val="00634835"/>
    <w:rsid w:val="00634EA1"/>
    <w:rsid w:val="00634F58"/>
    <w:rsid w:val="006504E4"/>
    <w:rsid w:val="00654118"/>
    <w:rsid w:val="00661062"/>
    <w:rsid w:val="00661B79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806237"/>
    <w:rsid w:val="008128A1"/>
    <w:rsid w:val="008150FB"/>
    <w:rsid w:val="00842344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371A"/>
    <w:rsid w:val="008B2E53"/>
    <w:rsid w:val="008B6CE3"/>
    <w:rsid w:val="008B7B00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704D2"/>
    <w:rsid w:val="009746E6"/>
    <w:rsid w:val="00975F8D"/>
    <w:rsid w:val="0097643F"/>
    <w:rsid w:val="00980F9A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403AA"/>
    <w:rsid w:val="00A4452B"/>
    <w:rsid w:val="00A45034"/>
    <w:rsid w:val="00A45514"/>
    <w:rsid w:val="00A46042"/>
    <w:rsid w:val="00A56205"/>
    <w:rsid w:val="00A62A43"/>
    <w:rsid w:val="00A7298C"/>
    <w:rsid w:val="00A80205"/>
    <w:rsid w:val="00AA5617"/>
    <w:rsid w:val="00AB207C"/>
    <w:rsid w:val="00AB7653"/>
    <w:rsid w:val="00AC0A1F"/>
    <w:rsid w:val="00AD0297"/>
    <w:rsid w:val="00AD1A87"/>
    <w:rsid w:val="00AD7A63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E0B85"/>
    <w:rsid w:val="00BE25EB"/>
    <w:rsid w:val="00BF1E35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3059A"/>
    <w:rsid w:val="00E40F2C"/>
    <w:rsid w:val="00E53DA0"/>
    <w:rsid w:val="00E53E09"/>
    <w:rsid w:val="00E56482"/>
    <w:rsid w:val="00E6219F"/>
    <w:rsid w:val="00E66815"/>
    <w:rsid w:val="00E67B91"/>
    <w:rsid w:val="00E72010"/>
    <w:rsid w:val="00E7227D"/>
    <w:rsid w:val="00E94C00"/>
    <w:rsid w:val="00EA582C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5EB4"/>
    <w:rsid w:val="00F465D6"/>
    <w:rsid w:val="00F469D6"/>
    <w:rsid w:val="00F51D96"/>
    <w:rsid w:val="00F53C55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5C4E"/>
    <w:rsid w:val="00FB67BE"/>
    <w:rsid w:val="00FB6E49"/>
    <w:rsid w:val="00FC1254"/>
    <w:rsid w:val="00FC6822"/>
    <w:rsid w:val="00FE213D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B3E2B137-AAFC-4706-A0B5-DAB8C5EEB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419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2018-08-16T07:56:00Z</cp:lastPrinted>
  <dcterms:created xsi:type="dcterms:W3CDTF">2018-08-10T11:38:00Z</dcterms:created>
  <dcterms:modified xsi:type="dcterms:W3CDTF">2018-08-16T07:58:00Z</dcterms:modified>
</cp:coreProperties>
</file>