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95C71" w:rsidRPr="00D95C71" w:rsidRDefault="00D95C71" w:rsidP="00D95C71">
      <w:pPr>
        <w:spacing w:after="0" w:line="240" w:lineRule="auto"/>
        <w:rPr>
          <w:rFonts w:ascii="Times New Roman" w:eastAsia="Times New Roman" w:hAnsi="Times New Roman" w:cs="Times New Roman"/>
          <w:sz w:val="24"/>
          <w:szCs w:val="24"/>
          <w:lang w:eastAsia="pl-PL"/>
        </w:rPr>
      </w:pPr>
      <w:r w:rsidRPr="00D95C71">
        <w:rPr>
          <w:rFonts w:ascii="Times New Roman" w:eastAsia="Times New Roman" w:hAnsi="Times New Roman" w:cs="Times New Roman"/>
          <w:color w:val="000000"/>
          <w:sz w:val="27"/>
          <w:szCs w:val="27"/>
          <w:lang w:eastAsia="pl-PL"/>
        </w:rPr>
        <w:br/>
      </w:r>
      <w:r w:rsidRPr="00D95C71">
        <w:rPr>
          <w:rFonts w:ascii="Times New Roman" w:eastAsia="Times New Roman" w:hAnsi="Times New Roman" w:cs="Times New Roman"/>
          <w:color w:val="000000"/>
          <w:sz w:val="27"/>
          <w:szCs w:val="27"/>
          <w:lang w:eastAsia="pl-PL"/>
        </w:rPr>
        <w:br/>
        <w:t>Ogłoszenie nr 609934-N-2018 z dnia 2018-08-29 r. </w:t>
      </w:r>
      <w:r w:rsidRPr="00D95C71">
        <w:rPr>
          <w:rFonts w:ascii="Times New Roman" w:eastAsia="Times New Roman" w:hAnsi="Times New Roman" w:cs="Times New Roman"/>
          <w:color w:val="000000"/>
          <w:sz w:val="27"/>
          <w:szCs w:val="27"/>
          <w:lang w:eastAsia="pl-PL"/>
        </w:rPr>
        <w:br/>
      </w:r>
    </w:p>
    <w:p w:rsidR="00D95C71" w:rsidRPr="00D95C71" w:rsidRDefault="00D95C71" w:rsidP="00D95C71">
      <w:pPr>
        <w:spacing w:after="0" w:line="450" w:lineRule="atLeast"/>
        <w:jc w:val="center"/>
        <w:rPr>
          <w:rFonts w:ascii="Times New Roman" w:eastAsia="Times New Roman" w:hAnsi="Times New Roman" w:cs="Times New Roman"/>
          <w:b/>
          <w:bCs/>
          <w:color w:val="000000"/>
          <w:sz w:val="27"/>
          <w:szCs w:val="27"/>
          <w:lang w:eastAsia="pl-PL"/>
        </w:rPr>
      </w:pPr>
      <w:r w:rsidRPr="00D95C71">
        <w:rPr>
          <w:rFonts w:ascii="Times New Roman" w:eastAsia="Times New Roman" w:hAnsi="Times New Roman" w:cs="Times New Roman"/>
          <w:b/>
          <w:bCs/>
          <w:color w:val="000000"/>
          <w:sz w:val="27"/>
          <w:szCs w:val="27"/>
          <w:lang w:eastAsia="pl-PL"/>
        </w:rPr>
        <w:t>Uniwersytet Kazimierza Wielkiego: Usługi: Zadanie 1 opracowania oprogramowania wykonawczego wraz z opracowaniem i dostawą prototypu układu akwizycji danych i sterowania wraz z przekazaniem kodów źródłowych, Zadanie 2 opracowania specjalistycznego oprogramowanie do systemu pomiarowego, Zadanie 3 opracowania graficznego interfejsu użytkownika, Zadanie 4. opracowania specjalistycznego oprogramowania do systemu pomiarowego</w:t>
      </w:r>
      <w:r w:rsidRPr="00D95C71">
        <w:rPr>
          <w:rFonts w:ascii="Times New Roman" w:eastAsia="Times New Roman" w:hAnsi="Times New Roman" w:cs="Times New Roman"/>
          <w:b/>
          <w:bCs/>
          <w:color w:val="000000"/>
          <w:sz w:val="27"/>
          <w:szCs w:val="27"/>
          <w:lang w:eastAsia="pl-PL"/>
        </w:rPr>
        <w:br/>
        <w:t>OGŁOSZENIE O ZAMÓWIENIU - Usługi</w:t>
      </w:r>
    </w:p>
    <w:p w:rsidR="00D95C71" w:rsidRPr="00D95C71" w:rsidRDefault="00D95C71" w:rsidP="00D95C71">
      <w:pPr>
        <w:spacing w:after="0" w:line="450" w:lineRule="atLeast"/>
        <w:rPr>
          <w:rFonts w:ascii="Times New Roman" w:eastAsia="Times New Roman" w:hAnsi="Times New Roman" w:cs="Times New Roman"/>
          <w:color w:val="000000"/>
          <w:sz w:val="27"/>
          <w:szCs w:val="27"/>
          <w:lang w:eastAsia="pl-PL"/>
        </w:rPr>
      </w:pPr>
      <w:r w:rsidRPr="00D95C71">
        <w:rPr>
          <w:rFonts w:ascii="Times New Roman" w:eastAsia="Times New Roman" w:hAnsi="Times New Roman" w:cs="Times New Roman"/>
          <w:b/>
          <w:bCs/>
          <w:color w:val="000000"/>
          <w:sz w:val="27"/>
          <w:szCs w:val="27"/>
          <w:lang w:eastAsia="pl-PL"/>
        </w:rPr>
        <w:t>Zamieszczanie ogłoszenia:</w:t>
      </w:r>
      <w:r w:rsidRPr="00D95C71">
        <w:rPr>
          <w:rFonts w:ascii="Times New Roman" w:eastAsia="Times New Roman" w:hAnsi="Times New Roman" w:cs="Times New Roman"/>
          <w:color w:val="000000"/>
          <w:sz w:val="27"/>
          <w:szCs w:val="27"/>
          <w:lang w:eastAsia="pl-PL"/>
        </w:rPr>
        <w:t> Zamieszczanie obowiązkowe</w:t>
      </w:r>
    </w:p>
    <w:p w:rsidR="00D95C71" w:rsidRPr="00D95C71" w:rsidRDefault="00D95C71" w:rsidP="00D95C71">
      <w:pPr>
        <w:spacing w:after="0" w:line="450" w:lineRule="atLeast"/>
        <w:rPr>
          <w:rFonts w:ascii="Times New Roman" w:eastAsia="Times New Roman" w:hAnsi="Times New Roman" w:cs="Times New Roman"/>
          <w:color w:val="000000"/>
          <w:sz w:val="27"/>
          <w:szCs w:val="27"/>
          <w:lang w:eastAsia="pl-PL"/>
        </w:rPr>
      </w:pPr>
      <w:r w:rsidRPr="00D95C71">
        <w:rPr>
          <w:rFonts w:ascii="Times New Roman" w:eastAsia="Times New Roman" w:hAnsi="Times New Roman" w:cs="Times New Roman"/>
          <w:b/>
          <w:bCs/>
          <w:color w:val="000000"/>
          <w:sz w:val="27"/>
          <w:szCs w:val="27"/>
          <w:lang w:eastAsia="pl-PL"/>
        </w:rPr>
        <w:t>Ogłoszenie dotyczy:</w:t>
      </w:r>
      <w:r w:rsidRPr="00D95C71">
        <w:rPr>
          <w:rFonts w:ascii="Times New Roman" w:eastAsia="Times New Roman" w:hAnsi="Times New Roman" w:cs="Times New Roman"/>
          <w:color w:val="000000"/>
          <w:sz w:val="27"/>
          <w:szCs w:val="27"/>
          <w:lang w:eastAsia="pl-PL"/>
        </w:rPr>
        <w:t> Zamówienia publicznego</w:t>
      </w:r>
    </w:p>
    <w:p w:rsidR="00D95C71" w:rsidRPr="00D95C71" w:rsidRDefault="00D95C71" w:rsidP="00D95C71">
      <w:pPr>
        <w:spacing w:after="0" w:line="450" w:lineRule="atLeast"/>
        <w:rPr>
          <w:rFonts w:ascii="Times New Roman" w:eastAsia="Times New Roman" w:hAnsi="Times New Roman" w:cs="Times New Roman"/>
          <w:color w:val="000000"/>
          <w:sz w:val="27"/>
          <w:szCs w:val="27"/>
          <w:lang w:eastAsia="pl-PL"/>
        </w:rPr>
      </w:pPr>
      <w:r w:rsidRPr="00D95C71">
        <w:rPr>
          <w:rFonts w:ascii="Times New Roman" w:eastAsia="Times New Roman" w:hAnsi="Times New Roman" w:cs="Times New Roman"/>
          <w:b/>
          <w:bCs/>
          <w:color w:val="000000"/>
          <w:sz w:val="27"/>
          <w:szCs w:val="27"/>
          <w:lang w:eastAsia="pl-PL"/>
        </w:rPr>
        <w:t>Zamówienie dotyczy projektu lub programu współfinansowanego ze środków Unii Europejskiej </w:t>
      </w:r>
    </w:p>
    <w:p w:rsidR="00D95C71" w:rsidRPr="00D95C71" w:rsidRDefault="00D95C71" w:rsidP="00D95C71">
      <w:pPr>
        <w:spacing w:after="0" w:line="450" w:lineRule="atLeast"/>
        <w:rPr>
          <w:rFonts w:ascii="Times New Roman" w:eastAsia="Times New Roman" w:hAnsi="Times New Roman" w:cs="Times New Roman"/>
          <w:color w:val="000000"/>
          <w:sz w:val="27"/>
          <w:szCs w:val="27"/>
          <w:lang w:eastAsia="pl-PL"/>
        </w:rPr>
      </w:pPr>
      <w:r w:rsidRPr="00D95C71">
        <w:rPr>
          <w:rFonts w:ascii="Times New Roman" w:eastAsia="Times New Roman" w:hAnsi="Times New Roman" w:cs="Times New Roman"/>
          <w:color w:val="000000"/>
          <w:sz w:val="27"/>
          <w:szCs w:val="27"/>
          <w:lang w:eastAsia="pl-PL"/>
        </w:rPr>
        <w:t>Tak</w:t>
      </w:r>
    </w:p>
    <w:p w:rsidR="00D95C71" w:rsidRPr="00D95C71" w:rsidRDefault="00D95C71" w:rsidP="00D95C71">
      <w:pPr>
        <w:spacing w:after="0" w:line="450" w:lineRule="atLeast"/>
        <w:rPr>
          <w:rFonts w:ascii="Times New Roman" w:eastAsia="Times New Roman" w:hAnsi="Times New Roman" w:cs="Times New Roman"/>
          <w:color w:val="000000"/>
          <w:sz w:val="27"/>
          <w:szCs w:val="27"/>
          <w:lang w:eastAsia="pl-PL"/>
        </w:rPr>
      </w:pPr>
      <w:r w:rsidRPr="00D95C71">
        <w:rPr>
          <w:rFonts w:ascii="Times New Roman" w:eastAsia="Times New Roman" w:hAnsi="Times New Roman" w:cs="Times New Roman"/>
          <w:b/>
          <w:bCs/>
          <w:color w:val="000000"/>
          <w:sz w:val="27"/>
          <w:szCs w:val="27"/>
          <w:lang w:eastAsia="pl-PL"/>
        </w:rPr>
        <w:t>Nazwa projektu lub programu</w:t>
      </w:r>
      <w:r w:rsidRPr="00D95C71">
        <w:rPr>
          <w:rFonts w:ascii="Times New Roman" w:eastAsia="Times New Roman" w:hAnsi="Times New Roman" w:cs="Times New Roman"/>
          <w:color w:val="000000"/>
          <w:sz w:val="27"/>
          <w:szCs w:val="27"/>
          <w:lang w:eastAsia="pl-PL"/>
        </w:rPr>
        <w:t> </w:t>
      </w:r>
      <w:r w:rsidRPr="00D95C71">
        <w:rPr>
          <w:rFonts w:ascii="Times New Roman" w:eastAsia="Times New Roman" w:hAnsi="Times New Roman" w:cs="Times New Roman"/>
          <w:color w:val="000000"/>
          <w:sz w:val="27"/>
          <w:szCs w:val="27"/>
          <w:lang w:eastAsia="pl-PL"/>
        </w:rPr>
        <w:br/>
        <w:t>Inkubator Innowacyjności +</w:t>
      </w:r>
    </w:p>
    <w:p w:rsidR="00D95C71" w:rsidRPr="00D95C71" w:rsidRDefault="00D95C71" w:rsidP="00D95C71">
      <w:pPr>
        <w:spacing w:after="0" w:line="450" w:lineRule="atLeast"/>
        <w:rPr>
          <w:rFonts w:ascii="Times New Roman" w:eastAsia="Times New Roman" w:hAnsi="Times New Roman" w:cs="Times New Roman"/>
          <w:color w:val="000000"/>
          <w:sz w:val="27"/>
          <w:szCs w:val="27"/>
          <w:lang w:eastAsia="pl-PL"/>
        </w:rPr>
      </w:pPr>
      <w:r w:rsidRPr="00D95C71">
        <w:rPr>
          <w:rFonts w:ascii="Times New Roman" w:eastAsia="Times New Roman" w:hAnsi="Times New Roman" w:cs="Times New Roman"/>
          <w:b/>
          <w:bCs/>
          <w:color w:val="000000"/>
          <w:sz w:val="27"/>
          <w:szCs w:val="27"/>
          <w:lang w:eastAsia="pl-PL"/>
        </w:rPr>
        <w:t>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 </w:t>
      </w:r>
    </w:p>
    <w:p w:rsidR="00D95C71" w:rsidRPr="00D95C71" w:rsidRDefault="00D95C71" w:rsidP="00D95C71">
      <w:pPr>
        <w:spacing w:after="0" w:line="450" w:lineRule="atLeast"/>
        <w:rPr>
          <w:rFonts w:ascii="Times New Roman" w:eastAsia="Times New Roman" w:hAnsi="Times New Roman" w:cs="Times New Roman"/>
          <w:color w:val="000000"/>
          <w:sz w:val="27"/>
          <w:szCs w:val="27"/>
          <w:lang w:eastAsia="pl-PL"/>
        </w:rPr>
      </w:pPr>
      <w:r w:rsidRPr="00D95C71">
        <w:rPr>
          <w:rFonts w:ascii="Times New Roman" w:eastAsia="Times New Roman" w:hAnsi="Times New Roman" w:cs="Times New Roman"/>
          <w:color w:val="000000"/>
          <w:sz w:val="27"/>
          <w:szCs w:val="27"/>
          <w:lang w:eastAsia="pl-PL"/>
        </w:rPr>
        <w:t>Nie</w:t>
      </w:r>
    </w:p>
    <w:p w:rsidR="00D95C71" w:rsidRPr="00D95C71" w:rsidRDefault="00D95C71" w:rsidP="00D95C71">
      <w:pPr>
        <w:spacing w:after="0" w:line="450" w:lineRule="atLeast"/>
        <w:rPr>
          <w:rFonts w:ascii="Times New Roman" w:eastAsia="Times New Roman" w:hAnsi="Times New Roman" w:cs="Times New Roman"/>
          <w:b/>
          <w:bCs/>
          <w:color w:val="000000"/>
          <w:sz w:val="36"/>
          <w:szCs w:val="36"/>
          <w:lang w:eastAsia="pl-PL"/>
        </w:rPr>
      </w:pPr>
      <w:r w:rsidRPr="00D95C71">
        <w:rPr>
          <w:rFonts w:ascii="Times New Roman" w:eastAsia="Times New Roman" w:hAnsi="Times New Roman" w:cs="Times New Roman"/>
          <w:color w:val="000000"/>
          <w:sz w:val="27"/>
          <w:szCs w:val="27"/>
          <w:lang w:eastAsia="pl-PL"/>
        </w:rPr>
        <w:t xml:space="preserve">Należy podać minimalny procentowy wskaźnik zatrudnienia osób należących do jednej lub więcej kategorii, o których mowa w art. 22 ust. 2 ustawy </w:t>
      </w:r>
      <w:proofErr w:type="spellStart"/>
      <w:r w:rsidRPr="00D95C71">
        <w:rPr>
          <w:rFonts w:ascii="Times New Roman" w:eastAsia="Times New Roman" w:hAnsi="Times New Roman" w:cs="Times New Roman"/>
          <w:color w:val="000000"/>
          <w:sz w:val="27"/>
          <w:szCs w:val="27"/>
          <w:lang w:eastAsia="pl-PL"/>
        </w:rPr>
        <w:t>Pzp</w:t>
      </w:r>
      <w:proofErr w:type="spellEnd"/>
      <w:r w:rsidRPr="00D95C71">
        <w:rPr>
          <w:rFonts w:ascii="Times New Roman" w:eastAsia="Times New Roman" w:hAnsi="Times New Roman" w:cs="Times New Roman"/>
          <w:color w:val="000000"/>
          <w:sz w:val="27"/>
          <w:szCs w:val="27"/>
          <w:lang w:eastAsia="pl-PL"/>
        </w:rPr>
        <w:t>, nie mniejszy niż 30%, osób zatrudnionych przez zakłady pracy chronionej lub wykonawców albo ich jednostki (w %) </w:t>
      </w:r>
      <w:r w:rsidRPr="00D95C71">
        <w:rPr>
          <w:rFonts w:ascii="Times New Roman" w:eastAsia="Times New Roman" w:hAnsi="Times New Roman" w:cs="Times New Roman"/>
          <w:color w:val="000000"/>
          <w:sz w:val="27"/>
          <w:szCs w:val="27"/>
          <w:lang w:eastAsia="pl-PL"/>
        </w:rPr>
        <w:br/>
      </w:r>
      <w:r w:rsidRPr="00D95C71">
        <w:rPr>
          <w:rFonts w:ascii="Times New Roman" w:eastAsia="Times New Roman" w:hAnsi="Times New Roman" w:cs="Times New Roman"/>
          <w:b/>
          <w:bCs/>
          <w:color w:val="000000"/>
          <w:sz w:val="36"/>
          <w:szCs w:val="36"/>
          <w:u w:val="single"/>
          <w:lang w:eastAsia="pl-PL"/>
        </w:rPr>
        <w:t>SEKCJA I: ZAMAWIAJĄCY</w:t>
      </w:r>
    </w:p>
    <w:p w:rsidR="00D95C71" w:rsidRPr="00D95C71" w:rsidRDefault="00D95C71" w:rsidP="00D95C71">
      <w:pPr>
        <w:spacing w:after="0" w:line="450" w:lineRule="atLeast"/>
        <w:rPr>
          <w:rFonts w:ascii="Times New Roman" w:eastAsia="Times New Roman" w:hAnsi="Times New Roman" w:cs="Times New Roman"/>
          <w:color w:val="000000"/>
          <w:sz w:val="27"/>
          <w:szCs w:val="27"/>
          <w:lang w:eastAsia="pl-PL"/>
        </w:rPr>
      </w:pPr>
      <w:r w:rsidRPr="00D95C71">
        <w:rPr>
          <w:rFonts w:ascii="Times New Roman" w:eastAsia="Times New Roman" w:hAnsi="Times New Roman" w:cs="Times New Roman"/>
          <w:b/>
          <w:bCs/>
          <w:color w:val="000000"/>
          <w:sz w:val="27"/>
          <w:szCs w:val="27"/>
          <w:lang w:eastAsia="pl-PL"/>
        </w:rPr>
        <w:t>Postępowanie przeprowadza centralny zamawiający </w:t>
      </w:r>
    </w:p>
    <w:p w:rsidR="00D95C71" w:rsidRPr="00D95C71" w:rsidRDefault="00D95C71" w:rsidP="00D95C71">
      <w:pPr>
        <w:spacing w:after="0" w:line="450" w:lineRule="atLeast"/>
        <w:rPr>
          <w:rFonts w:ascii="Times New Roman" w:eastAsia="Times New Roman" w:hAnsi="Times New Roman" w:cs="Times New Roman"/>
          <w:color w:val="000000"/>
          <w:sz w:val="27"/>
          <w:szCs w:val="27"/>
          <w:lang w:eastAsia="pl-PL"/>
        </w:rPr>
      </w:pPr>
      <w:r w:rsidRPr="00D95C71">
        <w:rPr>
          <w:rFonts w:ascii="Times New Roman" w:eastAsia="Times New Roman" w:hAnsi="Times New Roman" w:cs="Times New Roman"/>
          <w:color w:val="000000"/>
          <w:sz w:val="27"/>
          <w:szCs w:val="27"/>
          <w:lang w:eastAsia="pl-PL"/>
        </w:rPr>
        <w:t>Nie</w:t>
      </w:r>
    </w:p>
    <w:p w:rsidR="00D95C71" w:rsidRPr="00D95C71" w:rsidRDefault="00D95C71" w:rsidP="00D95C71">
      <w:pPr>
        <w:spacing w:after="0" w:line="450" w:lineRule="atLeast"/>
        <w:rPr>
          <w:rFonts w:ascii="Times New Roman" w:eastAsia="Times New Roman" w:hAnsi="Times New Roman" w:cs="Times New Roman"/>
          <w:color w:val="000000"/>
          <w:sz w:val="27"/>
          <w:szCs w:val="27"/>
          <w:lang w:eastAsia="pl-PL"/>
        </w:rPr>
      </w:pPr>
      <w:r w:rsidRPr="00D95C71">
        <w:rPr>
          <w:rFonts w:ascii="Times New Roman" w:eastAsia="Times New Roman" w:hAnsi="Times New Roman" w:cs="Times New Roman"/>
          <w:b/>
          <w:bCs/>
          <w:color w:val="000000"/>
          <w:sz w:val="27"/>
          <w:szCs w:val="27"/>
          <w:lang w:eastAsia="pl-PL"/>
        </w:rPr>
        <w:lastRenderedPageBreak/>
        <w:t>Postępowanie przeprowadza podmiot, któremu zamawiający powierzył/powierzyli przeprowadzenie postępowania </w:t>
      </w:r>
    </w:p>
    <w:p w:rsidR="00D95C71" w:rsidRPr="00D95C71" w:rsidRDefault="00D95C71" w:rsidP="00D95C71">
      <w:pPr>
        <w:spacing w:after="0" w:line="450" w:lineRule="atLeast"/>
        <w:rPr>
          <w:rFonts w:ascii="Times New Roman" w:eastAsia="Times New Roman" w:hAnsi="Times New Roman" w:cs="Times New Roman"/>
          <w:color w:val="000000"/>
          <w:sz w:val="27"/>
          <w:szCs w:val="27"/>
          <w:lang w:eastAsia="pl-PL"/>
        </w:rPr>
      </w:pPr>
      <w:r w:rsidRPr="00D95C71">
        <w:rPr>
          <w:rFonts w:ascii="Times New Roman" w:eastAsia="Times New Roman" w:hAnsi="Times New Roman" w:cs="Times New Roman"/>
          <w:color w:val="000000"/>
          <w:sz w:val="27"/>
          <w:szCs w:val="27"/>
          <w:lang w:eastAsia="pl-PL"/>
        </w:rPr>
        <w:t>Nie</w:t>
      </w:r>
    </w:p>
    <w:p w:rsidR="00D95C71" w:rsidRPr="00D95C71" w:rsidRDefault="00D95C71" w:rsidP="00D95C71">
      <w:pPr>
        <w:spacing w:after="0" w:line="450" w:lineRule="atLeast"/>
        <w:rPr>
          <w:rFonts w:ascii="Times New Roman" w:eastAsia="Times New Roman" w:hAnsi="Times New Roman" w:cs="Times New Roman"/>
          <w:color w:val="000000"/>
          <w:sz w:val="27"/>
          <w:szCs w:val="27"/>
          <w:lang w:eastAsia="pl-PL"/>
        </w:rPr>
      </w:pPr>
      <w:r w:rsidRPr="00D95C71">
        <w:rPr>
          <w:rFonts w:ascii="Times New Roman" w:eastAsia="Times New Roman" w:hAnsi="Times New Roman" w:cs="Times New Roman"/>
          <w:b/>
          <w:bCs/>
          <w:color w:val="000000"/>
          <w:sz w:val="27"/>
          <w:szCs w:val="27"/>
          <w:lang w:eastAsia="pl-PL"/>
        </w:rPr>
        <w:t>Informacje na temat podmiotu któremu zamawiający powierzył/powierzyli prowadzenie postępowania:</w:t>
      </w:r>
      <w:r w:rsidRPr="00D95C71">
        <w:rPr>
          <w:rFonts w:ascii="Times New Roman" w:eastAsia="Times New Roman" w:hAnsi="Times New Roman" w:cs="Times New Roman"/>
          <w:color w:val="000000"/>
          <w:sz w:val="27"/>
          <w:szCs w:val="27"/>
          <w:lang w:eastAsia="pl-PL"/>
        </w:rPr>
        <w:t> </w:t>
      </w:r>
      <w:r w:rsidRPr="00D95C71">
        <w:rPr>
          <w:rFonts w:ascii="Times New Roman" w:eastAsia="Times New Roman" w:hAnsi="Times New Roman" w:cs="Times New Roman"/>
          <w:color w:val="000000"/>
          <w:sz w:val="27"/>
          <w:szCs w:val="27"/>
          <w:lang w:eastAsia="pl-PL"/>
        </w:rPr>
        <w:br/>
      </w:r>
      <w:r w:rsidRPr="00D95C71">
        <w:rPr>
          <w:rFonts w:ascii="Times New Roman" w:eastAsia="Times New Roman" w:hAnsi="Times New Roman" w:cs="Times New Roman"/>
          <w:b/>
          <w:bCs/>
          <w:color w:val="000000"/>
          <w:sz w:val="27"/>
          <w:szCs w:val="27"/>
          <w:lang w:eastAsia="pl-PL"/>
        </w:rPr>
        <w:t>Postępowanie jest przeprowadzane wspólnie przez zamawiających</w:t>
      </w:r>
      <w:r w:rsidRPr="00D95C71">
        <w:rPr>
          <w:rFonts w:ascii="Times New Roman" w:eastAsia="Times New Roman" w:hAnsi="Times New Roman" w:cs="Times New Roman"/>
          <w:color w:val="000000"/>
          <w:sz w:val="27"/>
          <w:szCs w:val="27"/>
          <w:lang w:eastAsia="pl-PL"/>
        </w:rPr>
        <w:t> </w:t>
      </w:r>
    </w:p>
    <w:p w:rsidR="00D95C71" w:rsidRPr="00D95C71" w:rsidRDefault="00D95C71" w:rsidP="00D95C71">
      <w:pPr>
        <w:spacing w:after="0" w:line="450" w:lineRule="atLeast"/>
        <w:rPr>
          <w:rFonts w:ascii="Times New Roman" w:eastAsia="Times New Roman" w:hAnsi="Times New Roman" w:cs="Times New Roman"/>
          <w:color w:val="000000"/>
          <w:sz w:val="27"/>
          <w:szCs w:val="27"/>
          <w:lang w:eastAsia="pl-PL"/>
        </w:rPr>
      </w:pPr>
      <w:r w:rsidRPr="00D95C71">
        <w:rPr>
          <w:rFonts w:ascii="Times New Roman" w:eastAsia="Times New Roman" w:hAnsi="Times New Roman" w:cs="Times New Roman"/>
          <w:color w:val="000000"/>
          <w:sz w:val="27"/>
          <w:szCs w:val="27"/>
          <w:lang w:eastAsia="pl-PL"/>
        </w:rPr>
        <w:t>Nie</w:t>
      </w:r>
    </w:p>
    <w:p w:rsidR="00D95C71" w:rsidRPr="00D95C71" w:rsidRDefault="00D95C71" w:rsidP="00D95C71">
      <w:pPr>
        <w:spacing w:after="0" w:line="450" w:lineRule="atLeast"/>
        <w:rPr>
          <w:rFonts w:ascii="Times New Roman" w:eastAsia="Times New Roman" w:hAnsi="Times New Roman" w:cs="Times New Roman"/>
          <w:color w:val="000000"/>
          <w:sz w:val="27"/>
          <w:szCs w:val="27"/>
          <w:lang w:eastAsia="pl-PL"/>
        </w:rPr>
      </w:pPr>
      <w:r w:rsidRPr="00D95C71">
        <w:rPr>
          <w:rFonts w:ascii="Times New Roman" w:eastAsia="Times New Roman" w:hAnsi="Times New Roman" w:cs="Times New Roman"/>
          <w:color w:val="000000"/>
          <w:sz w:val="27"/>
          <w:szCs w:val="27"/>
          <w:lang w:eastAsia="pl-PL"/>
        </w:rPr>
        <w:br/>
        <w:t>Jeżeli tak, należy wymienić zamawiających, którzy wspólnie przeprowadzają postępowanie oraz podać adresy ich siedzib, krajowe numery identyfikacyjne oraz osoby do kontaktów wraz z danymi do kontaktów: </w:t>
      </w:r>
      <w:r w:rsidRPr="00D95C71">
        <w:rPr>
          <w:rFonts w:ascii="Times New Roman" w:eastAsia="Times New Roman" w:hAnsi="Times New Roman" w:cs="Times New Roman"/>
          <w:color w:val="000000"/>
          <w:sz w:val="27"/>
          <w:szCs w:val="27"/>
          <w:lang w:eastAsia="pl-PL"/>
        </w:rPr>
        <w:br/>
      </w:r>
      <w:r w:rsidRPr="00D95C71">
        <w:rPr>
          <w:rFonts w:ascii="Times New Roman" w:eastAsia="Times New Roman" w:hAnsi="Times New Roman" w:cs="Times New Roman"/>
          <w:b/>
          <w:bCs/>
          <w:color w:val="000000"/>
          <w:sz w:val="27"/>
          <w:szCs w:val="27"/>
          <w:lang w:eastAsia="pl-PL"/>
        </w:rPr>
        <w:t>Postępowanie jest przeprowadzane wspólnie z zamawiającymi z innych państw członkowskich Unii Europejskiej </w:t>
      </w:r>
    </w:p>
    <w:p w:rsidR="00D95C71" w:rsidRPr="00D95C71" w:rsidRDefault="00D95C71" w:rsidP="00D95C71">
      <w:pPr>
        <w:spacing w:after="0" w:line="450" w:lineRule="atLeast"/>
        <w:rPr>
          <w:rFonts w:ascii="Times New Roman" w:eastAsia="Times New Roman" w:hAnsi="Times New Roman" w:cs="Times New Roman"/>
          <w:color w:val="000000"/>
          <w:sz w:val="27"/>
          <w:szCs w:val="27"/>
          <w:lang w:eastAsia="pl-PL"/>
        </w:rPr>
      </w:pPr>
      <w:r w:rsidRPr="00D95C71">
        <w:rPr>
          <w:rFonts w:ascii="Times New Roman" w:eastAsia="Times New Roman" w:hAnsi="Times New Roman" w:cs="Times New Roman"/>
          <w:color w:val="000000"/>
          <w:sz w:val="27"/>
          <w:szCs w:val="27"/>
          <w:lang w:eastAsia="pl-PL"/>
        </w:rPr>
        <w:t>Nie</w:t>
      </w:r>
    </w:p>
    <w:p w:rsidR="00D95C71" w:rsidRPr="00D95C71" w:rsidRDefault="00D95C71" w:rsidP="00D95C71">
      <w:pPr>
        <w:spacing w:after="0" w:line="450" w:lineRule="atLeast"/>
        <w:rPr>
          <w:rFonts w:ascii="Times New Roman" w:eastAsia="Times New Roman" w:hAnsi="Times New Roman" w:cs="Times New Roman"/>
          <w:color w:val="000000"/>
          <w:sz w:val="27"/>
          <w:szCs w:val="27"/>
          <w:lang w:eastAsia="pl-PL"/>
        </w:rPr>
      </w:pPr>
      <w:r w:rsidRPr="00D95C71">
        <w:rPr>
          <w:rFonts w:ascii="Times New Roman" w:eastAsia="Times New Roman" w:hAnsi="Times New Roman" w:cs="Times New Roman"/>
          <w:b/>
          <w:bCs/>
          <w:color w:val="000000"/>
          <w:sz w:val="27"/>
          <w:szCs w:val="27"/>
          <w:lang w:eastAsia="pl-PL"/>
        </w:rPr>
        <w:t>W przypadku przeprowadzania postępowania wspólnie z zamawiającymi z innych państw członkowskich Unii Europejskiej – mające zastosowanie krajowe prawo zamówień publicznych:</w:t>
      </w:r>
      <w:r w:rsidRPr="00D95C71">
        <w:rPr>
          <w:rFonts w:ascii="Times New Roman" w:eastAsia="Times New Roman" w:hAnsi="Times New Roman" w:cs="Times New Roman"/>
          <w:color w:val="000000"/>
          <w:sz w:val="27"/>
          <w:szCs w:val="27"/>
          <w:lang w:eastAsia="pl-PL"/>
        </w:rPr>
        <w:t> </w:t>
      </w:r>
      <w:r w:rsidRPr="00D95C71">
        <w:rPr>
          <w:rFonts w:ascii="Times New Roman" w:eastAsia="Times New Roman" w:hAnsi="Times New Roman" w:cs="Times New Roman"/>
          <w:color w:val="000000"/>
          <w:sz w:val="27"/>
          <w:szCs w:val="27"/>
          <w:lang w:eastAsia="pl-PL"/>
        </w:rPr>
        <w:br/>
      </w:r>
      <w:r w:rsidRPr="00D95C71">
        <w:rPr>
          <w:rFonts w:ascii="Times New Roman" w:eastAsia="Times New Roman" w:hAnsi="Times New Roman" w:cs="Times New Roman"/>
          <w:b/>
          <w:bCs/>
          <w:color w:val="000000"/>
          <w:sz w:val="27"/>
          <w:szCs w:val="27"/>
          <w:lang w:eastAsia="pl-PL"/>
        </w:rPr>
        <w:t>Informacje dodatkowe:</w:t>
      </w:r>
      <w:r w:rsidRPr="00D95C71">
        <w:rPr>
          <w:rFonts w:ascii="Times New Roman" w:eastAsia="Times New Roman" w:hAnsi="Times New Roman" w:cs="Times New Roman"/>
          <w:color w:val="000000"/>
          <w:sz w:val="27"/>
          <w:szCs w:val="27"/>
          <w:lang w:eastAsia="pl-PL"/>
        </w:rPr>
        <w:t> </w:t>
      </w:r>
    </w:p>
    <w:p w:rsidR="00D95C71" w:rsidRPr="00D95C71" w:rsidRDefault="00D95C71" w:rsidP="00D95C71">
      <w:pPr>
        <w:spacing w:after="0" w:line="450" w:lineRule="atLeast"/>
        <w:rPr>
          <w:rFonts w:ascii="Times New Roman" w:eastAsia="Times New Roman" w:hAnsi="Times New Roman" w:cs="Times New Roman"/>
          <w:color w:val="000000"/>
          <w:sz w:val="27"/>
          <w:szCs w:val="27"/>
          <w:lang w:eastAsia="pl-PL"/>
        </w:rPr>
      </w:pPr>
      <w:r w:rsidRPr="00D95C71">
        <w:rPr>
          <w:rFonts w:ascii="Times New Roman" w:eastAsia="Times New Roman" w:hAnsi="Times New Roman" w:cs="Times New Roman"/>
          <w:b/>
          <w:bCs/>
          <w:color w:val="000000"/>
          <w:sz w:val="27"/>
          <w:szCs w:val="27"/>
          <w:lang w:eastAsia="pl-PL"/>
        </w:rPr>
        <w:t>I. 1) NAZWA I ADRES: </w:t>
      </w:r>
      <w:r w:rsidRPr="00D95C71">
        <w:rPr>
          <w:rFonts w:ascii="Times New Roman" w:eastAsia="Times New Roman" w:hAnsi="Times New Roman" w:cs="Times New Roman"/>
          <w:color w:val="000000"/>
          <w:sz w:val="27"/>
          <w:szCs w:val="27"/>
          <w:lang w:eastAsia="pl-PL"/>
        </w:rPr>
        <w:t>Uniwersytet Kazimierza Wielkiego, krajowy numer identyfikacyjny 34005769500000, ul. Chodkiewicza  30 , 85-064   Bydgoszcz, woj. kujawsko-pomorskie, państwo Polska, tel. 523 419 100, e-mail zampub@ukw.edu.pl, faks 523 608 206. </w:t>
      </w:r>
      <w:r w:rsidRPr="00D95C71">
        <w:rPr>
          <w:rFonts w:ascii="Times New Roman" w:eastAsia="Times New Roman" w:hAnsi="Times New Roman" w:cs="Times New Roman"/>
          <w:color w:val="000000"/>
          <w:sz w:val="27"/>
          <w:szCs w:val="27"/>
          <w:lang w:eastAsia="pl-PL"/>
        </w:rPr>
        <w:br/>
        <w:t>Adres strony internetowej (URL): www.ukw.edu.pl </w:t>
      </w:r>
      <w:r w:rsidRPr="00D95C71">
        <w:rPr>
          <w:rFonts w:ascii="Times New Roman" w:eastAsia="Times New Roman" w:hAnsi="Times New Roman" w:cs="Times New Roman"/>
          <w:color w:val="000000"/>
          <w:sz w:val="27"/>
          <w:szCs w:val="27"/>
          <w:lang w:eastAsia="pl-PL"/>
        </w:rPr>
        <w:br/>
        <w:t>Adres profilu nabywcy: </w:t>
      </w:r>
      <w:r w:rsidRPr="00D95C71">
        <w:rPr>
          <w:rFonts w:ascii="Times New Roman" w:eastAsia="Times New Roman" w:hAnsi="Times New Roman" w:cs="Times New Roman"/>
          <w:color w:val="000000"/>
          <w:sz w:val="27"/>
          <w:szCs w:val="27"/>
          <w:lang w:eastAsia="pl-PL"/>
        </w:rPr>
        <w:br/>
        <w:t>Adres strony internetowej pod którym można uzyskać dostęp do narzędzi i urządzeń lub formatów plików, które nie są ogólnie dostępne</w:t>
      </w:r>
    </w:p>
    <w:p w:rsidR="00D95C71" w:rsidRPr="00D95C71" w:rsidRDefault="00D95C71" w:rsidP="00D95C71">
      <w:pPr>
        <w:spacing w:after="0" w:line="450" w:lineRule="atLeast"/>
        <w:rPr>
          <w:rFonts w:ascii="Times New Roman" w:eastAsia="Times New Roman" w:hAnsi="Times New Roman" w:cs="Times New Roman"/>
          <w:color w:val="000000"/>
          <w:sz w:val="27"/>
          <w:szCs w:val="27"/>
          <w:lang w:eastAsia="pl-PL"/>
        </w:rPr>
      </w:pPr>
      <w:r w:rsidRPr="00D95C71">
        <w:rPr>
          <w:rFonts w:ascii="Times New Roman" w:eastAsia="Times New Roman" w:hAnsi="Times New Roman" w:cs="Times New Roman"/>
          <w:b/>
          <w:bCs/>
          <w:color w:val="000000"/>
          <w:sz w:val="27"/>
          <w:szCs w:val="27"/>
          <w:lang w:eastAsia="pl-PL"/>
        </w:rPr>
        <w:t>I. 2) RODZAJ ZAMAWIAJĄCEGO: </w:t>
      </w:r>
      <w:r w:rsidRPr="00D95C71">
        <w:rPr>
          <w:rFonts w:ascii="Times New Roman" w:eastAsia="Times New Roman" w:hAnsi="Times New Roman" w:cs="Times New Roman"/>
          <w:color w:val="000000"/>
          <w:sz w:val="27"/>
          <w:szCs w:val="27"/>
          <w:lang w:eastAsia="pl-PL"/>
        </w:rPr>
        <w:t>Inny (proszę określić): </w:t>
      </w:r>
      <w:r w:rsidRPr="00D95C71">
        <w:rPr>
          <w:rFonts w:ascii="Times New Roman" w:eastAsia="Times New Roman" w:hAnsi="Times New Roman" w:cs="Times New Roman"/>
          <w:color w:val="000000"/>
          <w:sz w:val="27"/>
          <w:szCs w:val="27"/>
          <w:lang w:eastAsia="pl-PL"/>
        </w:rPr>
        <w:br/>
        <w:t>Uczelnia Publiczna</w:t>
      </w:r>
    </w:p>
    <w:p w:rsidR="00D95C71" w:rsidRPr="00D95C71" w:rsidRDefault="00D95C71" w:rsidP="00D95C71">
      <w:pPr>
        <w:spacing w:after="0" w:line="450" w:lineRule="atLeast"/>
        <w:rPr>
          <w:rFonts w:ascii="Times New Roman" w:eastAsia="Times New Roman" w:hAnsi="Times New Roman" w:cs="Times New Roman"/>
          <w:color w:val="000000"/>
          <w:sz w:val="27"/>
          <w:szCs w:val="27"/>
          <w:lang w:eastAsia="pl-PL"/>
        </w:rPr>
      </w:pPr>
      <w:r w:rsidRPr="00D95C71">
        <w:rPr>
          <w:rFonts w:ascii="Times New Roman" w:eastAsia="Times New Roman" w:hAnsi="Times New Roman" w:cs="Times New Roman"/>
          <w:b/>
          <w:bCs/>
          <w:color w:val="000000"/>
          <w:sz w:val="27"/>
          <w:szCs w:val="27"/>
          <w:lang w:eastAsia="pl-PL"/>
        </w:rPr>
        <w:t>I.3) WSPÓLNE UDZIELANIE ZAMÓWIENIA </w:t>
      </w:r>
      <w:r w:rsidRPr="00D95C71">
        <w:rPr>
          <w:rFonts w:ascii="Times New Roman" w:eastAsia="Times New Roman" w:hAnsi="Times New Roman" w:cs="Times New Roman"/>
          <w:b/>
          <w:bCs/>
          <w:i/>
          <w:iCs/>
          <w:color w:val="000000"/>
          <w:sz w:val="27"/>
          <w:szCs w:val="27"/>
          <w:lang w:eastAsia="pl-PL"/>
        </w:rPr>
        <w:t>(jeżeli dotyczy)</w:t>
      </w:r>
      <w:r w:rsidRPr="00D95C71">
        <w:rPr>
          <w:rFonts w:ascii="Times New Roman" w:eastAsia="Times New Roman" w:hAnsi="Times New Roman" w:cs="Times New Roman"/>
          <w:b/>
          <w:bCs/>
          <w:color w:val="000000"/>
          <w:sz w:val="27"/>
          <w:szCs w:val="27"/>
          <w:lang w:eastAsia="pl-PL"/>
        </w:rPr>
        <w:t>:</w:t>
      </w:r>
    </w:p>
    <w:p w:rsidR="00D95C71" w:rsidRPr="00D95C71" w:rsidRDefault="00D95C71" w:rsidP="00D95C71">
      <w:pPr>
        <w:spacing w:after="0" w:line="450" w:lineRule="atLeast"/>
        <w:rPr>
          <w:rFonts w:ascii="Times New Roman" w:eastAsia="Times New Roman" w:hAnsi="Times New Roman" w:cs="Times New Roman"/>
          <w:color w:val="000000"/>
          <w:sz w:val="27"/>
          <w:szCs w:val="27"/>
          <w:lang w:eastAsia="pl-PL"/>
        </w:rPr>
      </w:pPr>
      <w:r w:rsidRPr="00D95C71">
        <w:rPr>
          <w:rFonts w:ascii="Times New Roman" w:eastAsia="Times New Roman" w:hAnsi="Times New Roman" w:cs="Times New Roman"/>
          <w:color w:val="000000"/>
          <w:sz w:val="27"/>
          <w:szCs w:val="27"/>
          <w:lang w:eastAsia="pl-PL"/>
        </w:rPr>
        <w:t xml:space="preserve">Podział obowiązków między zamawiającymi w przypadku wspólnego przeprowadzania postępowania, w tym w przypadku wspólnego przeprowadzania </w:t>
      </w:r>
      <w:r w:rsidRPr="00D95C71">
        <w:rPr>
          <w:rFonts w:ascii="Times New Roman" w:eastAsia="Times New Roman" w:hAnsi="Times New Roman" w:cs="Times New Roman"/>
          <w:color w:val="000000"/>
          <w:sz w:val="27"/>
          <w:szCs w:val="27"/>
          <w:lang w:eastAsia="pl-PL"/>
        </w:rPr>
        <w:lastRenderedPageBreak/>
        <w:t>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 </w:t>
      </w:r>
      <w:r w:rsidRPr="00D95C71">
        <w:rPr>
          <w:rFonts w:ascii="Times New Roman" w:eastAsia="Times New Roman" w:hAnsi="Times New Roman" w:cs="Times New Roman"/>
          <w:color w:val="000000"/>
          <w:sz w:val="27"/>
          <w:szCs w:val="27"/>
          <w:lang w:eastAsia="pl-PL"/>
        </w:rPr>
        <w:br/>
      </w:r>
      <w:r w:rsidRPr="00D95C71">
        <w:rPr>
          <w:rFonts w:ascii="Times New Roman" w:eastAsia="Times New Roman" w:hAnsi="Times New Roman" w:cs="Times New Roman"/>
          <w:b/>
          <w:bCs/>
          <w:color w:val="000000"/>
          <w:sz w:val="27"/>
          <w:szCs w:val="27"/>
          <w:lang w:eastAsia="pl-PL"/>
        </w:rPr>
        <w:t>I.4) KOMUNIKACJA: </w:t>
      </w:r>
      <w:r w:rsidRPr="00D95C71">
        <w:rPr>
          <w:rFonts w:ascii="Times New Roman" w:eastAsia="Times New Roman" w:hAnsi="Times New Roman" w:cs="Times New Roman"/>
          <w:color w:val="000000"/>
          <w:sz w:val="27"/>
          <w:szCs w:val="27"/>
          <w:lang w:eastAsia="pl-PL"/>
        </w:rPr>
        <w:br/>
      </w:r>
      <w:r w:rsidRPr="00D95C71">
        <w:rPr>
          <w:rFonts w:ascii="Times New Roman" w:eastAsia="Times New Roman" w:hAnsi="Times New Roman" w:cs="Times New Roman"/>
          <w:b/>
          <w:bCs/>
          <w:color w:val="000000"/>
          <w:sz w:val="27"/>
          <w:szCs w:val="27"/>
          <w:lang w:eastAsia="pl-PL"/>
        </w:rPr>
        <w:t>Nieograniczony, pełny i bezpośredni dostęp do dokumentów z postępowania można uzyskać pod adresem (URL)</w:t>
      </w:r>
    </w:p>
    <w:p w:rsidR="00D95C71" w:rsidRPr="00D95C71" w:rsidRDefault="00D95C71" w:rsidP="00D95C71">
      <w:pPr>
        <w:spacing w:after="0" w:line="450" w:lineRule="atLeast"/>
        <w:rPr>
          <w:rFonts w:ascii="Times New Roman" w:eastAsia="Times New Roman" w:hAnsi="Times New Roman" w:cs="Times New Roman"/>
          <w:color w:val="000000"/>
          <w:sz w:val="27"/>
          <w:szCs w:val="27"/>
          <w:lang w:eastAsia="pl-PL"/>
        </w:rPr>
      </w:pPr>
      <w:r w:rsidRPr="00D95C71">
        <w:rPr>
          <w:rFonts w:ascii="Times New Roman" w:eastAsia="Times New Roman" w:hAnsi="Times New Roman" w:cs="Times New Roman"/>
          <w:color w:val="000000"/>
          <w:sz w:val="27"/>
          <w:szCs w:val="27"/>
          <w:lang w:eastAsia="pl-PL"/>
        </w:rPr>
        <w:t>Nie </w:t>
      </w:r>
      <w:r w:rsidRPr="00D95C71">
        <w:rPr>
          <w:rFonts w:ascii="Times New Roman" w:eastAsia="Times New Roman" w:hAnsi="Times New Roman" w:cs="Times New Roman"/>
          <w:color w:val="000000"/>
          <w:sz w:val="27"/>
          <w:szCs w:val="27"/>
          <w:lang w:eastAsia="pl-PL"/>
        </w:rPr>
        <w:br/>
      </w:r>
      <w:r w:rsidRPr="00D95C71">
        <w:rPr>
          <w:rFonts w:ascii="Times New Roman" w:eastAsia="Times New Roman" w:hAnsi="Times New Roman" w:cs="Times New Roman"/>
          <w:b/>
          <w:bCs/>
          <w:color w:val="000000"/>
          <w:sz w:val="27"/>
          <w:szCs w:val="27"/>
          <w:lang w:eastAsia="pl-PL"/>
        </w:rPr>
        <w:t>Adres strony internetowej, na której zamieszczona będzie specyfikacja istotnych warunków zamówienia</w:t>
      </w:r>
    </w:p>
    <w:p w:rsidR="00D95C71" w:rsidRPr="00D95C71" w:rsidRDefault="00D95C71" w:rsidP="00D95C71">
      <w:pPr>
        <w:spacing w:after="0" w:line="450" w:lineRule="atLeast"/>
        <w:rPr>
          <w:rFonts w:ascii="Times New Roman" w:eastAsia="Times New Roman" w:hAnsi="Times New Roman" w:cs="Times New Roman"/>
          <w:color w:val="000000"/>
          <w:sz w:val="27"/>
          <w:szCs w:val="27"/>
          <w:lang w:eastAsia="pl-PL"/>
        </w:rPr>
      </w:pPr>
      <w:r w:rsidRPr="00D95C71">
        <w:rPr>
          <w:rFonts w:ascii="Times New Roman" w:eastAsia="Times New Roman" w:hAnsi="Times New Roman" w:cs="Times New Roman"/>
          <w:color w:val="000000"/>
          <w:sz w:val="27"/>
          <w:szCs w:val="27"/>
          <w:lang w:eastAsia="pl-PL"/>
        </w:rPr>
        <w:t>Nie </w:t>
      </w:r>
      <w:r w:rsidRPr="00D95C71">
        <w:rPr>
          <w:rFonts w:ascii="Times New Roman" w:eastAsia="Times New Roman" w:hAnsi="Times New Roman" w:cs="Times New Roman"/>
          <w:color w:val="000000"/>
          <w:sz w:val="27"/>
          <w:szCs w:val="27"/>
          <w:lang w:eastAsia="pl-PL"/>
        </w:rPr>
        <w:br/>
        <w:t>www.ukw.edu.pl</w:t>
      </w:r>
    </w:p>
    <w:p w:rsidR="00D95C71" w:rsidRPr="00D95C71" w:rsidRDefault="00D95C71" w:rsidP="00D95C71">
      <w:pPr>
        <w:spacing w:after="0" w:line="450" w:lineRule="atLeast"/>
        <w:rPr>
          <w:rFonts w:ascii="Times New Roman" w:eastAsia="Times New Roman" w:hAnsi="Times New Roman" w:cs="Times New Roman"/>
          <w:color w:val="000000"/>
          <w:sz w:val="27"/>
          <w:szCs w:val="27"/>
          <w:lang w:eastAsia="pl-PL"/>
        </w:rPr>
      </w:pPr>
      <w:r w:rsidRPr="00D95C71">
        <w:rPr>
          <w:rFonts w:ascii="Times New Roman" w:eastAsia="Times New Roman" w:hAnsi="Times New Roman" w:cs="Times New Roman"/>
          <w:b/>
          <w:bCs/>
          <w:color w:val="000000"/>
          <w:sz w:val="27"/>
          <w:szCs w:val="27"/>
          <w:lang w:eastAsia="pl-PL"/>
        </w:rPr>
        <w:t>Dostęp do dokumentów z postępowania jest ograniczony - więcej informacji można uzyskać pod adresem</w:t>
      </w:r>
    </w:p>
    <w:p w:rsidR="00D95C71" w:rsidRPr="00D95C71" w:rsidRDefault="00D95C71" w:rsidP="00D95C71">
      <w:pPr>
        <w:spacing w:after="0" w:line="450" w:lineRule="atLeast"/>
        <w:rPr>
          <w:rFonts w:ascii="Times New Roman" w:eastAsia="Times New Roman" w:hAnsi="Times New Roman" w:cs="Times New Roman"/>
          <w:color w:val="000000"/>
          <w:sz w:val="27"/>
          <w:szCs w:val="27"/>
          <w:lang w:eastAsia="pl-PL"/>
        </w:rPr>
      </w:pPr>
      <w:r w:rsidRPr="00D95C71">
        <w:rPr>
          <w:rFonts w:ascii="Times New Roman" w:eastAsia="Times New Roman" w:hAnsi="Times New Roman" w:cs="Times New Roman"/>
          <w:color w:val="000000"/>
          <w:sz w:val="27"/>
          <w:szCs w:val="27"/>
          <w:lang w:eastAsia="pl-PL"/>
        </w:rPr>
        <w:t>Nie </w:t>
      </w:r>
      <w:r w:rsidRPr="00D95C71">
        <w:rPr>
          <w:rFonts w:ascii="Times New Roman" w:eastAsia="Times New Roman" w:hAnsi="Times New Roman" w:cs="Times New Roman"/>
          <w:color w:val="000000"/>
          <w:sz w:val="27"/>
          <w:szCs w:val="27"/>
          <w:lang w:eastAsia="pl-PL"/>
        </w:rPr>
        <w:br/>
      </w:r>
      <w:r w:rsidRPr="00D95C71">
        <w:rPr>
          <w:rFonts w:ascii="Times New Roman" w:eastAsia="Times New Roman" w:hAnsi="Times New Roman" w:cs="Times New Roman"/>
          <w:b/>
          <w:bCs/>
          <w:color w:val="000000"/>
          <w:sz w:val="27"/>
          <w:szCs w:val="27"/>
          <w:lang w:eastAsia="pl-PL"/>
        </w:rPr>
        <w:t>Oferty lub wnioski o dopuszczenie do udziału w postępowaniu należy przesyłać:</w:t>
      </w:r>
      <w:r w:rsidRPr="00D95C71">
        <w:rPr>
          <w:rFonts w:ascii="Times New Roman" w:eastAsia="Times New Roman" w:hAnsi="Times New Roman" w:cs="Times New Roman"/>
          <w:color w:val="000000"/>
          <w:sz w:val="27"/>
          <w:szCs w:val="27"/>
          <w:lang w:eastAsia="pl-PL"/>
        </w:rPr>
        <w:t> </w:t>
      </w:r>
      <w:r w:rsidRPr="00D95C71">
        <w:rPr>
          <w:rFonts w:ascii="Times New Roman" w:eastAsia="Times New Roman" w:hAnsi="Times New Roman" w:cs="Times New Roman"/>
          <w:color w:val="000000"/>
          <w:sz w:val="27"/>
          <w:szCs w:val="27"/>
          <w:lang w:eastAsia="pl-PL"/>
        </w:rPr>
        <w:br/>
      </w:r>
      <w:r w:rsidRPr="00D95C71">
        <w:rPr>
          <w:rFonts w:ascii="Times New Roman" w:eastAsia="Times New Roman" w:hAnsi="Times New Roman" w:cs="Times New Roman"/>
          <w:b/>
          <w:bCs/>
          <w:color w:val="000000"/>
          <w:sz w:val="27"/>
          <w:szCs w:val="27"/>
          <w:lang w:eastAsia="pl-PL"/>
        </w:rPr>
        <w:t>Elektronicznie</w:t>
      </w:r>
      <w:r w:rsidR="006A42E5">
        <w:rPr>
          <w:rFonts w:ascii="Times New Roman" w:eastAsia="Times New Roman" w:hAnsi="Times New Roman" w:cs="Times New Roman"/>
          <w:b/>
          <w:bCs/>
          <w:color w:val="000000"/>
          <w:sz w:val="27"/>
          <w:szCs w:val="27"/>
          <w:lang w:eastAsia="pl-PL"/>
        </w:rPr>
        <w:t xml:space="preserve"> </w:t>
      </w:r>
      <w:r w:rsidRPr="00D95C71">
        <w:rPr>
          <w:rFonts w:ascii="Times New Roman" w:eastAsia="Times New Roman" w:hAnsi="Times New Roman" w:cs="Times New Roman"/>
          <w:color w:val="000000"/>
          <w:sz w:val="27"/>
          <w:szCs w:val="27"/>
          <w:lang w:eastAsia="pl-PL"/>
        </w:rPr>
        <w:t>Nie </w:t>
      </w:r>
      <w:r w:rsidR="006A42E5">
        <w:rPr>
          <w:rFonts w:ascii="Times New Roman" w:eastAsia="Times New Roman" w:hAnsi="Times New Roman" w:cs="Times New Roman"/>
          <w:color w:val="000000"/>
          <w:sz w:val="27"/>
          <w:szCs w:val="27"/>
          <w:lang w:eastAsia="pl-PL"/>
        </w:rPr>
        <w:t xml:space="preserve"> </w:t>
      </w:r>
      <w:r w:rsidRPr="00D95C71">
        <w:rPr>
          <w:rFonts w:ascii="Times New Roman" w:eastAsia="Times New Roman" w:hAnsi="Times New Roman" w:cs="Times New Roman"/>
          <w:color w:val="000000"/>
          <w:sz w:val="27"/>
          <w:szCs w:val="27"/>
          <w:lang w:eastAsia="pl-PL"/>
        </w:rPr>
        <w:t>adres </w:t>
      </w:r>
      <w:r w:rsidRPr="00D95C71">
        <w:rPr>
          <w:rFonts w:ascii="Times New Roman" w:eastAsia="Times New Roman" w:hAnsi="Times New Roman" w:cs="Times New Roman"/>
          <w:color w:val="000000"/>
          <w:sz w:val="27"/>
          <w:szCs w:val="27"/>
          <w:lang w:eastAsia="pl-PL"/>
        </w:rPr>
        <w:br/>
      </w:r>
      <w:r w:rsidRPr="00D95C71">
        <w:rPr>
          <w:rFonts w:ascii="Times New Roman" w:eastAsia="Times New Roman" w:hAnsi="Times New Roman" w:cs="Times New Roman"/>
          <w:b/>
          <w:bCs/>
          <w:color w:val="000000"/>
          <w:sz w:val="27"/>
          <w:szCs w:val="27"/>
          <w:lang w:eastAsia="pl-PL"/>
        </w:rPr>
        <w:t>Dopuszczone jest przesłanie ofert lub wniosków o dopuszczenie do udziału w postępowaniu w inny sposób:</w:t>
      </w:r>
      <w:r w:rsidRPr="00D95C71">
        <w:rPr>
          <w:rFonts w:ascii="Times New Roman" w:eastAsia="Times New Roman" w:hAnsi="Times New Roman" w:cs="Times New Roman"/>
          <w:color w:val="000000"/>
          <w:sz w:val="27"/>
          <w:szCs w:val="27"/>
          <w:lang w:eastAsia="pl-PL"/>
        </w:rPr>
        <w:t> </w:t>
      </w:r>
      <w:r w:rsidRPr="00D95C71">
        <w:rPr>
          <w:rFonts w:ascii="Times New Roman" w:eastAsia="Times New Roman" w:hAnsi="Times New Roman" w:cs="Times New Roman"/>
          <w:color w:val="000000"/>
          <w:sz w:val="27"/>
          <w:szCs w:val="27"/>
          <w:lang w:eastAsia="pl-PL"/>
        </w:rPr>
        <w:br/>
        <w:t>Nie Inny sposób: </w:t>
      </w:r>
      <w:r w:rsidRPr="00D95C71">
        <w:rPr>
          <w:rFonts w:ascii="Times New Roman" w:eastAsia="Times New Roman" w:hAnsi="Times New Roman" w:cs="Times New Roman"/>
          <w:color w:val="000000"/>
          <w:sz w:val="27"/>
          <w:szCs w:val="27"/>
          <w:lang w:eastAsia="pl-PL"/>
        </w:rPr>
        <w:br/>
      </w:r>
      <w:r w:rsidRPr="00D95C71">
        <w:rPr>
          <w:rFonts w:ascii="Times New Roman" w:eastAsia="Times New Roman" w:hAnsi="Times New Roman" w:cs="Times New Roman"/>
          <w:b/>
          <w:bCs/>
          <w:color w:val="000000"/>
          <w:sz w:val="27"/>
          <w:szCs w:val="27"/>
          <w:lang w:eastAsia="pl-PL"/>
        </w:rPr>
        <w:t>Wymagane jest przesłanie ofert lub wniosków o dopuszczenie do udziału w postępowaniu w inny sposób:</w:t>
      </w:r>
      <w:r w:rsidRPr="00D95C71">
        <w:rPr>
          <w:rFonts w:ascii="Times New Roman" w:eastAsia="Times New Roman" w:hAnsi="Times New Roman" w:cs="Times New Roman"/>
          <w:color w:val="000000"/>
          <w:sz w:val="27"/>
          <w:szCs w:val="27"/>
          <w:lang w:eastAsia="pl-PL"/>
        </w:rPr>
        <w:t> </w:t>
      </w:r>
      <w:r w:rsidRPr="00D95C71">
        <w:rPr>
          <w:rFonts w:ascii="Times New Roman" w:eastAsia="Times New Roman" w:hAnsi="Times New Roman" w:cs="Times New Roman"/>
          <w:color w:val="000000"/>
          <w:sz w:val="27"/>
          <w:szCs w:val="27"/>
          <w:lang w:eastAsia="pl-PL"/>
        </w:rPr>
        <w:br/>
        <w:t>Tak Inny sposób: </w:t>
      </w:r>
      <w:r w:rsidRPr="00D95C71">
        <w:rPr>
          <w:rFonts w:ascii="Times New Roman" w:eastAsia="Times New Roman" w:hAnsi="Times New Roman" w:cs="Times New Roman"/>
          <w:color w:val="000000"/>
          <w:sz w:val="27"/>
          <w:szCs w:val="27"/>
          <w:lang w:eastAsia="pl-PL"/>
        </w:rPr>
        <w:br/>
        <w:t>pisemnie </w:t>
      </w:r>
      <w:r w:rsidRPr="00D95C71">
        <w:rPr>
          <w:rFonts w:ascii="Times New Roman" w:eastAsia="Times New Roman" w:hAnsi="Times New Roman" w:cs="Times New Roman"/>
          <w:color w:val="000000"/>
          <w:sz w:val="27"/>
          <w:szCs w:val="27"/>
          <w:lang w:eastAsia="pl-PL"/>
        </w:rPr>
        <w:br/>
        <w:t>Adres: </w:t>
      </w:r>
      <w:r w:rsidRPr="00D95C71">
        <w:rPr>
          <w:rFonts w:ascii="Times New Roman" w:eastAsia="Times New Roman" w:hAnsi="Times New Roman" w:cs="Times New Roman"/>
          <w:color w:val="000000"/>
          <w:sz w:val="27"/>
          <w:szCs w:val="27"/>
          <w:lang w:eastAsia="pl-PL"/>
        </w:rPr>
        <w:br/>
        <w:t>Uniwersytet Kazimierza Wielkiego w Bydgoszczy Adres: 85-064 Bydgoszcz, ul. Chodkiewicza 30 Kancelaria Główna, pokój 108, blok „C”</w:t>
      </w:r>
    </w:p>
    <w:p w:rsidR="00D95C71" w:rsidRPr="00D95C71" w:rsidRDefault="00D95C71" w:rsidP="00D95C71">
      <w:pPr>
        <w:spacing w:after="0" w:line="450" w:lineRule="atLeast"/>
        <w:rPr>
          <w:rFonts w:ascii="Times New Roman" w:eastAsia="Times New Roman" w:hAnsi="Times New Roman" w:cs="Times New Roman"/>
          <w:color w:val="000000"/>
          <w:sz w:val="27"/>
          <w:szCs w:val="27"/>
          <w:lang w:eastAsia="pl-PL"/>
        </w:rPr>
      </w:pPr>
      <w:r w:rsidRPr="00D95C71">
        <w:rPr>
          <w:rFonts w:ascii="Times New Roman" w:eastAsia="Times New Roman" w:hAnsi="Times New Roman" w:cs="Times New Roman"/>
          <w:color w:val="000000"/>
          <w:sz w:val="27"/>
          <w:szCs w:val="27"/>
          <w:lang w:eastAsia="pl-PL"/>
        </w:rPr>
        <w:lastRenderedPageBreak/>
        <w:br/>
      </w:r>
      <w:r w:rsidRPr="00D95C71">
        <w:rPr>
          <w:rFonts w:ascii="Times New Roman" w:eastAsia="Times New Roman" w:hAnsi="Times New Roman" w:cs="Times New Roman"/>
          <w:b/>
          <w:bCs/>
          <w:color w:val="000000"/>
          <w:sz w:val="27"/>
          <w:szCs w:val="27"/>
          <w:lang w:eastAsia="pl-PL"/>
        </w:rPr>
        <w:t>Komunikacja elektroniczna wymaga korzystania z narzędzi i urządzeń lub formatów plików, które nie są ogólnie dostępne</w:t>
      </w:r>
    </w:p>
    <w:p w:rsidR="00D95C71" w:rsidRPr="00D95C71" w:rsidRDefault="00D95C71" w:rsidP="00D95C71">
      <w:pPr>
        <w:spacing w:after="0" w:line="450" w:lineRule="atLeast"/>
        <w:rPr>
          <w:rFonts w:ascii="Times New Roman" w:eastAsia="Times New Roman" w:hAnsi="Times New Roman" w:cs="Times New Roman"/>
          <w:b/>
          <w:bCs/>
          <w:color w:val="000000"/>
          <w:sz w:val="36"/>
          <w:szCs w:val="36"/>
          <w:lang w:eastAsia="pl-PL"/>
        </w:rPr>
      </w:pPr>
      <w:r w:rsidRPr="00D95C71">
        <w:rPr>
          <w:rFonts w:ascii="Times New Roman" w:eastAsia="Times New Roman" w:hAnsi="Times New Roman" w:cs="Times New Roman"/>
          <w:color w:val="000000"/>
          <w:sz w:val="27"/>
          <w:szCs w:val="27"/>
          <w:lang w:eastAsia="pl-PL"/>
        </w:rPr>
        <w:t>Nie </w:t>
      </w:r>
      <w:r w:rsidRPr="00D95C71">
        <w:rPr>
          <w:rFonts w:ascii="Times New Roman" w:eastAsia="Times New Roman" w:hAnsi="Times New Roman" w:cs="Times New Roman"/>
          <w:color w:val="000000"/>
          <w:sz w:val="27"/>
          <w:szCs w:val="27"/>
          <w:lang w:eastAsia="pl-PL"/>
        </w:rPr>
        <w:br/>
        <w:t>Nieograniczony, pełny, bezpośredni i bezpłatny dostęp do tych narzędzi można uzyskać pod adresem: (URL) </w:t>
      </w:r>
      <w:r w:rsidRPr="00D95C71">
        <w:rPr>
          <w:rFonts w:ascii="Times New Roman" w:eastAsia="Times New Roman" w:hAnsi="Times New Roman" w:cs="Times New Roman"/>
          <w:color w:val="000000"/>
          <w:sz w:val="27"/>
          <w:szCs w:val="27"/>
          <w:lang w:eastAsia="pl-PL"/>
        </w:rPr>
        <w:br/>
      </w:r>
      <w:r w:rsidRPr="00D95C71">
        <w:rPr>
          <w:rFonts w:ascii="Times New Roman" w:eastAsia="Times New Roman" w:hAnsi="Times New Roman" w:cs="Times New Roman"/>
          <w:b/>
          <w:bCs/>
          <w:color w:val="000000"/>
          <w:sz w:val="36"/>
          <w:szCs w:val="36"/>
          <w:u w:val="single"/>
          <w:lang w:eastAsia="pl-PL"/>
        </w:rPr>
        <w:t>SEKCJA II: PRZEDMIOT ZAMÓWIENIA</w:t>
      </w:r>
    </w:p>
    <w:p w:rsidR="00D95C71" w:rsidRPr="00D95C71" w:rsidRDefault="00D95C71" w:rsidP="00D95C71">
      <w:pPr>
        <w:spacing w:after="0" w:line="450" w:lineRule="atLeast"/>
        <w:rPr>
          <w:rFonts w:ascii="Times New Roman" w:eastAsia="Times New Roman" w:hAnsi="Times New Roman" w:cs="Times New Roman"/>
          <w:color w:val="000000"/>
          <w:sz w:val="27"/>
          <w:szCs w:val="27"/>
          <w:lang w:eastAsia="pl-PL"/>
        </w:rPr>
      </w:pPr>
      <w:r w:rsidRPr="00D95C71">
        <w:rPr>
          <w:rFonts w:ascii="Times New Roman" w:eastAsia="Times New Roman" w:hAnsi="Times New Roman" w:cs="Times New Roman"/>
          <w:b/>
          <w:bCs/>
          <w:color w:val="000000"/>
          <w:sz w:val="27"/>
          <w:szCs w:val="27"/>
          <w:lang w:eastAsia="pl-PL"/>
        </w:rPr>
        <w:t>II.1) Nazwa nadana zamówieniu przez zamawiającego: </w:t>
      </w:r>
      <w:r w:rsidRPr="00D95C71">
        <w:rPr>
          <w:rFonts w:ascii="Times New Roman" w:eastAsia="Times New Roman" w:hAnsi="Times New Roman" w:cs="Times New Roman"/>
          <w:color w:val="000000"/>
          <w:sz w:val="27"/>
          <w:szCs w:val="27"/>
          <w:lang w:eastAsia="pl-PL"/>
        </w:rPr>
        <w:t>Usługi: Zadanie 1 opracowania oprogramowania wykonawczego wraz z opracowaniem i dostawą prototypu układu akwizycji danych i sterowania wraz z przekazaniem kodów źródłowych, Zadanie 2 opracowania specjalistycznego oprogramowanie do systemu pomiarowego, Zadanie 3 opracowania graficznego interfejsu użytkownika, Zadanie 4. opracowania specjalistycznego oprogramowania do systemu pomiarowego </w:t>
      </w:r>
      <w:r w:rsidRPr="00D95C71">
        <w:rPr>
          <w:rFonts w:ascii="Times New Roman" w:eastAsia="Times New Roman" w:hAnsi="Times New Roman" w:cs="Times New Roman"/>
          <w:color w:val="000000"/>
          <w:sz w:val="27"/>
          <w:szCs w:val="27"/>
          <w:lang w:eastAsia="pl-PL"/>
        </w:rPr>
        <w:br/>
      </w:r>
      <w:r w:rsidRPr="00D95C71">
        <w:rPr>
          <w:rFonts w:ascii="Times New Roman" w:eastAsia="Times New Roman" w:hAnsi="Times New Roman" w:cs="Times New Roman"/>
          <w:b/>
          <w:bCs/>
          <w:color w:val="000000"/>
          <w:sz w:val="27"/>
          <w:szCs w:val="27"/>
          <w:lang w:eastAsia="pl-PL"/>
        </w:rPr>
        <w:t>Numer referencyjny: </w:t>
      </w:r>
      <w:r w:rsidRPr="00D95C71">
        <w:rPr>
          <w:rFonts w:ascii="Times New Roman" w:eastAsia="Times New Roman" w:hAnsi="Times New Roman" w:cs="Times New Roman"/>
          <w:color w:val="000000"/>
          <w:sz w:val="27"/>
          <w:szCs w:val="27"/>
          <w:lang w:eastAsia="pl-PL"/>
        </w:rPr>
        <w:t>UKW/DZP-281-U-55/2018 </w:t>
      </w:r>
      <w:r w:rsidRPr="00D95C71">
        <w:rPr>
          <w:rFonts w:ascii="Times New Roman" w:eastAsia="Times New Roman" w:hAnsi="Times New Roman" w:cs="Times New Roman"/>
          <w:color w:val="000000"/>
          <w:sz w:val="27"/>
          <w:szCs w:val="27"/>
          <w:lang w:eastAsia="pl-PL"/>
        </w:rPr>
        <w:br/>
      </w:r>
      <w:r w:rsidRPr="00D95C71">
        <w:rPr>
          <w:rFonts w:ascii="Times New Roman" w:eastAsia="Times New Roman" w:hAnsi="Times New Roman" w:cs="Times New Roman"/>
          <w:b/>
          <w:bCs/>
          <w:color w:val="000000"/>
          <w:sz w:val="27"/>
          <w:szCs w:val="27"/>
          <w:lang w:eastAsia="pl-PL"/>
        </w:rPr>
        <w:t>Przed wszczęciem postępowania o udzielenie zamówienia przeprowadzono dialog techniczny </w:t>
      </w:r>
    </w:p>
    <w:p w:rsidR="00D95C71" w:rsidRPr="00D95C71" w:rsidRDefault="00D95C71" w:rsidP="00D95C71">
      <w:pPr>
        <w:spacing w:after="0" w:line="450" w:lineRule="atLeast"/>
        <w:jc w:val="both"/>
        <w:rPr>
          <w:rFonts w:ascii="Times New Roman" w:eastAsia="Times New Roman" w:hAnsi="Times New Roman" w:cs="Times New Roman"/>
          <w:color w:val="000000"/>
          <w:sz w:val="27"/>
          <w:szCs w:val="27"/>
          <w:lang w:eastAsia="pl-PL"/>
        </w:rPr>
      </w:pPr>
      <w:r w:rsidRPr="00D95C71">
        <w:rPr>
          <w:rFonts w:ascii="Times New Roman" w:eastAsia="Times New Roman" w:hAnsi="Times New Roman" w:cs="Times New Roman"/>
          <w:color w:val="000000"/>
          <w:sz w:val="27"/>
          <w:szCs w:val="27"/>
          <w:lang w:eastAsia="pl-PL"/>
        </w:rPr>
        <w:t>Nie</w:t>
      </w:r>
    </w:p>
    <w:p w:rsidR="00D95C71" w:rsidRPr="00D95C71" w:rsidRDefault="00D95C71" w:rsidP="00D95C71">
      <w:pPr>
        <w:spacing w:after="0" w:line="450" w:lineRule="atLeast"/>
        <w:rPr>
          <w:rFonts w:ascii="Times New Roman" w:eastAsia="Times New Roman" w:hAnsi="Times New Roman" w:cs="Times New Roman"/>
          <w:color w:val="000000"/>
          <w:sz w:val="27"/>
          <w:szCs w:val="27"/>
          <w:lang w:eastAsia="pl-PL"/>
        </w:rPr>
      </w:pPr>
      <w:r w:rsidRPr="00D95C71">
        <w:rPr>
          <w:rFonts w:ascii="Times New Roman" w:eastAsia="Times New Roman" w:hAnsi="Times New Roman" w:cs="Times New Roman"/>
          <w:b/>
          <w:bCs/>
          <w:color w:val="000000"/>
          <w:sz w:val="27"/>
          <w:szCs w:val="27"/>
          <w:lang w:eastAsia="pl-PL"/>
        </w:rPr>
        <w:t>II.2) Rodzaj zamówienia: </w:t>
      </w:r>
      <w:r w:rsidRPr="00D95C71">
        <w:rPr>
          <w:rFonts w:ascii="Times New Roman" w:eastAsia="Times New Roman" w:hAnsi="Times New Roman" w:cs="Times New Roman"/>
          <w:color w:val="000000"/>
          <w:sz w:val="27"/>
          <w:szCs w:val="27"/>
          <w:lang w:eastAsia="pl-PL"/>
        </w:rPr>
        <w:t>Usługi </w:t>
      </w:r>
      <w:r w:rsidRPr="00D95C71">
        <w:rPr>
          <w:rFonts w:ascii="Times New Roman" w:eastAsia="Times New Roman" w:hAnsi="Times New Roman" w:cs="Times New Roman"/>
          <w:color w:val="000000"/>
          <w:sz w:val="27"/>
          <w:szCs w:val="27"/>
          <w:lang w:eastAsia="pl-PL"/>
        </w:rPr>
        <w:br/>
      </w:r>
      <w:r w:rsidRPr="00D95C71">
        <w:rPr>
          <w:rFonts w:ascii="Times New Roman" w:eastAsia="Times New Roman" w:hAnsi="Times New Roman" w:cs="Times New Roman"/>
          <w:b/>
          <w:bCs/>
          <w:color w:val="000000"/>
          <w:sz w:val="27"/>
          <w:szCs w:val="27"/>
          <w:lang w:eastAsia="pl-PL"/>
        </w:rPr>
        <w:t>II.3) Informacja o możliwości składania ofert częściowych</w:t>
      </w:r>
      <w:r w:rsidRPr="00D95C71">
        <w:rPr>
          <w:rFonts w:ascii="Times New Roman" w:eastAsia="Times New Roman" w:hAnsi="Times New Roman" w:cs="Times New Roman"/>
          <w:color w:val="000000"/>
          <w:sz w:val="27"/>
          <w:szCs w:val="27"/>
          <w:lang w:eastAsia="pl-PL"/>
        </w:rPr>
        <w:t> </w:t>
      </w:r>
      <w:r w:rsidRPr="00D95C71">
        <w:rPr>
          <w:rFonts w:ascii="Times New Roman" w:eastAsia="Times New Roman" w:hAnsi="Times New Roman" w:cs="Times New Roman"/>
          <w:color w:val="000000"/>
          <w:sz w:val="27"/>
          <w:szCs w:val="27"/>
          <w:lang w:eastAsia="pl-PL"/>
        </w:rPr>
        <w:br/>
        <w:t>Zamówienie podzielone jest na części: Tak </w:t>
      </w:r>
      <w:r w:rsidRPr="00D95C71">
        <w:rPr>
          <w:rFonts w:ascii="Times New Roman" w:eastAsia="Times New Roman" w:hAnsi="Times New Roman" w:cs="Times New Roman"/>
          <w:color w:val="000000"/>
          <w:sz w:val="27"/>
          <w:szCs w:val="27"/>
          <w:lang w:eastAsia="pl-PL"/>
        </w:rPr>
        <w:br/>
      </w:r>
      <w:r w:rsidRPr="00D95C71">
        <w:rPr>
          <w:rFonts w:ascii="Times New Roman" w:eastAsia="Times New Roman" w:hAnsi="Times New Roman" w:cs="Times New Roman"/>
          <w:b/>
          <w:bCs/>
          <w:color w:val="000000"/>
          <w:sz w:val="27"/>
          <w:szCs w:val="27"/>
          <w:lang w:eastAsia="pl-PL"/>
        </w:rPr>
        <w:t>Oferty lub wnioski o dopuszczenie do udziału w postępowaniu można składać w odniesieniu do:</w:t>
      </w:r>
      <w:r w:rsidRPr="00D95C71">
        <w:rPr>
          <w:rFonts w:ascii="Times New Roman" w:eastAsia="Times New Roman" w:hAnsi="Times New Roman" w:cs="Times New Roman"/>
          <w:color w:val="000000"/>
          <w:sz w:val="27"/>
          <w:szCs w:val="27"/>
          <w:lang w:eastAsia="pl-PL"/>
        </w:rPr>
        <w:t> wszystkich części </w:t>
      </w:r>
    </w:p>
    <w:p w:rsidR="00D95C71" w:rsidRPr="00D95C71" w:rsidRDefault="00D95C71" w:rsidP="00D95C71">
      <w:pPr>
        <w:spacing w:after="0" w:line="450" w:lineRule="atLeast"/>
        <w:rPr>
          <w:rFonts w:ascii="Times New Roman" w:eastAsia="Times New Roman" w:hAnsi="Times New Roman" w:cs="Times New Roman"/>
          <w:color w:val="000000"/>
          <w:sz w:val="27"/>
          <w:szCs w:val="27"/>
          <w:lang w:eastAsia="pl-PL"/>
        </w:rPr>
      </w:pPr>
      <w:r w:rsidRPr="00D95C71">
        <w:rPr>
          <w:rFonts w:ascii="Times New Roman" w:eastAsia="Times New Roman" w:hAnsi="Times New Roman" w:cs="Times New Roman"/>
          <w:b/>
          <w:bCs/>
          <w:color w:val="000000"/>
          <w:sz w:val="27"/>
          <w:szCs w:val="27"/>
          <w:lang w:eastAsia="pl-PL"/>
        </w:rPr>
        <w:t>Zamawiający zastrzega sobie prawo do udzielenia łącznie następujących części lub grup części:</w:t>
      </w:r>
      <w:r w:rsidRPr="00D95C71">
        <w:rPr>
          <w:rFonts w:ascii="Times New Roman" w:eastAsia="Times New Roman" w:hAnsi="Times New Roman" w:cs="Times New Roman"/>
          <w:color w:val="000000"/>
          <w:sz w:val="27"/>
          <w:szCs w:val="27"/>
          <w:lang w:eastAsia="pl-PL"/>
        </w:rPr>
        <w:t> </w:t>
      </w:r>
      <w:r w:rsidRPr="00D95C71">
        <w:rPr>
          <w:rFonts w:ascii="Times New Roman" w:eastAsia="Times New Roman" w:hAnsi="Times New Roman" w:cs="Times New Roman"/>
          <w:color w:val="000000"/>
          <w:sz w:val="27"/>
          <w:szCs w:val="27"/>
          <w:lang w:eastAsia="pl-PL"/>
        </w:rPr>
        <w:br/>
      </w:r>
      <w:r w:rsidRPr="00D95C71">
        <w:rPr>
          <w:rFonts w:ascii="Times New Roman" w:eastAsia="Times New Roman" w:hAnsi="Times New Roman" w:cs="Times New Roman"/>
          <w:b/>
          <w:bCs/>
          <w:color w:val="000000"/>
          <w:sz w:val="27"/>
          <w:szCs w:val="27"/>
          <w:lang w:eastAsia="pl-PL"/>
        </w:rPr>
        <w:t>Maksymalna liczba części zamówienia, na które może zostać udzielone zamówienie jednemu wykonawcy:</w:t>
      </w:r>
      <w:r w:rsidRPr="00D95C71">
        <w:rPr>
          <w:rFonts w:ascii="Times New Roman" w:eastAsia="Times New Roman" w:hAnsi="Times New Roman" w:cs="Times New Roman"/>
          <w:color w:val="000000"/>
          <w:sz w:val="27"/>
          <w:szCs w:val="27"/>
          <w:lang w:eastAsia="pl-PL"/>
        </w:rPr>
        <w:t> </w:t>
      </w:r>
      <w:r w:rsidRPr="00D95C71">
        <w:rPr>
          <w:rFonts w:ascii="Times New Roman" w:eastAsia="Times New Roman" w:hAnsi="Times New Roman" w:cs="Times New Roman"/>
          <w:color w:val="000000"/>
          <w:sz w:val="27"/>
          <w:szCs w:val="27"/>
          <w:lang w:eastAsia="pl-PL"/>
        </w:rPr>
        <w:br/>
      </w:r>
      <w:r w:rsidRPr="00D95C71">
        <w:rPr>
          <w:rFonts w:ascii="Times New Roman" w:eastAsia="Times New Roman" w:hAnsi="Times New Roman" w:cs="Times New Roman"/>
          <w:b/>
          <w:bCs/>
          <w:color w:val="000000"/>
          <w:sz w:val="27"/>
          <w:szCs w:val="27"/>
          <w:lang w:eastAsia="pl-PL"/>
        </w:rPr>
        <w:t>II.4) Krótki opis przedmiotu zamówienia </w:t>
      </w:r>
      <w:r w:rsidRPr="00D95C71">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 )</w:t>
      </w:r>
      <w:r w:rsidRPr="00D95C71">
        <w:rPr>
          <w:rFonts w:ascii="Times New Roman" w:eastAsia="Times New Roman" w:hAnsi="Times New Roman" w:cs="Times New Roman"/>
          <w:b/>
          <w:bCs/>
          <w:color w:val="000000"/>
          <w:sz w:val="27"/>
          <w:szCs w:val="27"/>
          <w:lang w:eastAsia="pl-PL"/>
        </w:rPr>
        <w:t> a w przypadku partnerstwa innowacyjnego - określenie zapotrzebowania na innowacyjny produkt, usługę lub roboty budowlane: </w:t>
      </w:r>
      <w:r w:rsidRPr="00D95C71">
        <w:rPr>
          <w:rFonts w:ascii="Times New Roman" w:eastAsia="Times New Roman" w:hAnsi="Times New Roman" w:cs="Times New Roman"/>
          <w:color w:val="000000"/>
          <w:sz w:val="27"/>
          <w:szCs w:val="27"/>
          <w:lang w:eastAsia="pl-PL"/>
        </w:rPr>
        <w:t xml:space="preserve">Usługi: Zadanie 1 </w:t>
      </w:r>
      <w:r w:rsidRPr="00D95C71">
        <w:rPr>
          <w:rFonts w:ascii="Times New Roman" w:eastAsia="Times New Roman" w:hAnsi="Times New Roman" w:cs="Times New Roman"/>
          <w:color w:val="000000"/>
          <w:sz w:val="27"/>
          <w:szCs w:val="27"/>
          <w:lang w:eastAsia="pl-PL"/>
        </w:rPr>
        <w:lastRenderedPageBreak/>
        <w:t xml:space="preserve">opracowania oprogramowania wykonawczego wraz z opracowaniem i dostawą prototypu układu akwizycji danych i sterowania wraz z przekazaniem kodów źródłowych, Zadanie 2 opracowania specjalistycznego oprogramowanie do systemu pomiarowego, Zadanie 3 opracowania graficznego interfejsu użytkownika, Zadanie 4. opracowania specjalistycznego oprogramowania do systemu pomiarowego Opis przedmiotu zamówienia zawiera załącznik nr 2 do </w:t>
      </w:r>
      <w:proofErr w:type="spellStart"/>
      <w:r w:rsidRPr="00D95C71">
        <w:rPr>
          <w:rFonts w:ascii="Times New Roman" w:eastAsia="Times New Roman" w:hAnsi="Times New Roman" w:cs="Times New Roman"/>
          <w:color w:val="000000"/>
          <w:sz w:val="27"/>
          <w:szCs w:val="27"/>
          <w:lang w:eastAsia="pl-PL"/>
        </w:rPr>
        <w:t>siwz</w:t>
      </w:r>
      <w:proofErr w:type="spellEnd"/>
      <w:r w:rsidRPr="00D95C71">
        <w:rPr>
          <w:rFonts w:ascii="Times New Roman" w:eastAsia="Times New Roman" w:hAnsi="Times New Roman" w:cs="Times New Roman"/>
          <w:color w:val="000000"/>
          <w:sz w:val="27"/>
          <w:szCs w:val="27"/>
          <w:lang w:eastAsia="pl-PL"/>
        </w:rPr>
        <w:t>. </w:t>
      </w:r>
      <w:r w:rsidRPr="00D95C71">
        <w:rPr>
          <w:rFonts w:ascii="Times New Roman" w:eastAsia="Times New Roman" w:hAnsi="Times New Roman" w:cs="Times New Roman"/>
          <w:color w:val="000000"/>
          <w:sz w:val="27"/>
          <w:szCs w:val="27"/>
          <w:lang w:eastAsia="pl-PL"/>
        </w:rPr>
        <w:br/>
      </w:r>
      <w:r w:rsidRPr="00D95C71">
        <w:rPr>
          <w:rFonts w:ascii="Times New Roman" w:eastAsia="Times New Roman" w:hAnsi="Times New Roman" w:cs="Times New Roman"/>
          <w:b/>
          <w:bCs/>
          <w:color w:val="000000"/>
          <w:sz w:val="27"/>
          <w:szCs w:val="27"/>
          <w:lang w:eastAsia="pl-PL"/>
        </w:rPr>
        <w:t>II.5) Główny kod CPV: </w:t>
      </w:r>
      <w:r w:rsidRPr="00D95C71">
        <w:rPr>
          <w:rFonts w:ascii="Times New Roman" w:eastAsia="Times New Roman" w:hAnsi="Times New Roman" w:cs="Times New Roman"/>
          <w:color w:val="000000"/>
          <w:sz w:val="27"/>
          <w:szCs w:val="27"/>
          <w:lang w:eastAsia="pl-PL"/>
        </w:rPr>
        <w:t>72212000-4 </w:t>
      </w:r>
      <w:r w:rsidRPr="00D95C71">
        <w:rPr>
          <w:rFonts w:ascii="Times New Roman" w:eastAsia="Times New Roman" w:hAnsi="Times New Roman" w:cs="Times New Roman"/>
          <w:color w:val="000000"/>
          <w:sz w:val="27"/>
          <w:szCs w:val="27"/>
          <w:lang w:eastAsia="pl-PL"/>
        </w:rPr>
        <w:br/>
      </w:r>
      <w:r w:rsidRPr="00D95C71">
        <w:rPr>
          <w:rFonts w:ascii="Times New Roman" w:eastAsia="Times New Roman" w:hAnsi="Times New Roman" w:cs="Times New Roman"/>
          <w:b/>
          <w:bCs/>
          <w:color w:val="000000"/>
          <w:sz w:val="27"/>
          <w:szCs w:val="27"/>
          <w:lang w:eastAsia="pl-PL"/>
        </w:rPr>
        <w:t>Dodatkowe kody CPV:</w:t>
      </w:r>
      <w:r w:rsidRPr="00D95C71">
        <w:rPr>
          <w:rFonts w:ascii="Times New Roman" w:eastAsia="Times New Roman" w:hAnsi="Times New Roman" w:cs="Times New Roman"/>
          <w:color w:val="000000"/>
          <w:sz w:val="27"/>
          <w:szCs w:val="27"/>
          <w:lang w:eastAsia="pl-PL"/>
        </w:rPr>
        <w: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190"/>
      </w:tblGrid>
      <w:tr w:rsidR="00D95C71" w:rsidRPr="00D95C71" w:rsidTr="00D95C71">
        <w:tc>
          <w:tcPr>
            <w:tcW w:w="0" w:type="auto"/>
            <w:tcBorders>
              <w:top w:val="single" w:sz="6" w:space="0" w:color="000000"/>
              <w:left w:val="single" w:sz="6" w:space="0" w:color="000000"/>
              <w:bottom w:val="single" w:sz="6" w:space="0" w:color="000000"/>
              <w:right w:val="single" w:sz="6" w:space="0" w:color="000000"/>
            </w:tcBorders>
            <w:vAlign w:val="center"/>
            <w:hideMark/>
          </w:tcPr>
          <w:p w:rsidR="00D95C71" w:rsidRPr="00D95C71" w:rsidRDefault="00D95C71" w:rsidP="00D95C71">
            <w:pPr>
              <w:spacing w:after="0" w:line="240" w:lineRule="auto"/>
              <w:rPr>
                <w:rFonts w:ascii="Times New Roman" w:eastAsia="Times New Roman" w:hAnsi="Times New Roman" w:cs="Times New Roman"/>
                <w:sz w:val="24"/>
                <w:szCs w:val="24"/>
                <w:lang w:eastAsia="pl-PL"/>
              </w:rPr>
            </w:pPr>
            <w:r w:rsidRPr="00D95C71">
              <w:rPr>
                <w:rFonts w:ascii="Times New Roman" w:eastAsia="Times New Roman" w:hAnsi="Times New Roman" w:cs="Times New Roman"/>
                <w:sz w:val="24"/>
                <w:szCs w:val="24"/>
                <w:lang w:eastAsia="pl-PL"/>
              </w:rPr>
              <w:t>Kod CPV</w:t>
            </w:r>
          </w:p>
        </w:tc>
      </w:tr>
      <w:tr w:rsidR="00D95C71" w:rsidRPr="00D95C71" w:rsidTr="00D95C71">
        <w:tc>
          <w:tcPr>
            <w:tcW w:w="0" w:type="auto"/>
            <w:tcBorders>
              <w:top w:val="single" w:sz="6" w:space="0" w:color="000000"/>
              <w:left w:val="single" w:sz="6" w:space="0" w:color="000000"/>
              <w:bottom w:val="single" w:sz="6" w:space="0" w:color="000000"/>
              <w:right w:val="single" w:sz="6" w:space="0" w:color="000000"/>
            </w:tcBorders>
            <w:vAlign w:val="center"/>
            <w:hideMark/>
          </w:tcPr>
          <w:p w:rsidR="00D95C71" w:rsidRPr="00D95C71" w:rsidRDefault="00D95C71" w:rsidP="00D95C71">
            <w:pPr>
              <w:spacing w:after="0" w:line="240" w:lineRule="auto"/>
              <w:rPr>
                <w:rFonts w:ascii="Times New Roman" w:eastAsia="Times New Roman" w:hAnsi="Times New Roman" w:cs="Times New Roman"/>
                <w:sz w:val="24"/>
                <w:szCs w:val="24"/>
                <w:lang w:eastAsia="pl-PL"/>
              </w:rPr>
            </w:pPr>
            <w:r w:rsidRPr="00D95C71">
              <w:rPr>
                <w:rFonts w:ascii="Times New Roman" w:eastAsia="Times New Roman" w:hAnsi="Times New Roman" w:cs="Times New Roman"/>
                <w:sz w:val="24"/>
                <w:szCs w:val="24"/>
                <w:lang w:eastAsia="pl-PL"/>
              </w:rPr>
              <w:t>72611000-6</w:t>
            </w:r>
          </w:p>
        </w:tc>
      </w:tr>
    </w:tbl>
    <w:p w:rsidR="00D95C71" w:rsidRPr="00D95C71" w:rsidRDefault="00D95C71" w:rsidP="00D95C71">
      <w:pPr>
        <w:spacing w:after="0" w:line="450" w:lineRule="atLeast"/>
        <w:rPr>
          <w:rFonts w:ascii="Times New Roman" w:eastAsia="Times New Roman" w:hAnsi="Times New Roman" w:cs="Times New Roman"/>
          <w:color w:val="000000"/>
          <w:sz w:val="27"/>
          <w:szCs w:val="27"/>
          <w:lang w:eastAsia="pl-PL"/>
        </w:rPr>
      </w:pPr>
      <w:r w:rsidRPr="00D95C71">
        <w:rPr>
          <w:rFonts w:ascii="Times New Roman" w:eastAsia="Times New Roman" w:hAnsi="Times New Roman" w:cs="Times New Roman"/>
          <w:b/>
          <w:bCs/>
          <w:color w:val="000000"/>
          <w:sz w:val="27"/>
          <w:szCs w:val="27"/>
          <w:lang w:eastAsia="pl-PL"/>
        </w:rPr>
        <w:t>II.6) Całkowita wartość zamówienia </w:t>
      </w:r>
      <w:r w:rsidRPr="00D95C71">
        <w:rPr>
          <w:rFonts w:ascii="Times New Roman" w:eastAsia="Times New Roman" w:hAnsi="Times New Roman" w:cs="Times New Roman"/>
          <w:i/>
          <w:iCs/>
          <w:color w:val="000000"/>
          <w:sz w:val="27"/>
          <w:szCs w:val="27"/>
          <w:lang w:eastAsia="pl-PL"/>
        </w:rPr>
        <w:t>(jeżeli zamawiający podaje informacje o wartości zamówienia)</w:t>
      </w:r>
      <w:r w:rsidRPr="00D95C71">
        <w:rPr>
          <w:rFonts w:ascii="Times New Roman" w:eastAsia="Times New Roman" w:hAnsi="Times New Roman" w:cs="Times New Roman"/>
          <w:color w:val="000000"/>
          <w:sz w:val="27"/>
          <w:szCs w:val="27"/>
          <w:lang w:eastAsia="pl-PL"/>
        </w:rPr>
        <w:t>: </w:t>
      </w:r>
      <w:r w:rsidRPr="00D95C71">
        <w:rPr>
          <w:rFonts w:ascii="Times New Roman" w:eastAsia="Times New Roman" w:hAnsi="Times New Roman" w:cs="Times New Roman"/>
          <w:color w:val="000000"/>
          <w:sz w:val="27"/>
          <w:szCs w:val="27"/>
          <w:lang w:eastAsia="pl-PL"/>
        </w:rPr>
        <w:br/>
        <w:t>Wartość bez VAT: Waluta: </w:t>
      </w:r>
    </w:p>
    <w:p w:rsidR="00D95C71" w:rsidRPr="00D95C71" w:rsidRDefault="00D95C71" w:rsidP="00D95C71">
      <w:pPr>
        <w:spacing w:after="0" w:line="450" w:lineRule="atLeast"/>
        <w:rPr>
          <w:rFonts w:ascii="Times New Roman" w:eastAsia="Times New Roman" w:hAnsi="Times New Roman" w:cs="Times New Roman"/>
          <w:color w:val="000000"/>
          <w:sz w:val="27"/>
          <w:szCs w:val="27"/>
          <w:lang w:eastAsia="pl-PL"/>
        </w:rPr>
      </w:pPr>
      <w:r w:rsidRPr="00D95C71">
        <w:rPr>
          <w:rFonts w:ascii="Times New Roman" w:eastAsia="Times New Roman" w:hAnsi="Times New Roman" w:cs="Times New Roman"/>
          <w:i/>
          <w:iCs/>
          <w:color w:val="000000"/>
          <w:sz w:val="27"/>
          <w:szCs w:val="27"/>
          <w:lang w:eastAsia="pl-PL"/>
        </w:rPr>
        <w:t>(w przypadku umów ramowych lub dynamicznego systemu zakupów – szacunkowa całkowita maksymalna wartość w całym okresie obowiązywania umowy ramowej lub dynamicznego systemu zakupów)</w:t>
      </w:r>
    </w:p>
    <w:p w:rsidR="00D95C71" w:rsidRPr="00D95C71" w:rsidRDefault="00D95C71" w:rsidP="00D95C71">
      <w:pPr>
        <w:spacing w:after="0" w:line="450" w:lineRule="atLeast"/>
        <w:rPr>
          <w:rFonts w:ascii="Times New Roman" w:eastAsia="Times New Roman" w:hAnsi="Times New Roman" w:cs="Times New Roman"/>
          <w:color w:val="000000"/>
          <w:sz w:val="27"/>
          <w:szCs w:val="27"/>
          <w:lang w:eastAsia="pl-PL"/>
        </w:rPr>
      </w:pPr>
      <w:r w:rsidRPr="00D95C71">
        <w:rPr>
          <w:rFonts w:ascii="Times New Roman" w:eastAsia="Times New Roman" w:hAnsi="Times New Roman" w:cs="Times New Roman"/>
          <w:b/>
          <w:bCs/>
          <w:color w:val="000000"/>
          <w:sz w:val="27"/>
          <w:szCs w:val="27"/>
          <w:lang w:eastAsia="pl-PL"/>
        </w:rPr>
        <w:t xml:space="preserve">II.7) Czy przewiduje się udzielenie zamówień, o których mowa w art. 67 ust. 1 pkt 6 i 7 lub w art. 134 ust. 6 pkt 3 ustawy </w:t>
      </w:r>
      <w:proofErr w:type="spellStart"/>
      <w:r w:rsidRPr="00D95C71">
        <w:rPr>
          <w:rFonts w:ascii="Times New Roman" w:eastAsia="Times New Roman" w:hAnsi="Times New Roman" w:cs="Times New Roman"/>
          <w:b/>
          <w:bCs/>
          <w:color w:val="000000"/>
          <w:sz w:val="27"/>
          <w:szCs w:val="27"/>
          <w:lang w:eastAsia="pl-PL"/>
        </w:rPr>
        <w:t>Pzp</w:t>
      </w:r>
      <w:proofErr w:type="spellEnd"/>
      <w:r w:rsidRPr="00D95C71">
        <w:rPr>
          <w:rFonts w:ascii="Times New Roman" w:eastAsia="Times New Roman" w:hAnsi="Times New Roman" w:cs="Times New Roman"/>
          <w:b/>
          <w:bCs/>
          <w:color w:val="000000"/>
          <w:sz w:val="27"/>
          <w:szCs w:val="27"/>
          <w:lang w:eastAsia="pl-PL"/>
        </w:rPr>
        <w:t>: </w:t>
      </w:r>
      <w:r w:rsidRPr="00D95C71">
        <w:rPr>
          <w:rFonts w:ascii="Times New Roman" w:eastAsia="Times New Roman" w:hAnsi="Times New Roman" w:cs="Times New Roman"/>
          <w:color w:val="000000"/>
          <w:sz w:val="27"/>
          <w:szCs w:val="27"/>
          <w:lang w:eastAsia="pl-PL"/>
        </w:rPr>
        <w:t>Nie </w:t>
      </w:r>
      <w:r w:rsidRPr="00D95C71">
        <w:rPr>
          <w:rFonts w:ascii="Times New Roman" w:eastAsia="Times New Roman" w:hAnsi="Times New Roman" w:cs="Times New Roman"/>
          <w:color w:val="000000"/>
          <w:sz w:val="27"/>
          <w:szCs w:val="27"/>
          <w:lang w:eastAsia="pl-PL"/>
        </w:rPr>
        <w:br/>
        <w:t xml:space="preserve">Określenie przedmiotu, wielkości lub zakresu oraz warunków na jakich zostaną udzielone zamówienia, o których mowa w art. 67 ust. 1 pkt 6 lub w art. 134 ust. 6 pkt 3 ustawy </w:t>
      </w:r>
      <w:proofErr w:type="spellStart"/>
      <w:r w:rsidRPr="00D95C71">
        <w:rPr>
          <w:rFonts w:ascii="Times New Roman" w:eastAsia="Times New Roman" w:hAnsi="Times New Roman" w:cs="Times New Roman"/>
          <w:color w:val="000000"/>
          <w:sz w:val="27"/>
          <w:szCs w:val="27"/>
          <w:lang w:eastAsia="pl-PL"/>
        </w:rPr>
        <w:t>Pzp</w:t>
      </w:r>
      <w:proofErr w:type="spellEnd"/>
      <w:r w:rsidRPr="00D95C71">
        <w:rPr>
          <w:rFonts w:ascii="Times New Roman" w:eastAsia="Times New Roman" w:hAnsi="Times New Roman" w:cs="Times New Roman"/>
          <w:color w:val="000000"/>
          <w:sz w:val="27"/>
          <w:szCs w:val="27"/>
          <w:lang w:eastAsia="pl-PL"/>
        </w:rPr>
        <w:t>: </w:t>
      </w:r>
      <w:r w:rsidRPr="00D95C71">
        <w:rPr>
          <w:rFonts w:ascii="Times New Roman" w:eastAsia="Times New Roman" w:hAnsi="Times New Roman" w:cs="Times New Roman"/>
          <w:color w:val="000000"/>
          <w:sz w:val="27"/>
          <w:szCs w:val="27"/>
          <w:lang w:eastAsia="pl-PL"/>
        </w:rPr>
        <w:br/>
      </w:r>
      <w:r w:rsidRPr="00D95C71">
        <w:rPr>
          <w:rFonts w:ascii="Times New Roman" w:eastAsia="Times New Roman" w:hAnsi="Times New Roman" w:cs="Times New Roman"/>
          <w:b/>
          <w:bCs/>
          <w:color w:val="000000"/>
          <w:sz w:val="27"/>
          <w:szCs w:val="27"/>
          <w:lang w:eastAsia="pl-PL"/>
        </w:rPr>
        <w:t>II.8) Okres, w którym realizowane będzie zamówienie lub okres, na który została zawarta umowa ramowa lub okres, na który został ustanowiony dynamiczny system zakupów:</w:t>
      </w:r>
      <w:r w:rsidRPr="00D95C71">
        <w:rPr>
          <w:rFonts w:ascii="Times New Roman" w:eastAsia="Times New Roman" w:hAnsi="Times New Roman" w:cs="Times New Roman"/>
          <w:color w:val="000000"/>
          <w:sz w:val="27"/>
          <w:szCs w:val="27"/>
          <w:lang w:eastAsia="pl-PL"/>
        </w:rPr>
        <w:t> </w:t>
      </w:r>
      <w:r w:rsidRPr="00D95C71">
        <w:rPr>
          <w:rFonts w:ascii="Times New Roman" w:eastAsia="Times New Roman" w:hAnsi="Times New Roman" w:cs="Times New Roman"/>
          <w:color w:val="000000"/>
          <w:sz w:val="27"/>
          <w:szCs w:val="27"/>
          <w:lang w:eastAsia="pl-PL"/>
        </w:rPr>
        <w:br/>
        <w:t>miesiącach:   </w:t>
      </w:r>
      <w:r w:rsidRPr="00D95C71">
        <w:rPr>
          <w:rFonts w:ascii="Times New Roman" w:eastAsia="Times New Roman" w:hAnsi="Times New Roman" w:cs="Times New Roman"/>
          <w:i/>
          <w:iCs/>
          <w:color w:val="000000"/>
          <w:sz w:val="27"/>
          <w:szCs w:val="27"/>
          <w:lang w:eastAsia="pl-PL"/>
        </w:rPr>
        <w:t> lub </w:t>
      </w:r>
      <w:r w:rsidRPr="00D95C71">
        <w:rPr>
          <w:rFonts w:ascii="Times New Roman" w:eastAsia="Times New Roman" w:hAnsi="Times New Roman" w:cs="Times New Roman"/>
          <w:b/>
          <w:bCs/>
          <w:color w:val="000000"/>
          <w:sz w:val="27"/>
          <w:szCs w:val="27"/>
          <w:lang w:eastAsia="pl-PL"/>
        </w:rPr>
        <w:t>dniach:</w:t>
      </w:r>
      <w:r w:rsidRPr="00D95C71">
        <w:rPr>
          <w:rFonts w:ascii="Times New Roman" w:eastAsia="Times New Roman" w:hAnsi="Times New Roman" w:cs="Times New Roman"/>
          <w:color w:val="000000"/>
          <w:sz w:val="27"/>
          <w:szCs w:val="27"/>
          <w:lang w:eastAsia="pl-PL"/>
        </w:rPr>
        <w:t> </w:t>
      </w:r>
      <w:r w:rsidRPr="00D95C71">
        <w:rPr>
          <w:rFonts w:ascii="Times New Roman" w:eastAsia="Times New Roman" w:hAnsi="Times New Roman" w:cs="Times New Roman"/>
          <w:color w:val="000000"/>
          <w:sz w:val="27"/>
          <w:szCs w:val="27"/>
          <w:lang w:eastAsia="pl-PL"/>
        </w:rPr>
        <w:br/>
      </w:r>
      <w:r w:rsidRPr="00D95C71">
        <w:rPr>
          <w:rFonts w:ascii="Times New Roman" w:eastAsia="Times New Roman" w:hAnsi="Times New Roman" w:cs="Times New Roman"/>
          <w:i/>
          <w:iCs/>
          <w:color w:val="000000"/>
          <w:sz w:val="27"/>
          <w:szCs w:val="27"/>
          <w:lang w:eastAsia="pl-PL"/>
        </w:rPr>
        <w:t>lub</w:t>
      </w:r>
      <w:r w:rsidRPr="00D95C71">
        <w:rPr>
          <w:rFonts w:ascii="Times New Roman" w:eastAsia="Times New Roman" w:hAnsi="Times New Roman" w:cs="Times New Roman"/>
          <w:color w:val="000000"/>
          <w:sz w:val="27"/>
          <w:szCs w:val="27"/>
          <w:lang w:eastAsia="pl-PL"/>
        </w:rPr>
        <w:t> </w:t>
      </w:r>
      <w:r w:rsidRPr="00D95C71">
        <w:rPr>
          <w:rFonts w:ascii="Times New Roman" w:eastAsia="Times New Roman" w:hAnsi="Times New Roman" w:cs="Times New Roman"/>
          <w:color w:val="000000"/>
          <w:sz w:val="27"/>
          <w:szCs w:val="27"/>
          <w:lang w:eastAsia="pl-PL"/>
        </w:rPr>
        <w:br/>
      </w:r>
      <w:r w:rsidRPr="00D95C71">
        <w:rPr>
          <w:rFonts w:ascii="Times New Roman" w:eastAsia="Times New Roman" w:hAnsi="Times New Roman" w:cs="Times New Roman"/>
          <w:b/>
          <w:bCs/>
          <w:color w:val="000000"/>
          <w:sz w:val="27"/>
          <w:szCs w:val="27"/>
          <w:lang w:eastAsia="pl-PL"/>
        </w:rPr>
        <w:t>data rozpoczęcia: </w:t>
      </w:r>
      <w:r w:rsidRPr="00D95C71">
        <w:rPr>
          <w:rFonts w:ascii="Times New Roman" w:eastAsia="Times New Roman" w:hAnsi="Times New Roman" w:cs="Times New Roman"/>
          <w:color w:val="000000"/>
          <w:sz w:val="27"/>
          <w:szCs w:val="27"/>
          <w:lang w:eastAsia="pl-PL"/>
        </w:rPr>
        <w:t> </w:t>
      </w:r>
      <w:r w:rsidRPr="00D95C71">
        <w:rPr>
          <w:rFonts w:ascii="Times New Roman" w:eastAsia="Times New Roman" w:hAnsi="Times New Roman" w:cs="Times New Roman"/>
          <w:i/>
          <w:iCs/>
          <w:color w:val="000000"/>
          <w:sz w:val="27"/>
          <w:szCs w:val="27"/>
          <w:lang w:eastAsia="pl-PL"/>
        </w:rPr>
        <w:t> lub </w:t>
      </w:r>
      <w:r w:rsidRPr="00D95C71">
        <w:rPr>
          <w:rFonts w:ascii="Times New Roman" w:eastAsia="Times New Roman" w:hAnsi="Times New Roman" w:cs="Times New Roman"/>
          <w:b/>
          <w:bCs/>
          <w:color w:val="000000"/>
          <w:sz w:val="27"/>
          <w:szCs w:val="27"/>
          <w:lang w:eastAsia="pl-PL"/>
        </w:rPr>
        <w:t>zakończenia: </w:t>
      </w:r>
      <w:r w:rsidRPr="00D95C71">
        <w:rPr>
          <w:rFonts w:ascii="Times New Roman" w:eastAsia="Times New Roman" w:hAnsi="Times New Roman" w:cs="Times New Roman"/>
          <w:color w:val="000000"/>
          <w:sz w:val="27"/>
          <w:szCs w:val="27"/>
          <w:lang w:eastAsia="pl-PL"/>
        </w:rPr>
        <w:br/>
      </w:r>
      <w:r w:rsidRPr="00D95C71">
        <w:rPr>
          <w:rFonts w:ascii="Times New Roman" w:eastAsia="Times New Roman" w:hAnsi="Times New Roman" w:cs="Times New Roman"/>
          <w:color w:val="000000"/>
          <w:sz w:val="27"/>
          <w:szCs w:val="27"/>
          <w:lang w:eastAsia="pl-PL"/>
        </w:rPr>
        <w:br/>
      </w:r>
      <w:r w:rsidRPr="00D95C71">
        <w:rPr>
          <w:rFonts w:ascii="Times New Roman" w:eastAsia="Times New Roman" w:hAnsi="Times New Roman" w:cs="Times New Roman"/>
          <w:b/>
          <w:bCs/>
          <w:color w:val="000000"/>
          <w:sz w:val="27"/>
          <w:szCs w:val="27"/>
          <w:lang w:eastAsia="pl-PL"/>
        </w:rPr>
        <w:t>II.9) Informacje dodatkowe:</w:t>
      </w:r>
    </w:p>
    <w:p w:rsidR="00D95C71" w:rsidRPr="00D95C71" w:rsidRDefault="00D95C71" w:rsidP="00D95C71">
      <w:pPr>
        <w:spacing w:after="0" w:line="450" w:lineRule="atLeast"/>
        <w:rPr>
          <w:rFonts w:ascii="Times New Roman" w:eastAsia="Times New Roman" w:hAnsi="Times New Roman" w:cs="Times New Roman"/>
          <w:b/>
          <w:bCs/>
          <w:color w:val="000000"/>
          <w:sz w:val="36"/>
          <w:szCs w:val="36"/>
          <w:lang w:eastAsia="pl-PL"/>
        </w:rPr>
      </w:pPr>
      <w:r w:rsidRPr="00D95C71">
        <w:rPr>
          <w:rFonts w:ascii="Times New Roman" w:eastAsia="Times New Roman" w:hAnsi="Times New Roman" w:cs="Times New Roman"/>
          <w:b/>
          <w:bCs/>
          <w:color w:val="000000"/>
          <w:sz w:val="36"/>
          <w:szCs w:val="36"/>
          <w:u w:val="single"/>
          <w:lang w:eastAsia="pl-PL"/>
        </w:rPr>
        <w:lastRenderedPageBreak/>
        <w:t>SEKCJA III: INFORMACJE O CHARAKTERZE PRAWNYM, EKONOMICZNYM, FINANSOWYM I TECHNICZNYM</w:t>
      </w:r>
    </w:p>
    <w:p w:rsidR="00D95C71" w:rsidRPr="00D95C71" w:rsidRDefault="00D95C71" w:rsidP="00D95C71">
      <w:pPr>
        <w:spacing w:after="0" w:line="450" w:lineRule="atLeast"/>
        <w:rPr>
          <w:rFonts w:ascii="Times New Roman" w:eastAsia="Times New Roman" w:hAnsi="Times New Roman" w:cs="Times New Roman"/>
          <w:color w:val="000000"/>
          <w:sz w:val="27"/>
          <w:szCs w:val="27"/>
          <w:lang w:eastAsia="pl-PL"/>
        </w:rPr>
      </w:pPr>
      <w:r w:rsidRPr="00D95C71">
        <w:rPr>
          <w:rFonts w:ascii="Times New Roman" w:eastAsia="Times New Roman" w:hAnsi="Times New Roman" w:cs="Times New Roman"/>
          <w:b/>
          <w:bCs/>
          <w:color w:val="000000"/>
          <w:sz w:val="27"/>
          <w:szCs w:val="27"/>
          <w:lang w:eastAsia="pl-PL"/>
        </w:rPr>
        <w:t>III.1) WARUNKI UDZIAŁU W POSTĘPOWANIU </w:t>
      </w:r>
    </w:p>
    <w:p w:rsidR="00D95C71" w:rsidRPr="00D95C71" w:rsidRDefault="00D95C71" w:rsidP="00D95C71">
      <w:pPr>
        <w:spacing w:after="0" w:line="450" w:lineRule="atLeast"/>
        <w:rPr>
          <w:rFonts w:ascii="Times New Roman" w:eastAsia="Times New Roman" w:hAnsi="Times New Roman" w:cs="Times New Roman"/>
          <w:color w:val="000000"/>
          <w:sz w:val="27"/>
          <w:szCs w:val="27"/>
          <w:lang w:eastAsia="pl-PL"/>
        </w:rPr>
      </w:pPr>
      <w:r w:rsidRPr="00D95C71">
        <w:rPr>
          <w:rFonts w:ascii="Times New Roman" w:eastAsia="Times New Roman" w:hAnsi="Times New Roman" w:cs="Times New Roman"/>
          <w:b/>
          <w:bCs/>
          <w:color w:val="000000"/>
          <w:sz w:val="27"/>
          <w:szCs w:val="27"/>
          <w:lang w:eastAsia="pl-PL"/>
        </w:rPr>
        <w:t>III.1.1) Kompetencje lub uprawnienia do prowadzenia określonej działalności zawodowej, o ile wynika to z odrębnych przepisów</w:t>
      </w:r>
      <w:r w:rsidRPr="00D95C71">
        <w:rPr>
          <w:rFonts w:ascii="Times New Roman" w:eastAsia="Times New Roman" w:hAnsi="Times New Roman" w:cs="Times New Roman"/>
          <w:color w:val="000000"/>
          <w:sz w:val="27"/>
          <w:szCs w:val="27"/>
          <w:lang w:eastAsia="pl-PL"/>
        </w:rPr>
        <w:t> </w:t>
      </w:r>
      <w:r w:rsidRPr="00D95C71">
        <w:rPr>
          <w:rFonts w:ascii="Times New Roman" w:eastAsia="Times New Roman" w:hAnsi="Times New Roman" w:cs="Times New Roman"/>
          <w:color w:val="000000"/>
          <w:sz w:val="27"/>
          <w:szCs w:val="27"/>
          <w:lang w:eastAsia="pl-PL"/>
        </w:rPr>
        <w:br/>
        <w:t>Określenie warunków: Zamawiający nie stawia szczegółowych wymagań odnośnie powyższego warunku. Zamawiający dokona oceny spełniania warunku udziału w postępowaniu w tym zakresie na podstawie oświadczenia o spełnianiu warunków udziału w postępowaniu, stanowiącego załącznik nr 4 do SIWZ. </w:t>
      </w:r>
      <w:r w:rsidRPr="00D95C71">
        <w:rPr>
          <w:rFonts w:ascii="Times New Roman" w:eastAsia="Times New Roman" w:hAnsi="Times New Roman" w:cs="Times New Roman"/>
          <w:color w:val="000000"/>
          <w:sz w:val="27"/>
          <w:szCs w:val="27"/>
          <w:lang w:eastAsia="pl-PL"/>
        </w:rPr>
        <w:br/>
        <w:t>Informacje dodatkowe </w:t>
      </w:r>
      <w:r w:rsidRPr="00D95C71">
        <w:rPr>
          <w:rFonts w:ascii="Times New Roman" w:eastAsia="Times New Roman" w:hAnsi="Times New Roman" w:cs="Times New Roman"/>
          <w:color w:val="000000"/>
          <w:sz w:val="27"/>
          <w:szCs w:val="27"/>
          <w:lang w:eastAsia="pl-PL"/>
        </w:rPr>
        <w:br/>
      </w:r>
      <w:r w:rsidRPr="00D95C71">
        <w:rPr>
          <w:rFonts w:ascii="Times New Roman" w:eastAsia="Times New Roman" w:hAnsi="Times New Roman" w:cs="Times New Roman"/>
          <w:b/>
          <w:bCs/>
          <w:color w:val="000000"/>
          <w:sz w:val="27"/>
          <w:szCs w:val="27"/>
          <w:lang w:eastAsia="pl-PL"/>
        </w:rPr>
        <w:t>III.1.2) Sytuacja finansowa lub ekonomiczna </w:t>
      </w:r>
      <w:r w:rsidRPr="00D95C71">
        <w:rPr>
          <w:rFonts w:ascii="Times New Roman" w:eastAsia="Times New Roman" w:hAnsi="Times New Roman" w:cs="Times New Roman"/>
          <w:color w:val="000000"/>
          <w:sz w:val="27"/>
          <w:szCs w:val="27"/>
          <w:lang w:eastAsia="pl-PL"/>
        </w:rPr>
        <w:br/>
        <w:t>Określenie warunków: Zamawiający nie stawia szczegółowych wymagań odnośnie powyższego warunku. Zamawiający dokona oceny spełniania warunku udziału w postępowaniu w tym zakresie na podstawie oświadczenia o spełnianiu warunków udziału w postępowaniu, stanowiącego załącznik nr 4 do SIWZ. </w:t>
      </w:r>
      <w:r w:rsidRPr="00D95C71">
        <w:rPr>
          <w:rFonts w:ascii="Times New Roman" w:eastAsia="Times New Roman" w:hAnsi="Times New Roman" w:cs="Times New Roman"/>
          <w:color w:val="000000"/>
          <w:sz w:val="27"/>
          <w:szCs w:val="27"/>
          <w:lang w:eastAsia="pl-PL"/>
        </w:rPr>
        <w:br/>
        <w:t>Informacje dodatkowe </w:t>
      </w:r>
      <w:r w:rsidRPr="00D95C71">
        <w:rPr>
          <w:rFonts w:ascii="Times New Roman" w:eastAsia="Times New Roman" w:hAnsi="Times New Roman" w:cs="Times New Roman"/>
          <w:color w:val="000000"/>
          <w:sz w:val="27"/>
          <w:szCs w:val="27"/>
          <w:lang w:eastAsia="pl-PL"/>
        </w:rPr>
        <w:br/>
      </w:r>
      <w:r w:rsidRPr="00D95C71">
        <w:rPr>
          <w:rFonts w:ascii="Times New Roman" w:eastAsia="Times New Roman" w:hAnsi="Times New Roman" w:cs="Times New Roman"/>
          <w:b/>
          <w:bCs/>
          <w:color w:val="000000"/>
          <w:sz w:val="27"/>
          <w:szCs w:val="27"/>
          <w:lang w:eastAsia="pl-PL"/>
        </w:rPr>
        <w:t>III.1.3) Zdolność techniczna lub zawodowa </w:t>
      </w:r>
      <w:r w:rsidRPr="00D95C71">
        <w:rPr>
          <w:rFonts w:ascii="Times New Roman" w:eastAsia="Times New Roman" w:hAnsi="Times New Roman" w:cs="Times New Roman"/>
          <w:color w:val="000000"/>
          <w:sz w:val="27"/>
          <w:szCs w:val="27"/>
          <w:lang w:eastAsia="pl-PL"/>
        </w:rPr>
        <w:br/>
        <w:t xml:space="preserve">Określenie warunków: Zamawiający uzna warunek za spełniony jeżeli Wykonawca wykaże, iż w okresie ostatnich trzech lat przed upływem terminu składania ofert, a jeżeli okres prowadzenia działalności jest krótszy - w tym okresie, wykonał, a w przypadku świadczeń okresowych lub ciągłych wykonuje: - min. 1 usługę polegającą na: Zadanie 1.wytworzeniu oprogramowania kontrolno-pomiarowego, w którym wykorzystuje się kontrolery silników krokowych i kontrolery napędów hybrydowych </w:t>
      </w:r>
      <w:proofErr w:type="spellStart"/>
      <w:r w:rsidRPr="00D95C71">
        <w:rPr>
          <w:rFonts w:ascii="Times New Roman" w:eastAsia="Times New Roman" w:hAnsi="Times New Roman" w:cs="Times New Roman"/>
          <w:color w:val="000000"/>
          <w:sz w:val="27"/>
          <w:szCs w:val="27"/>
          <w:lang w:eastAsia="pl-PL"/>
        </w:rPr>
        <w:t>Easy-Servo</w:t>
      </w:r>
      <w:proofErr w:type="spellEnd"/>
      <w:r w:rsidRPr="00D95C71">
        <w:rPr>
          <w:rFonts w:ascii="Times New Roman" w:eastAsia="Times New Roman" w:hAnsi="Times New Roman" w:cs="Times New Roman"/>
          <w:color w:val="000000"/>
          <w:sz w:val="27"/>
          <w:szCs w:val="27"/>
          <w:lang w:eastAsia="pl-PL"/>
        </w:rPr>
        <w:t xml:space="preserve"> lub równoważnych, umiejętności programowania w języku G lub równoważnym, Zadanie 2. Zamawiający nie stawia szczegółowych wymagań odnośnie powyższego warunku w zadaniu 2. Zamawiający dokona oceny spełniania warunku udziału w postępowaniu w tym zakresie na podstawie oświadczenia o spełnianiu warunków udziału w postępowaniu, stanowiącego załącznik nr 4 do SIWZ. Zadanie 3 . wykonaniu usług w zakresie tworzenia interfejsów do obsługi sprzętu (aparatury pomiarowej), zbierania danych i </w:t>
      </w:r>
      <w:r w:rsidRPr="00D95C71">
        <w:rPr>
          <w:rFonts w:ascii="Times New Roman" w:eastAsia="Times New Roman" w:hAnsi="Times New Roman" w:cs="Times New Roman"/>
          <w:color w:val="000000"/>
          <w:sz w:val="27"/>
          <w:szCs w:val="27"/>
          <w:lang w:eastAsia="pl-PL"/>
        </w:rPr>
        <w:lastRenderedPageBreak/>
        <w:t xml:space="preserve">wizualizacji z możliwością obróbki danych w programie </w:t>
      </w:r>
      <w:proofErr w:type="spellStart"/>
      <w:r w:rsidRPr="00D95C71">
        <w:rPr>
          <w:rFonts w:ascii="Times New Roman" w:eastAsia="Times New Roman" w:hAnsi="Times New Roman" w:cs="Times New Roman"/>
          <w:color w:val="000000"/>
          <w:sz w:val="27"/>
          <w:szCs w:val="27"/>
          <w:lang w:eastAsia="pl-PL"/>
        </w:rPr>
        <w:t>Matlab</w:t>
      </w:r>
      <w:proofErr w:type="spellEnd"/>
      <w:r w:rsidRPr="00D95C71">
        <w:rPr>
          <w:rFonts w:ascii="Times New Roman" w:eastAsia="Times New Roman" w:hAnsi="Times New Roman" w:cs="Times New Roman"/>
          <w:color w:val="000000"/>
          <w:sz w:val="27"/>
          <w:szCs w:val="27"/>
          <w:lang w:eastAsia="pl-PL"/>
        </w:rPr>
        <w:t xml:space="preserve"> lub równoważnym , Zadanie 4. wykonaniu usługi w zakresie projektowania i wizualizacji procesów sterowania w przemyśle wykorzystujących zaawansowane algorytmy przetwarzania sygnałów; </w:t>
      </w:r>
      <w:r w:rsidRPr="00D95C71">
        <w:rPr>
          <w:rFonts w:ascii="Times New Roman" w:eastAsia="Times New Roman" w:hAnsi="Times New Roman" w:cs="Times New Roman"/>
          <w:color w:val="000000"/>
          <w:sz w:val="27"/>
          <w:szCs w:val="27"/>
          <w:lang w:eastAsia="pl-PL"/>
        </w:rPr>
        <w:br/>
        <w:t>Zamawiający wymaga od wykonawców wskazania w ofercie lub we wniosku o dopuszczenie do udziału w postępowaniu imion i nazwisk osób wykonujących czynności przy realizacji zamówienia wraz z informacją o kwalifikacjach zawodowych lub doświadczeniu tych osób: Nie </w:t>
      </w:r>
      <w:r w:rsidRPr="00D95C71">
        <w:rPr>
          <w:rFonts w:ascii="Times New Roman" w:eastAsia="Times New Roman" w:hAnsi="Times New Roman" w:cs="Times New Roman"/>
          <w:color w:val="000000"/>
          <w:sz w:val="27"/>
          <w:szCs w:val="27"/>
          <w:lang w:eastAsia="pl-PL"/>
        </w:rPr>
        <w:br/>
        <w:t>Informacje dodatkowe:</w:t>
      </w:r>
    </w:p>
    <w:p w:rsidR="00D95C71" w:rsidRPr="00D95C71" w:rsidRDefault="00D95C71" w:rsidP="00D95C71">
      <w:pPr>
        <w:spacing w:after="0" w:line="450" w:lineRule="atLeast"/>
        <w:rPr>
          <w:rFonts w:ascii="Times New Roman" w:eastAsia="Times New Roman" w:hAnsi="Times New Roman" w:cs="Times New Roman"/>
          <w:color w:val="000000"/>
          <w:sz w:val="27"/>
          <w:szCs w:val="27"/>
          <w:lang w:eastAsia="pl-PL"/>
        </w:rPr>
      </w:pPr>
      <w:r w:rsidRPr="00D95C71">
        <w:rPr>
          <w:rFonts w:ascii="Times New Roman" w:eastAsia="Times New Roman" w:hAnsi="Times New Roman" w:cs="Times New Roman"/>
          <w:b/>
          <w:bCs/>
          <w:color w:val="000000"/>
          <w:sz w:val="27"/>
          <w:szCs w:val="27"/>
          <w:lang w:eastAsia="pl-PL"/>
        </w:rPr>
        <w:t>III.2) PODSTAWY WYKLUCZENIA </w:t>
      </w:r>
    </w:p>
    <w:p w:rsidR="00D95C71" w:rsidRPr="00D95C71" w:rsidRDefault="00D95C71" w:rsidP="00D95C71">
      <w:pPr>
        <w:spacing w:after="0" w:line="450" w:lineRule="atLeast"/>
        <w:rPr>
          <w:rFonts w:ascii="Times New Roman" w:eastAsia="Times New Roman" w:hAnsi="Times New Roman" w:cs="Times New Roman"/>
          <w:color w:val="000000"/>
          <w:sz w:val="27"/>
          <w:szCs w:val="27"/>
          <w:lang w:eastAsia="pl-PL"/>
        </w:rPr>
      </w:pPr>
      <w:r w:rsidRPr="00D95C71">
        <w:rPr>
          <w:rFonts w:ascii="Times New Roman" w:eastAsia="Times New Roman" w:hAnsi="Times New Roman" w:cs="Times New Roman"/>
          <w:b/>
          <w:bCs/>
          <w:color w:val="000000"/>
          <w:sz w:val="27"/>
          <w:szCs w:val="27"/>
          <w:lang w:eastAsia="pl-PL"/>
        </w:rPr>
        <w:t xml:space="preserve">III.2.1) Podstawy wykluczenia określone w art. 24 ust. 1 ustawy </w:t>
      </w:r>
      <w:proofErr w:type="spellStart"/>
      <w:r w:rsidRPr="00D95C71">
        <w:rPr>
          <w:rFonts w:ascii="Times New Roman" w:eastAsia="Times New Roman" w:hAnsi="Times New Roman" w:cs="Times New Roman"/>
          <w:b/>
          <w:bCs/>
          <w:color w:val="000000"/>
          <w:sz w:val="27"/>
          <w:szCs w:val="27"/>
          <w:lang w:eastAsia="pl-PL"/>
        </w:rPr>
        <w:t>Pzp</w:t>
      </w:r>
      <w:proofErr w:type="spellEnd"/>
      <w:r w:rsidRPr="00D95C71">
        <w:rPr>
          <w:rFonts w:ascii="Times New Roman" w:eastAsia="Times New Roman" w:hAnsi="Times New Roman" w:cs="Times New Roman"/>
          <w:color w:val="000000"/>
          <w:sz w:val="27"/>
          <w:szCs w:val="27"/>
          <w:lang w:eastAsia="pl-PL"/>
        </w:rPr>
        <w:t> </w:t>
      </w:r>
      <w:r w:rsidRPr="00D95C71">
        <w:rPr>
          <w:rFonts w:ascii="Times New Roman" w:eastAsia="Times New Roman" w:hAnsi="Times New Roman" w:cs="Times New Roman"/>
          <w:color w:val="000000"/>
          <w:sz w:val="27"/>
          <w:szCs w:val="27"/>
          <w:lang w:eastAsia="pl-PL"/>
        </w:rPr>
        <w:br/>
      </w:r>
      <w:r w:rsidRPr="00D95C71">
        <w:rPr>
          <w:rFonts w:ascii="Times New Roman" w:eastAsia="Times New Roman" w:hAnsi="Times New Roman" w:cs="Times New Roman"/>
          <w:b/>
          <w:bCs/>
          <w:color w:val="000000"/>
          <w:sz w:val="27"/>
          <w:szCs w:val="27"/>
          <w:lang w:eastAsia="pl-PL"/>
        </w:rPr>
        <w:t xml:space="preserve">III.2.2) Zamawiający przewiduje wykluczenie wykonawcy na podstawie art. 24 ust. 5 ustawy </w:t>
      </w:r>
      <w:proofErr w:type="spellStart"/>
      <w:r w:rsidRPr="00D95C71">
        <w:rPr>
          <w:rFonts w:ascii="Times New Roman" w:eastAsia="Times New Roman" w:hAnsi="Times New Roman" w:cs="Times New Roman"/>
          <w:b/>
          <w:bCs/>
          <w:color w:val="000000"/>
          <w:sz w:val="27"/>
          <w:szCs w:val="27"/>
          <w:lang w:eastAsia="pl-PL"/>
        </w:rPr>
        <w:t>Pzp</w:t>
      </w:r>
      <w:proofErr w:type="spellEnd"/>
      <w:r w:rsidRPr="00D95C71">
        <w:rPr>
          <w:rFonts w:ascii="Times New Roman" w:eastAsia="Times New Roman" w:hAnsi="Times New Roman" w:cs="Times New Roman"/>
          <w:color w:val="000000"/>
          <w:sz w:val="27"/>
          <w:szCs w:val="27"/>
          <w:lang w:eastAsia="pl-PL"/>
        </w:rPr>
        <w:t xml:space="preserve"> Tak Zamawiający przewiduje następujące fakultatywne podstawy wykluczenia: Tak (podstawa wykluczenia określona w art. 24 ust. 5 pkt 1 ustawy </w:t>
      </w:r>
      <w:proofErr w:type="spellStart"/>
      <w:r w:rsidRPr="00D95C71">
        <w:rPr>
          <w:rFonts w:ascii="Times New Roman" w:eastAsia="Times New Roman" w:hAnsi="Times New Roman" w:cs="Times New Roman"/>
          <w:color w:val="000000"/>
          <w:sz w:val="27"/>
          <w:szCs w:val="27"/>
          <w:lang w:eastAsia="pl-PL"/>
        </w:rPr>
        <w:t>Pzp</w:t>
      </w:r>
      <w:proofErr w:type="spellEnd"/>
      <w:r w:rsidRPr="00D95C71">
        <w:rPr>
          <w:rFonts w:ascii="Times New Roman" w:eastAsia="Times New Roman" w:hAnsi="Times New Roman" w:cs="Times New Roman"/>
          <w:color w:val="000000"/>
          <w:sz w:val="27"/>
          <w:szCs w:val="27"/>
          <w:lang w:eastAsia="pl-PL"/>
        </w:rPr>
        <w:t>) </w:t>
      </w:r>
      <w:r w:rsidRPr="00D95C71">
        <w:rPr>
          <w:rFonts w:ascii="Times New Roman" w:eastAsia="Times New Roman" w:hAnsi="Times New Roman" w:cs="Times New Roman"/>
          <w:color w:val="000000"/>
          <w:sz w:val="27"/>
          <w:szCs w:val="27"/>
          <w:lang w:eastAsia="pl-PL"/>
        </w:rPr>
        <w:br/>
      </w:r>
      <w:r w:rsidRPr="00D95C71">
        <w:rPr>
          <w:rFonts w:ascii="Times New Roman" w:eastAsia="Times New Roman" w:hAnsi="Times New Roman" w:cs="Times New Roman"/>
          <w:b/>
          <w:bCs/>
          <w:color w:val="000000"/>
          <w:sz w:val="27"/>
          <w:szCs w:val="27"/>
          <w:lang w:eastAsia="pl-PL"/>
        </w:rPr>
        <w:t>III.3) WYKAZ OŚWIADCZEŃ SKŁADANYCH PRZEZ WYKONAWCĘ W CELU WSTĘPNEGO POTWIERDZENIA, ŻE NIE PODLEGA ON WYKLUCZENIU ORAZ SPEŁNIA WARUNKI UDZIAŁU W POSTĘPOWANIU ORAZ SPEŁNIA KRYTERIA SELEKCJI</w:t>
      </w:r>
    </w:p>
    <w:p w:rsidR="00D95C71" w:rsidRPr="00D95C71" w:rsidRDefault="00D95C71" w:rsidP="00D95C71">
      <w:pPr>
        <w:spacing w:after="0" w:line="450" w:lineRule="atLeast"/>
        <w:rPr>
          <w:rFonts w:ascii="Times New Roman" w:eastAsia="Times New Roman" w:hAnsi="Times New Roman" w:cs="Times New Roman"/>
          <w:color w:val="000000"/>
          <w:sz w:val="27"/>
          <w:szCs w:val="27"/>
          <w:lang w:eastAsia="pl-PL"/>
        </w:rPr>
      </w:pPr>
      <w:r w:rsidRPr="00D95C71">
        <w:rPr>
          <w:rFonts w:ascii="Times New Roman" w:eastAsia="Times New Roman" w:hAnsi="Times New Roman" w:cs="Times New Roman"/>
          <w:b/>
          <w:bCs/>
          <w:color w:val="000000"/>
          <w:sz w:val="27"/>
          <w:szCs w:val="27"/>
          <w:lang w:eastAsia="pl-PL"/>
        </w:rPr>
        <w:t>Oświadczenie o niepodleganiu wykluczeniu oraz spełnianiu warunków udziału w postępowaniu </w:t>
      </w:r>
      <w:r w:rsidRPr="00D95C71">
        <w:rPr>
          <w:rFonts w:ascii="Times New Roman" w:eastAsia="Times New Roman" w:hAnsi="Times New Roman" w:cs="Times New Roman"/>
          <w:color w:val="000000"/>
          <w:sz w:val="27"/>
          <w:szCs w:val="27"/>
          <w:lang w:eastAsia="pl-PL"/>
        </w:rPr>
        <w:br/>
        <w:t>Tak </w:t>
      </w:r>
      <w:r w:rsidRPr="00D95C71">
        <w:rPr>
          <w:rFonts w:ascii="Times New Roman" w:eastAsia="Times New Roman" w:hAnsi="Times New Roman" w:cs="Times New Roman"/>
          <w:color w:val="000000"/>
          <w:sz w:val="27"/>
          <w:szCs w:val="27"/>
          <w:lang w:eastAsia="pl-PL"/>
        </w:rPr>
        <w:br/>
      </w:r>
      <w:r w:rsidRPr="00D95C71">
        <w:rPr>
          <w:rFonts w:ascii="Times New Roman" w:eastAsia="Times New Roman" w:hAnsi="Times New Roman" w:cs="Times New Roman"/>
          <w:b/>
          <w:bCs/>
          <w:color w:val="000000"/>
          <w:sz w:val="27"/>
          <w:szCs w:val="27"/>
          <w:lang w:eastAsia="pl-PL"/>
        </w:rPr>
        <w:t>Oświadczenie o spełnianiu kryteriów selekcji </w:t>
      </w:r>
      <w:r w:rsidRPr="00D95C71">
        <w:rPr>
          <w:rFonts w:ascii="Times New Roman" w:eastAsia="Times New Roman" w:hAnsi="Times New Roman" w:cs="Times New Roman"/>
          <w:color w:val="000000"/>
          <w:sz w:val="27"/>
          <w:szCs w:val="27"/>
          <w:lang w:eastAsia="pl-PL"/>
        </w:rPr>
        <w:br/>
        <w:t>Nie</w:t>
      </w:r>
    </w:p>
    <w:p w:rsidR="00D95C71" w:rsidRPr="00D95C71" w:rsidRDefault="00D95C71" w:rsidP="00D95C71">
      <w:pPr>
        <w:spacing w:after="0" w:line="450" w:lineRule="atLeast"/>
        <w:rPr>
          <w:rFonts w:ascii="Times New Roman" w:eastAsia="Times New Roman" w:hAnsi="Times New Roman" w:cs="Times New Roman"/>
          <w:color w:val="000000"/>
          <w:sz w:val="27"/>
          <w:szCs w:val="27"/>
          <w:lang w:eastAsia="pl-PL"/>
        </w:rPr>
      </w:pPr>
      <w:r w:rsidRPr="00D95C71">
        <w:rPr>
          <w:rFonts w:ascii="Times New Roman" w:eastAsia="Times New Roman" w:hAnsi="Times New Roman" w:cs="Times New Roman"/>
          <w:b/>
          <w:bCs/>
          <w:color w:val="000000"/>
          <w:sz w:val="27"/>
          <w:szCs w:val="27"/>
          <w:lang w:eastAsia="pl-PL"/>
        </w:rPr>
        <w:t>III.4) WYKAZ OŚWIADCZEŃ LUB DOKUMENTÓW , SKŁADANYCH PRZEZ WYKONAWCĘ W POSTĘPOWANIU NA WEZWANIE ZAMAWIAJACEGO W CELU POTWIERDZENIA OKOLICZNOŚCI, O KTÓRYCH MOWA W ART. 25 UST. 1 PKT 3 USTAWY PZP: </w:t>
      </w:r>
    </w:p>
    <w:p w:rsidR="00D95C71" w:rsidRPr="00D95C71" w:rsidRDefault="00D95C71" w:rsidP="00D95C71">
      <w:pPr>
        <w:spacing w:after="0" w:line="450" w:lineRule="atLeast"/>
        <w:rPr>
          <w:rFonts w:ascii="Times New Roman" w:eastAsia="Times New Roman" w:hAnsi="Times New Roman" w:cs="Times New Roman"/>
          <w:color w:val="000000"/>
          <w:sz w:val="27"/>
          <w:szCs w:val="27"/>
          <w:lang w:eastAsia="pl-PL"/>
        </w:rPr>
      </w:pPr>
      <w:r w:rsidRPr="00D95C71">
        <w:rPr>
          <w:rFonts w:ascii="Times New Roman" w:eastAsia="Times New Roman" w:hAnsi="Times New Roman" w:cs="Times New Roman"/>
          <w:color w:val="000000"/>
          <w:sz w:val="27"/>
          <w:szCs w:val="27"/>
          <w:lang w:eastAsia="pl-PL"/>
        </w:rPr>
        <w:t xml:space="preserve">a) odpis z właściwego rejestru lub z centralnej ewidencji i informacji o działalności gospodarczej, jeżeli odrębne przepisy wymagają wpisu do rejestru lub ewidencji, w celu wykazania braku podstaw do wykluczenia na podstawie art. 24 ust. 5 pkt. 1 </w:t>
      </w:r>
      <w:r w:rsidRPr="00D95C71">
        <w:rPr>
          <w:rFonts w:ascii="Times New Roman" w:eastAsia="Times New Roman" w:hAnsi="Times New Roman" w:cs="Times New Roman"/>
          <w:color w:val="000000"/>
          <w:sz w:val="27"/>
          <w:szCs w:val="27"/>
          <w:lang w:eastAsia="pl-PL"/>
        </w:rPr>
        <w:lastRenderedPageBreak/>
        <w:t xml:space="preserve">ustawy; b) 4) Oświadczenie Wykonawcy o przynależności lub braku przynależności do tej samej grupy kapitałowej w rozumieniu ustawy z dnia 16 lutego 2007r. o ochronie konkurencji i konsumentów (Dz.U. z 2017 roku poz. 229, tekst jednolity z </w:t>
      </w:r>
      <w:proofErr w:type="spellStart"/>
      <w:r w:rsidRPr="00D95C71">
        <w:rPr>
          <w:rFonts w:ascii="Times New Roman" w:eastAsia="Times New Roman" w:hAnsi="Times New Roman" w:cs="Times New Roman"/>
          <w:color w:val="000000"/>
          <w:sz w:val="27"/>
          <w:szCs w:val="27"/>
          <w:lang w:eastAsia="pl-PL"/>
        </w:rPr>
        <w:t>późn</w:t>
      </w:r>
      <w:proofErr w:type="spellEnd"/>
      <w:r w:rsidRPr="00D95C71">
        <w:rPr>
          <w:rFonts w:ascii="Times New Roman" w:eastAsia="Times New Roman" w:hAnsi="Times New Roman" w:cs="Times New Roman"/>
          <w:color w:val="000000"/>
          <w:sz w:val="27"/>
          <w:szCs w:val="27"/>
          <w:lang w:eastAsia="pl-PL"/>
        </w:rPr>
        <w:t>. zm.) z innymi Wykonawcami którzy złożyli oferty w postępowaniu - wykonawca w terminie 3 dni od dnia zamieszczenia na stronie internetowej informacji o której mowa w art. 86 ust. 5 ustawy, przekazuje zamawiającemu oświadczenie o przynależności lub braku przynależności do tej samej grupy kapitałowej w rozumieniu ustawy z dnia 16 lutego 2007r. o ochronie konkurencji i konsumentów z innymi wykonawcami którzy złożyli oferty w postępowaniu lub wykażą że istniejące między nimi powiązania nie prowadzą do zakłócenia konkurencji w postępowaniu o udzielenie zamówienia.(Załącznik nr 7 do SIWZ). Wykaz wykonanych, a w przypadku świadczeń okresowych lub ciągłych również wykonywanych przynajmniej 1 usługi odnośnie każdego zadania ( ZA WYJĄTKIEM ZADANIA 2) w zakresie opisanym w pkt. 7.1.1.3 SIWZ, w okresie ostatnich 3 lat przed upływem terminu składania ofert, a jeżeli okres prowadzenia działalności jest krótszy - w tym okresie wraz z podaniem ich wartości, przedmiotu, daty wykonania i podmiotów, na rzecz których usługi te zostały wykonane oraz załączeniem dowodów określających, że usługi te zostały wykonane lub są wykonywane należycie, wg wzoru będącego zał. nr 6 do SIWZ. Dowodami, o których mowa wyżej są referencje bądź inne dokumenty wystawione przez podmiot, na rzecz którego usługi były wykonywane a w przypadku świadczeń okresowych lub ciągłych są wykonywane, a jeżeli z uzasadnionej przyczyny o obiektywnym charakterze wykonawca nie jest w stanie uzyskać tych dokumentów – oświadczenie wykonawcy. W przypadku świadczeń okresowych lub ciągłych nadal wykonywanych referencje bądź inne dokumenty potwierdzające ich należyte wykonywanie powinny być wydane nie wcześniej niż 3 miesiące przed upływem terminu składania ofert.</w:t>
      </w:r>
    </w:p>
    <w:p w:rsidR="00D95C71" w:rsidRPr="00D95C71" w:rsidRDefault="00D95C71" w:rsidP="00D95C71">
      <w:pPr>
        <w:spacing w:after="0" w:line="450" w:lineRule="atLeast"/>
        <w:rPr>
          <w:rFonts w:ascii="Times New Roman" w:eastAsia="Times New Roman" w:hAnsi="Times New Roman" w:cs="Times New Roman"/>
          <w:color w:val="000000"/>
          <w:sz w:val="27"/>
          <w:szCs w:val="27"/>
          <w:lang w:eastAsia="pl-PL"/>
        </w:rPr>
      </w:pPr>
      <w:r w:rsidRPr="00D95C71">
        <w:rPr>
          <w:rFonts w:ascii="Times New Roman" w:eastAsia="Times New Roman" w:hAnsi="Times New Roman" w:cs="Times New Roman"/>
          <w:b/>
          <w:bCs/>
          <w:color w:val="000000"/>
          <w:sz w:val="27"/>
          <w:szCs w:val="27"/>
          <w:lang w:eastAsia="pl-PL"/>
        </w:rPr>
        <w:t>III.5) WYKAZ OŚWIADCZEŃ LUB DOKUMENTÓW SKŁADANYCH PRZEZ WYKONAWCĘ W POSTĘPOWANIU NA WEZWANIE ZAMAWIAJACEGO W CELU POTWIERDZENIA OKOLICZNOŚCI, O KTÓRYCH MOWA W ART. 25 UST. 1 PKT 1 USTAWY PZP </w:t>
      </w:r>
    </w:p>
    <w:p w:rsidR="00D95C71" w:rsidRPr="00D95C71" w:rsidRDefault="00D95C71" w:rsidP="00D95C71">
      <w:pPr>
        <w:spacing w:after="0" w:line="450" w:lineRule="atLeast"/>
        <w:rPr>
          <w:rFonts w:ascii="Times New Roman" w:eastAsia="Times New Roman" w:hAnsi="Times New Roman" w:cs="Times New Roman"/>
          <w:color w:val="000000"/>
          <w:sz w:val="27"/>
          <w:szCs w:val="27"/>
          <w:lang w:eastAsia="pl-PL"/>
        </w:rPr>
      </w:pPr>
      <w:r w:rsidRPr="00D95C71">
        <w:rPr>
          <w:rFonts w:ascii="Times New Roman" w:eastAsia="Times New Roman" w:hAnsi="Times New Roman" w:cs="Times New Roman"/>
          <w:b/>
          <w:bCs/>
          <w:color w:val="000000"/>
          <w:sz w:val="27"/>
          <w:szCs w:val="27"/>
          <w:lang w:eastAsia="pl-PL"/>
        </w:rPr>
        <w:lastRenderedPageBreak/>
        <w:t>III.5.1) W ZAKRESIE SPEŁNIANIA WARUNKÓW UDZIAŁU W POSTĘPOWANIU:</w:t>
      </w:r>
      <w:r w:rsidRPr="00D95C71">
        <w:rPr>
          <w:rFonts w:ascii="Times New Roman" w:eastAsia="Times New Roman" w:hAnsi="Times New Roman" w:cs="Times New Roman"/>
          <w:color w:val="000000"/>
          <w:sz w:val="27"/>
          <w:szCs w:val="27"/>
          <w:lang w:eastAsia="pl-PL"/>
        </w:rPr>
        <w:t> </w:t>
      </w:r>
      <w:r w:rsidRPr="00D95C71">
        <w:rPr>
          <w:rFonts w:ascii="Times New Roman" w:eastAsia="Times New Roman" w:hAnsi="Times New Roman" w:cs="Times New Roman"/>
          <w:color w:val="000000"/>
          <w:sz w:val="27"/>
          <w:szCs w:val="27"/>
          <w:lang w:eastAsia="pl-PL"/>
        </w:rPr>
        <w:br/>
      </w:r>
      <w:r w:rsidRPr="00D95C71">
        <w:rPr>
          <w:rFonts w:ascii="Times New Roman" w:eastAsia="Times New Roman" w:hAnsi="Times New Roman" w:cs="Times New Roman"/>
          <w:b/>
          <w:bCs/>
          <w:color w:val="000000"/>
          <w:sz w:val="27"/>
          <w:szCs w:val="27"/>
          <w:lang w:eastAsia="pl-PL"/>
        </w:rPr>
        <w:t>III.5.2) W ZAKRESIE KRYTERIÓW SELEKCJI:</w:t>
      </w:r>
      <w:r w:rsidRPr="00D95C71">
        <w:rPr>
          <w:rFonts w:ascii="Times New Roman" w:eastAsia="Times New Roman" w:hAnsi="Times New Roman" w:cs="Times New Roman"/>
          <w:color w:val="000000"/>
          <w:sz w:val="27"/>
          <w:szCs w:val="27"/>
          <w:lang w:eastAsia="pl-PL"/>
        </w:rPr>
        <w:t> </w:t>
      </w:r>
      <w:r w:rsidRPr="00D95C71">
        <w:rPr>
          <w:rFonts w:ascii="Times New Roman" w:eastAsia="Times New Roman" w:hAnsi="Times New Roman" w:cs="Times New Roman"/>
          <w:color w:val="000000"/>
          <w:sz w:val="27"/>
          <w:szCs w:val="27"/>
          <w:lang w:eastAsia="pl-PL"/>
        </w:rPr>
        <w:br/>
      </w:r>
      <w:r w:rsidRPr="00D95C71">
        <w:rPr>
          <w:rFonts w:ascii="Times New Roman" w:eastAsia="Times New Roman" w:hAnsi="Times New Roman" w:cs="Times New Roman"/>
          <w:b/>
          <w:bCs/>
          <w:color w:val="000000"/>
          <w:sz w:val="27"/>
          <w:szCs w:val="27"/>
          <w:lang w:eastAsia="pl-PL"/>
        </w:rPr>
        <w:t>III.6) WYKAZ OŚWIADCZEŃ LUB DOKUMENTÓW SKŁADANYCH PRZEZ WYKONAWCĘ W POSTĘPOWANIU NA WEZWANIE ZAMAWIAJACEGO W CELU POTWIERDZENIA OKOLICZNOŚCI, O KTÓRYCH MOWA W ART. 25 UST. 1 PKT 2 USTAWY PZP </w:t>
      </w:r>
    </w:p>
    <w:p w:rsidR="00D95C71" w:rsidRPr="00D95C71" w:rsidRDefault="00D95C71" w:rsidP="00D95C71">
      <w:pPr>
        <w:spacing w:after="0" w:line="450" w:lineRule="atLeast"/>
        <w:rPr>
          <w:rFonts w:ascii="Times New Roman" w:eastAsia="Times New Roman" w:hAnsi="Times New Roman" w:cs="Times New Roman"/>
          <w:color w:val="000000"/>
          <w:sz w:val="27"/>
          <w:szCs w:val="27"/>
          <w:lang w:eastAsia="pl-PL"/>
        </w:rPr>
      </w:pPr>
      <w:r w:rsidRPr="00D95C71">
        <w:rPr>
          <w:rFonts w:ascii="Times New Roman" w:eastAsia="Times New Roman" w:hAnsi="Times New Roman" w:cs="Times New Roman"/>
          <w:b/>
          <w:bCs/>
          <w:color w:val="000000"/>
          <w:sz w:val="27"/>
          <w:szCs w:val="27"/>
          <w:lang w:eastAsia="pl-PL"/>
        </w:rPr>
        <w:t>III.7) INNE DOKUMENTY NIE WYMIENIONE W pkt III.3) - III.6)</w:t>
      </w:r>
    </w:p>
    <w:p w:rsidR="00D95C71" w:rsidRPr="00D95C71" w:rsidRDefault="00D95C71" w:rsidP="00D95C71">
      <w:pPr>
        <w:spacing w:after="0" w:line="450" w:lineRule="atLeast"/>
        <w:rPr>
          <w:rFonts w:ascii="Times New Roman" w:eastAsia="Times New Roman" w:hAnsi="Times New Roman" w:cs="Times New Roman"/>
          <w:color w:val="000000"/>
          <w:sz w:val="27"/>
          <w:szCs w:val="27"/>
          <w:lang w:eastAsia="pl-PL"/>
        </w:rPr>
      </w:pPr>
      <w:r w:rsidRPr="00D95C71">
        <w:rPr>
          <w:rFonts w:ascii="Times New Roman" w:eastAsia="Times New Roman" w:hAnsi="Times New Roman" w:cs="Times New Roman"/>
          <w:color w:val="000000"/>
          <w:sz w:val="27"/>
          <w:szCs w:val="27"/>
          <w:lang w:eastAsia="pl-PL"/>
        </w:rPr>
        <w:t xml:space="preserve">1. Pełnomocnictwo udzielone przez Wykonawców wspólnie ubiegających się o zamówienie do reprezentowania ich w postępowaniu o udzielenie zamówienia albo reprezentowania w postępowaniu i zawarcia umowy w sprawie zamówienia publicznego. 2.. W przypadku gdy ofertę podpisuje pełnomocnik, do oferty należy dołączyć ORYGINAŁ lub kopię poświadczoną notarialnie pełnomocnictwa udzielonego osobie podpisującej ofertę przez osobę prawnie upoważnioną do reprezentowania Wykonawcy. 3. Formularz ofertowy musi być zgodny w treści z załączonym do SIWZ wzorem stanowiącym załącznik nr 1. Jeżeli Wykonawca ma siedzibę lub miejsce zamieszkania poza terytorium Rzeczypospolitej Polskiej, zamiast dokumentów, o których mowa: 1) w pkt 8.3. lit. a) SIWZ - składa dokument lub dokumenty wystawione w kraju, w którym ma siedzibę lub miejsce zamieszkania, potwierdzające odpowiednio, że: a) nie otwarto jego likwidacji ani nie ogłoszono upadłości, Jeżeli w kraju, w którym Wykonawca ma siedzibę lub miejsce zamieszkania lub miejsce zamieszkania ma osoba, której dokument dotyczy, nie wydaje się dokumentów, o których mowa w pkt 8.4. SIWZ,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 Dokumenty, o których mowa w pkt 8.4. ust. 1) lit a) lub zastępujący je dokument, o którym mowa w pkt 8.4.1. SIWZ, powinny być wystawione nie wcześniej niż 6 miesięcy przed </w:t>
      </w:r>
      <w:r w:rsidRPr="00D95C71">
        <w:rPr>
          <w:rFonts w:ascii="Times New Roman" w:eastAsia="Times New Roman" w:hAnsi="Times New Roman" w:cs="Times New Roman"/>
          <w:color w:val="000000"/>
          <w:sz w:val="27"/>
          <w:szCs w:val="27"/>
          <w:lang w:eastAsia="pl-PL"/>
        </w:rPr>
        <w:lastRenderedPageBreak/>
        <w:t xml:space="preserve">upływem terminu składania ofert. Zobowiązanie podmiotów, na których zdolnościach technicznych, zawodowych, sytuacji finansowej lub ekonomicznej polega Wykonawca do oddania mu do dyspozycji niezbędnych zasobów na potrzeby realizacji zamówienia. W celu potwierdzenia spełnienia warunków wymaganych od Wykonawców wspólnie ubiegających się o udzielenie zamówienia: a) oświadczenie dotyczące przesłanek wykluczenia z postępowania, oświadczenie o przynależności lub braku przynależności do tej samej grupy kapitałowej, o której mowa w art.24 ust. 1 pkt. 23 ustawy </w:t>
      </w:r>
      <w:proofErr w:type="spellStart"/>
      <w:r w:rsidRPr="00D95C71">
        <w:rPr>
          <w:rFonts w:ascii="Times New Roman" w:eastAsia="Times New Roman" w:hAnsi="Times New Roman" w:cs="Times New Roman"/>
          <w:color w:val="000000"/>
          <w:sz w:val="27"/>
          <w:szCs w:val="27"/>
          <w:lang w:eastAsia="pl-PL"/>
        </w:rPr>
        <w:t>Pzp</w:t>
      </w:r>
      <w:proofErr w:type="spellEnd"/>
      <w:r w:rsidRPr="00D95C71">
        <w:rPr>
          <w:rFonts w:ascii="Times New Roman" w:eastAsia="Times New Roman" w:hAnsi="Times New Roman" w:cs="Times New Roman"/>
          <w:color w:val="000000"/>
          <w:sz w:val="27"/>
          <w:szCs w:val="27"/>
          <w:lang w:eastAsia="pl-PL"/>
        </w:rPr>
        <w:t xml:space="preserve"> oraz dokumenty wymienione w pkt. 8.3. SIWZ albo odpowiadające im określone w pkt. 8.4. SIWZ, powinny być złożone przez każdego Wykonawcę; b) oświadczenie o spełnianiu warunków udziału w postępowaniu każdy wykonawca składa odrębnie lub wykonawcy składają jedno oświadczenie podpisane przez pełnomocnika Wykonawców wspólnie ubiegających się o udzielenie zamówienia.</w:t>
      </w:r>
    </w:p>
    <w:p w:rsidR="00D95C71" w:rsidRPr="00D95C71" w:rsidRDefault="00D95C71" w:rsidP="00D95C71">
      <w:pPr>
        <w:spacing w:after="0" w:line="450" w:lineRule="atLeast"/>
        <w:rPr>
          <w:rFonts w:ascii="Times New Roman" w:eastAsia="Times New Roman" w:hAnsi="Times New Roman" w:cs="Times New Roman"/>
          <w:b/>
          <w:bCs/>
          <w:color w:val="000000"/>
          <w:sz w:val="36"/>
          <w:szCs w:val="36"/>
          <w:lang w:eastAsia="pl-PL"/>
        </w:rPr>
      </w:pPr>
      <w:r w:rsidRPr="00D95C71">
        <w:rPr>
          <w:rFonts w:ascii="Times New Roman" w:eastAsia="Times New Roman" w:hAnsi="Times New Roman" w:cs="Times New Roman"/>
          <w:b/>
          <w:bCs/>
          <w:color w:val="000000"/>
          <w:sz w:val="36"/>
          <w:szCs w:val="36"/>
          <w:u w:val="single"/>
          <w:lang w:eastAsia="pl-PL"/>
        </w:rPr>
        <w:t>SEKCJA IV: PROCEDURA</w:t>
      </w:r>
    </w:p>
    <w:p w:rsidR="00D95C71" w:rsidRPr="00D95C71" w:rsidRDefault="00D95C71" w:rsidP="00D95C71">
      <w:pPr>
        <w:spacing w:after="0" w:line="450" w:lineRule="atLeast"/>
        <w:rPr>
          <w:rFonts w:ascii="Times New Roman" w:eastAsia="Times New Roman" w:hAnsi="Times New Roman" w:cs="Times New Roman"/>
          <w:color w:val="000000"/>
          <w:sz w:val="27"/>
          <w:szCs w:val="27"/>
          <w:lang w:eastAsia="pl-PL"/>
        </w:rPr>
      </w:pPr>
      <w:r w:rsidRPr="00D95C71">
        <w:rPr>
          <w:rFonts w:ascii="Times New Roman" w:eastAsia="Times New Roman" w:hAnsi="Times New Roman" w:cs="Times New Roman"/>
          <w:b/>
          <w:bCs/>
          <w:color w:val="000000"/>
          <w:sz w:val="27"/>
          <w:szCs w:val="27"/>
          <w:lang w:eastAsia="pl-PL"/>
        </w:rPr>
        <w:t>IV.1) OPIS </w:t>
      </w:r>
      <w:r w:rsidRPr="00D95C71">
        <w:rPr>
          <w:rFonts w:ascii="Times New Roman" w:eastAsia="Times New Roman" w:hAnsi="Times New Roman" w:cs="Times New Roman"/>
          <w:color w:val="000000"/>
          <w:sz w:val="27"/>
          <w:szCs w:val="27"/>
          <w:lang w:eastAsia="pl-PL"/>
        </w:rPr>
        <w:br/>
      </w:r>
      <w:r w:rsidRPr="00D95C71">
        <w:rPr>
          <w:rFonts w:ascii="Times New Roman" w:eastAsia="Times New Roman" w:hAnsi="Times New Roman" w:cs="Times New Roman"/>
          <w:b/>
          <w:bCs/>
          <w:color w:val="000000"/>
          <w:sz w:val="27"/>
          <w:szCs w:val="27"/>
          <w:lang w:eastAsia="pl-PL"/>
        </w:rPr>
        <w:t>IV.1.1) Tryb udzielenia zamówienia: </w:t>
      </w:r>
      <w:r w:rsidRPr="00D95C71">
        <w:rPr>
          <w:rFonts w:ascii="Times New Roman" w:eastAsia="Times New Roman" w:hAnsi="Times New Roman" w:cs="Times New Roman"/>
          <w:color w:val="000000"/>
          <w:sz w:val="27"/>
          <w:szCs w:val="27"/>
          <w:lang w:eastAsia="pl-PL"/>
        </w:rPr>
        <w:t>Przetarg nieograniczony </w:t>
      </w:r>
      <w:r w:rsidRPr="00D95C71">
        <w:rPr>
          <w:rFonts w:ascii="Times New Roman" w:eastAsia="Times New Roman" w:hAnsi="Times New Roman" w:cs="Times New Roman"/>
          <w:color w:val="000000"/>
          <w:sz w:val="27"/>
          <w:szCs w:val="27"/>
          <w:lang w:eastAsia="pl-PL"/>
        </w:rPr>
        <w:br/>
      </w:r>
      <w:r w:rsidRPr="00D95C71">
        <w:rPr>
          <w:rFonts w:ascii="Times New Roman" w:eastAsia="Times New Roman" w:hAnsi="Times New Roman" w:cs="Times New Roman"/>
          <w:b/>
          <w:bCs/>
          <w:color w:val="000000"/>
          <w:sz w:val="27"/>
          <w:szCs w:val="27"/>
          <w:lang w:eastAsia="pl-PL"/>
        </w:rPr>
        <w:t>IV.1.2) Zamawiający żąda wniesienia wadium:</w:t>
      </w:r>
    </w:p>
    <w:p w:rsidR="00D95C71" w:rsidRPr="00D95C71" w:rsidRDefault="00D95C71" w:rsidP="00D95C71">
      <w:pPr>
        <w:spacing w:after="0" w:line="450" w:lineRule="atLeast"/>
        <w:rPr>
          <w:rFonts w:ascii="Times New Roman" w:eastAsia="Times New Roman" w:hAnsi="Times New Roman" w:cs="Times New Roman"/>
          <w:color w:val="000000"/>
          <w:sz w:val="27"/>
          <w:szCs w:val="27"/>
          <w:lang w:eastAsia="pl-PL"/>
        </w:rPr>
      </w:pPr>
      <w:r w:rsidRPr="00D95C71">
        <w:rPr>
          <w:rFonts w:ascii="Times New Roman" w:eastAsia="Times New Roman" w:hAnsi="Times New Roman" w:cs="Times New Roman"/>
          <w:color w:val="000000"/>
          <w:sz w:val="27"/>
          <w:szCs w:val="27"/>
          <w:lang w:eastAsia="pl-PL"/>
        </w:rPr>
        <w:t>Nie </w:t>
      </w:r>
      <w:r w:rsidRPr="00D95C71">
        <w:rPr>
          <w:rFonts w:ascii="Times New Roman" w:eastAsia="Times New Roman" w:hAnsi="Times New Roman" w:cs="Times New Roman"/>
          <w:color w:val="000000"/>
          <w:sz w:val="27"/>
          <w:szCs w:val="27"/>
          <w:lang w:eastAsia="pl-PL"/>
        </w:rPr>
        <w:br/>
        <w:t>Informacja na temat wadium </w:t>
      </w:r>
      <w:r w:rsidRPr="00D95C71">
        <w:rPr>
          <w:rFonts w:ascii="Times New Roman" w:eastAsia="Times New Roman" w:hAnsi="Times New Roman" w:cs="Times New Roman"/>
          <w:color w:val="000000"/>
          <w:sz w:val="27"/>
          <w:szCs w:val="27"/>
          <w:lang w:eastAsia="pl-PL"/>
        </w:rPr>
        <w:br/>
      </w:r>
      <w:r w:rsidRPr="00D95C71">
        <w:rPr>
          <w:rFonts w:ascii="Times New Roman" w:eastAsia="Times New Roman" w:hAnsi="Times New Roman" w:cs="Times New Roman"/>
          <w:b/>
          <w:bCs/>
          <w:color w:val="000000"/>
          <w:sz w:val="27"/>
          <w:szCs w:val="27"/>
          <w:lang w:eastAsia="pl-PL"/>
        </w:rPr>
        <w:t>IV.1.3) Przewiduje się udzielenie zaliczek na poczet wykonania zamówienia:</w:t>
      </w:r>
    </w:p>
    <w:p w:rsidR="00D95C71" w:rsidRPr="00D95C71" w:rsidRDefault="00D95C71" w:rsidP="00D95C71">
      <w:pPr>
        <w:spacing w:after="0" w:line="450" w:lineRule="atLeast"/>
        <w:rPr>
          <w:rFonts w:ascii="Times New Roman" w:eastAsia="Times New Roman" w:hAnsi="Times New Roman" w:cs="Times New Roman"/>
          <w:color w:val="000000"/>
          <w:sz w:val="27"/>
          <w:szCs w:val="27"/>
          <w:lang w:eastAsia="pl-PL"/>
        </w:rPr>
      </w:pPr>
      <w:r w:rsidRPr="00D95C71">
        <w:rPr>
          <w:rFonts w:ascii="Times New Roman" w:eastAsia="Times New Roman" w:hAnsi="Times New Roman" w:cs="Times New Roman"/>
          <w:color w:val="000000"/>
          <w:sz w:val="27"/>
          <w:szCs w:val="27"/>
          <w:lang w:eastAsia="pl-PL"/>
        </w:rPr>
        <w:t>Nie </w:t>
      </w:r>
      <w:r w:rsidRPr="00D95C71">
        <w:rPr>
          <w:rFonts w:ascii="Times New Roman" w:eastAsia="Times New Roman" w:hAnsi="Times New Roman" w:cs="Times New Roman"/>
          <w:color w:val="000000"/>
          <w:sz w:val="27"/>
          <w:szCs w:val="27"/>
          <w:lang w:eastAsia="pl-PL"/>
        </w:rPr>
        <w:br/>
        <w:t>Należy podać informacje na temat udzielania zaliczek: </w:t>
      </w:r>
      <w:r w:rsidRPr="00D95C71">
        <w:rPr>
          <w:rFonts w:ascii="Times New Roman" w:eastAsia="Times New Roman" w:hAnsi="Times New Roman" w:cs="Times New Roman"/>
          <w:color w:val="000000"/>
          <w:sz w:val="27"/>
          <w:szCs w:val="27"/>
          <w:lang w:eastAsia="pl-PL"/>
        </w:rPr>
        <w:br/>
      </w:r>
      <w:r w:rsidRPr="00D95C71">
        <w:rPr>
          <w:rFonts w:ascii="Times New Roman" w:eastAsia="Times New Roman" w:hAnsi="Times New Roman" w:cs="Times New Roman"/>
          <w:b/>
          <w:bCs/>
          <w:color w:val="000000"/>
          <w:sz w:val="27"/>
          <w:szCs w:val="27"/>
          <w:lang w:eastAsia="pl-PL"/>
        </w:rPr>
        <w:t>IV.1.4) Wymaga się złożenia ofert w postaci katalogów elektronicznych lub dołączenia do ofert katalogów elektronicznych:</w:t>
      </w:r>
    </w:p>
    <w:p w:rsidR="00D95C71" w:rsidRPr="00D95C71" w:rsidRDefault="00D95C71" w:rsidP="00D95C71">
      <w:pPr>
        <w:spacing w:after="0" w:line="450" w:lineRule="atLeast"/>
        <w:rPr>
          <w:rFonts w:ascii="Times New Roman" w:eastAsia="Times New Roman" w:hAnsi="Times New Roman" w:cs="Times New Roman"/>
          <w:color w:val="000000"/>
          <w:sz w:val="27"/>
          <w:szCs w:val="27"/>
          <w:lang w:eastAsia="pl-PL"/>
        </w:rPr>
      </w:pPr>
      <w:r w:rsidRPr="00D95C71">
        <w:rPr>
          <w:rFonts w:ascii="Times New Roman" w:eastAsia="Times New Roman" w:hAnsi="Times New Roman" w:cs="Times New Roman"/>
          <w:color w:val="000000"/>
          <w:sz w:val="27"/>
          <w:szCs w:val="27"/>
          <w:lang w:eastAsia="pl-PL"/>
        </w:rPr>
        <w:t>Nie </w:t>
      </w:r>
      <w:r w:rsidRPr="00D95C71">
        <w:rPr>
          <w:rFonts w:ascii="Times New Roman" w:eastAsia="Times New Roman" w:hAnsi="Times New Roman" w:cs="Times New Roman"/>
          <w:color w:val="000000"/>
          <w:sz w:val="27"/>
          <w:szCs w:val="27"/>
          <w:lang w:eastAsia="pl-PL"/>
        </w:rPr>
        <w:br/>
        <w:t>Dopuszcza się złożenie ofert w postaci katalogów elektronicznych lub dołączenia do ofert katalogów elektronicznych: </w:t>
      </w:r>
      <w:r w:rsidRPr="00D95C71">
        <w:rPr>
          <w:rFonts w:ascii="Times New Roman" w:eastAsia="Times New Roman" w:hAnsi="Times New Roman" w:cs="Times New Roman"/>
          <w:color w:val="000000"/>
          <w:sz w:val="27"/>
          <w:szCs w:val="27"/>
          <w:lang w:eastAsia="pl-PL"/>
        </w:rPr>
        <w:br/>
        <w:t>Nie </w:t>
      </w:r>
      <w:r w:rsidRPr="00D95C71">
        <w:rPr>
          <w:rFonts w:ascii="Times New Roman" w:eastAsia="Times New Roman" w:hAnsi="Times New Roman" w:cs="Times New Roman"/>
          <w:color w:val="000000"/>
          <w:sz w:val="27"/>
          <w:szCs w:val="27"/>
          <w:lang w:eastAsia="pl-PL"/>
        </w:rPr>
        <w:br/>
        <w:t>Informacje dodatkowe: </w:t>
      </w:r>
      <w:r w:rsidRPr="00D95C71">
        <w:rPr>
          <w:rFonts w:ascii="Times New Roman" w:eastAsia="Times New Roman" w:hAnsi="Times New Roman" w:cs="Times New Roman"/>
          <w:color w:val="000000"/>
          <w:sz w:val="27"/>
          <w:szCs w:val="27"/>
          <w:lang w:eastAsia="pl-PL"/>
        </w:rPr>
        <w:br/>
      </w:r>
    </w:p>
    <w:p w:rsidR="00D95C71" w:rsidRPr="00D95C71" w:rsidRDefault="00D95C71" w:rsidP="00D95C71">
      <w:pPr>
        <w:spacing w:after="0" w:line="450" w:lineRule="atLeast"/>
        <w:rPr>
          <w:rFonts w:ascii="Times New Roman" w:eastAsia="Times New Roman" w:hAnsi="Times New Roman" w:cs="Times New Roman"/>
          <w:color w:val="000000"/>
          <w:sz w:val="27"/>
          <w:szCs w:val="27"/>
          <w:lang w:eastAsia="pl-PL"/>
        </w:rPr>
      </w:pPr>
      <w:r w:rsidRPr="00D95C71">
        <w:rPr>
          <w:rFonts w:ascii="Times New Roman" w:eastAsia="Times New Roman" w:hAnsi="Times New Roman" w:cs="Times New Roman"/>
          <w:color w:val="000000"/>
          <w:sz w:val="27"/>
          <w:szCs w:val="27"/>
          <w:lang w:eastAsia="pl-PL"/>
        </w:rPr>
        <w:lastRenderedPageBreak/>
        <w:br/>
      </w:r>
      <w:r w:rsidRPr="00D95C71">
        <w:rPr>
          <w:rFonts w:ascii="Times New Roman" w:eastAsia="Times New Roman" w:hAnsi="Times New Roman" w:cs="Times New Roman"/>
          <w:b/>
          <w:bCs/>
          <w:color w:val="000000"/>
          <w:sz w:val="27"/>
          <w:szCs w:val="27"/>
          <w:lang w:eastAsia="pl-PL"/>
        </w:rPr>
        <w:t>IV.1.5.) Wymaga się złożenia oferty wariantowej:</w:t>
      </w:r>
    </w:p>
    <w:p w:rsidR="00D95C71" w:rsidRPr="00D95C71" w:rsidRDefault="00D95C71" w:rsidP="00D95C71">
      <w:pPr>
        <w:spacing w:after="0" w:line="450" w:lineRule="atLeast"/>
        <w:rPr>
          <w:rFonts w:ascii="Times New Roman" w:eastAsia="Times New Roman" w:hAnsi="Times New Roman" w:cs="Times New Roman"/>
          <w:color w:val="000000"/>
          <w:sz w:val="27"/>
          <w:szCs w:val="27"/>
          <w:lang w:eastAsia="pl-PL"/>
        </w:rPr>
      </w:pPr>
      <w:r w:rsidRPr="00D95C71">
        <w:rPr>
          <w:rFonts w:ascii="Times New Roman" w:eastAsia="Times New Roman" w:hAnsi="Times New Roman" w:cs="Times New Roman"/>
          <w:color w:val="000000"/>
          <w:sz w:val="27"/>
          <w:szCs w:val="27"/>
          <w:lang w:eastAsia="pl-PL"/>
        </w:rPr>
        <w:t>Nie </w:t>
      </w:r>
      <w:r w:rsidRPr="00D95C71">
        <w:rPr>
          <w:rFonts w:ascii="Times New Roman" w:eastAsia="Times New Roman" w:hAnsi="Times New Roman" w:cs="Times New Roman"/>
          <w:color w:val="000000"/>
          <w:sz w:val="27"/>
          <w:szCs w:val="27"/>
          <w:lang w:eastAsia="pl-PL"/>
        </w:rPr>
        <w:br/>
        <w:t>Dopuszcza się złożenie oferty wariantowej </w:t>
      </w:r>
      <w:r w:rsidRPr="00D95C71">
        <w:rPr>
          <w:rFonts w:ascii="Times New Roman" w:eastAsia="Times New Roman" w:hAnsi="Times New Roman" w:cs="Times New Roman"/>
          <w:color w:val="000000"/>
          <w:sz w:val="27"/>
          <w:szCs w:val="27"/>
          <w:lang w:eastAsia="pl-PL"/>
        </w:rPr>
        <w:br/>
        <w:t>Nie </w:t>
      </w:r>
      <w:r w:rsidRPr="00D95C71">
        <w:rPr>
          <w:rFonts w:ascii="Times New Roman" w:eastAsia="Times New Roman" w:hAnsi="Times New Roman" w:cs="Times New Roman"/>
          <w:color w:val="000000"/>
          <w:sz w:val="27"/>
          <w:szCs w:val="27"/>
          <w:lang w:eastAsia="pl-PL"/>
        </w:rPr>
        <w:br/>
        <w:t>Złożenie oferty wariantowej dopuszcza się tylko z jednoczesnym złożeniem oferty zasadniczej: </w:t>
      </w:r>
      <w:r w:rsidRPr="00D95C71">
        <w:rPr>
          <w:rFonts w:ascii="Times New Roman" w:eastAsia="Times New Roman" w:hAnsi="Times New Roman" w:cs="Times New Roman"/>
          <w:color w:val="000000"/>
          <w:sz w:val="27"/>
          <w:szCs w:val="27"/>
          <w:lang w:eastAsia="pl-PL"/>
        </w:rPr>
        <w:br/>
        <w:t>Nie</w:t>
      </w:r>
    </w:p>
    <w:p w:rsidR="00D95C71" w:rsidRPr="00D95C71" w:rsidRDefault="00D95C71" w:rsidP="00D95C71">
      <w:pPr>
        <w:spacing w:after="0" w:line="450" w:lineRule="atLeast"/>
        <w:rPr>
          <w:rFonts w:ascii="Times New Roman" w:eastAsia="Times New Roman" w:hAnsi="Times New Roman" w:cs="Times New Roman"/>
          <w:color w:val="000000"/>
          <w:sz w:val="27"/>
          <w:szCs w:val="27"/>
          <w:lang w:eastAsia="pl-PL"/>
        </w:rPr>
      </w:pPr>
      <w:r w:rsidRPr="00D95C71">
        <w:rPr>
          <w:rFonts w:ascii="Times New Roman" w:eastAsia="Times New Roman" w:hAnsi="Times New Roman" w:cs="Times New Roman"/>
          <w:b/>
          <w:bCs/>
          <w:color w:val="000000"/>
          <w:sz w:val="27"/>
          <w:szCs w:val="27"/>
          <w:lang w:eastAsia="pl-PL"/>
        </w:rPr>
        <w:t>IV.1.6) Przewidywana liczba wykonawców, którzy zostaną zaproszeni do udziału w postępowaniu </w:t>
      </w:r>
      <w:r w:rsidRPr="00D95C71">
        <w:rPr>
          <w:rFonts w:ascii="Times New Roman" w:eastAsia="Times New Roman" w:hAnsi="Times New Roman" w:cs="Times New Roman"/>
          <w:color w:val="000000"/>
          <w:sz w:val="27"/>
          <w:szCs w:val="27"/>
          <w:lang w:eastAsia="pl-PL"/>
        </w:rPr>
        <w:br/>
      </w:r>
      <w:r w:rsidRPr="00D95C71">
        <w:rPr>
          <w:rFonts w:ascii="Times New Roman" w:eastAsia="Times New Roman" w:hAnsi="Times New Roman" w:cs="Times New Roman"/>
          <w:i/>
          <w:iCs/>
          <w:color w:val="000000"/>
          <w:sz w:val="27"/>
          <w:szCs w:val="27"/>
          <w:lang w:eastAsia="pl-PL"/>
        </w:rPr>
        <w:t>(przetarg ograniczony, negocjacje z ogłoszeniem, dialog konkurencyjny, partnerstwo innowacyjne)</w:t>
      </w:r>
    </w:p>
    <w:p w:rsidR="00D95C71" w:rsidRPr="00D95C71" w:rsidRDefault="00D95C71" w:rsidP="00D95C71">
      <w:pPr>
        <w:spacing w:after="0" w:line="450" w:lineRule="atLeast"/>
        <w:rPr>
          <w:rFonts w:ascii="Times New Roman" w:eastAsia="Times New Roman" w:hAnsi="Times New Roman" w:cs="Times New Roman"/>
          <w:color w:val="000000"/>
          <w:sz w:val="27"/>
          <w:szCs w:val="27"/>
          <w:lang w:eastAsia="pl-PL"/>
        </w:rPr>
      </w:pPr>
      <w:r w:rsidRPr="00D95C71">
        <w:rPr>
          <w:rFonts w:ascii="Times New Roman" w:eastAsia="Times New Roman" w:hAnsi="Times New Roman" w:cs="Times New Roman"/>
          <w:color w:val="000000"/>
          <w:sz w:val="27"/>
          <w:szCs w:val="27"/>
          <w:lang w:eastAsia="pl-PL"/>
        </w:rPr>
        <w:t>Liczba wykonawców   </w:t>
      </w:r>
      <w:r w:rsidRPr="00D95C71">
        <w:rPr>
          <w:rFonts w:ascii="Times New Roman" w:eastAsia="Times New Roman" w:hAnsi="Times New Roman" w:cs="Times New Roman"/>
          <w:color w:val="000000"/>
          <w:sz w:val="27"/>
          <w:szCs w:val="27"/>
          <w:lang w:eastAsia="pl-PL"/>
        </w:rPr>
        <w:br/>
        <w:t>Przewidywana minimalna liczba wykonawców </w:t>
      </w:r>
      <w:r w:rsidRPr="00D95C71">
        <w:rPr>
          <w:rFonts w:ascii="Times New Roman" w:eastAsia="Times New Roman" w:hAnsi="Times New Roman" w:cs="Times New Roman"/>
          <w:color w:val="000000"/>
          <w:sz w:val="27"/>
          <w:szCs w:val="27"/>
          <w:lang w:eastAsia="pl-PL"/>
        </w:rPr>
        <w:br/>
        <w:t>Maksymalna liczba wykonawców   </w:t>
      </w:r>
      <w:r w:rsidRPr="00D95C71">
        <w:rPr>
          <w:rFonts w:ascii="Times New Roman" w:eastAsia="Times New Roman" w:hAnsi="Times New Roman" w:cs="Times New Roman"/>
          <w:color w:val="000000"/>
          <w:sz w:val="27"/>
          <w:szCs w:val="27"/>
          <w:lang w:eastAsia="pl-PL"/>
        </w:rPr>
        <w:br/>
        <w:t>Kryteria selekcji wykonawców: </w:t>
      </w:r>
      <w:r w:rsidRPr="00D95C71">
        <w:rPr>
          <w:rFonts w:ascii="Times New Roman" w:eastAsia="Times New Roman" w:hAnsi="Times New Roman" w:cs="Times New Roman"/>
          <w:color w:val="000000"/>
          <w:sz w:val="27"/>
          <w:szCs w:val="27"/>
          <w:lang w:eastAsia="pl-PL"/>
        </w:rPr>
        <w:br/>
      </w:r>
      <w:r w:rsidRPr="00D95C71">
        <w:rPr>
          <w:rFonts w:ascii="Times New Roman" w:eastAsia="Times New Roman" w:hAnsi="Times New Roman" w:cs="Times New Roman"/>
          <w:b/>
          <w:bCs/>
          <w:color w:val="000000"/>
          <w:sz w:val="27"/>
          <w:szCs w:val="27"/>
          <w:lang w:eastAsia="pl-PL"/>
        </w:rPr>
        <w:t>IV.1.7) Informacje na temat umowy ramowej lub dynamicznego systemu zakupów:</w:t>
      </w:r>
    </w:p>
    <w:p w:rsidR="00D95C71" w:rsidRPr="00D95C71" w:rsidRDefault="00D95C71" w:rsidP="00D95C71">
      <w:pPr>
        <w:spacing w:after="0" w:line="450" w:lineRule="atLeast"/>
        <w:rPr>
          <w:rFonts w:ascii="Times New Roman" w:eastAsia="Times New Roman" w:hAnsi="Times New Roman" w:cs="Times New Roman"/>
          <w:color w:val="000000"/>
          <w:sz w:val="27"/>
          <w:szCs w:val="27"/>
          <w:lang w:eastAsia="pl-PL"/>
        </w:rPr>
      </w:pPr>
      <w:r w:rsidRPr="00D95C71">
        <w:rPr>
          <w:rFonts w:ascii="Times New Roman" w:eastAsia="Times New Roman" w:hAnsi="Times New Roman" w:cs="Times New Roman"/>
          <w:color w:val="000000"/>
          <w:sz w:val="27"/>
          <w:szCs w:val="27"/>
          <w:lang w:eastAsia="pl-PL"/>
        </w:rPr>
        <w:t>Umowa ramowa będzie zawarta: </w:t>
      </w:r>
      <w:r w:rsidRPr="00D95C71">
        <w:rPr>
          <w:rFonts w:ascii="Times New Roman" w:eastAsia="Times New Roman" w:hAnsi="Times New Roman" w:cs="Times New Roman"/>
          <w:color w:val="000000"/>
          <w:sz w:val="27"/>
          <w:szCs w:val="27"/>
          <w:lang w:eastAsia="pl-PL"/>
        </w:rPr>
        <w:br/>
        <w:t>Czy przewiduje się ograniczenie liczby uczestników umowy ramowej: </w:t>
      </w:r>
      <w:r w:rsidRPr="00D95C71">
        <w:rPr>
          <w:rFonts w:ascii="Times New Roman" w:eastAsia="Times New Roman" w:hAnsi="Times New Roman" w:cs="Times New Roman"/>
          <w:color w:val="000000"/>
          <w:sz w:val="27"/>
          <w:szCs w:val="27"/>
          <w:lang w:eastAsia="pl-PL"/>
        </w:rPr>
        <w:br/>
        <w:t>Przewidziana maksymalna liczba uczestników umowy ramowej: </w:t>
      </w:r>
      <w:r w:rsidRPr="00D95C71">
        <w:rPr>
          <w:rFonts w:ascii="Times New Roman" w:eastAsia="Times New Roman" w:hAnsi="Times New Roman" w:cs="Times New Roman"/>
          <w:color w:val="000000"/>
          <w:sz w:val="27"/>
          <w:szCs w:val="27"/>
          <w:lang w:eastAsia="pl-PL"/>
        </w:rPr>
        <w:br/>
        <w:t>Informacje dodatkowe: </w:t>
      </w:r>
      <w:r w:rsidRPr="00D95C71">
        <w:rPr>
          <w:rFonts w:ascii="Times New Roman" w:eastAsia="Times New Roman" w:hAnsi="Times New Roman" w:cs="Times New Roman"/>
          <w:color w:val="000000"/>
          <w:sz w:val="27"/>
          <w:szCs w:val="27"/>
          <w:lang w:eastAsia="pl-PL"/>
        </w:rPr>
        <w:br/>
        <w:t>Zamówienie obejmuje ustanowienie dynamicznego systemu zakupów: </w:t>
      </w:r>
      <w:r w:rsidRPr="00D95C71">
        <w:rPr>
          <w:rFonts w:ascii="Times New Roman" w:eastAsia="Times New Roman" w:hAnsi="Times New Roman" w:cs="Times New Roman"/>
          <w:color w:val="000000"/>
          <w:sz w:val="27"/>
          <w:szCs w:val="27"/>
          <w:lang w:eastAsia="pl-PL"/>
        </w:rPr>
        <w:br/>
        <w:t>Adres strony internetowej, na której będą zamieszczone dodatkowe informacje dotyczące dynamicznego systemu zakupów: </w:t>
      </w:r>
      <w:r w:rsidRPr="00D95C71">
        <w:rPr>
          <w:rFonts w:ascii="Times New Roman" w:eastAsia="Times New Roman" w:hAnsi="Times New Roman" w:cs="Times New Roman"/>
          <w:color w:val="000000"/>
          <w:sz w:val="27"/>
          <w:szCs w:val="27"/>
          <w:lang w:eastAsia="pl-PL"/>
        </w:rPr>
        <w:br/>
        <w:t>Informacje dodatkowe: </w:t>
      </w:r>
      <w:r w:rsidRPr="00D95C71">
        <w:rPr>
          <w:rFonts w:ascii="Times New Roman" w:eastAsia="Times New Roman" w:hAnsi="Times New Roman" w:cs="Times New Roman"/>
          <w:color w:val="000000"/>
          <w:sz w:val="27"/>
          <w:szCs w:val="27"/>
          <w:lang w:eastAsia="pl-PL"/>
        </w:rPr>
        <w:br/>
        <w:t>W ramach umowy ramowej/dynamicznego systemu zakupów dopuszcza się złożenie ofert w formie katalogów elektronicznych: </w:t>
      </w:r>
      <w:r w:rsidRPr="00D95C71">
        <w:rPr>
          <w:rFonts w:ascii="Times New Roman" w:eastAsia="Times New Roman" w:hAnsi="Times New Roman" w:cs="Times New Roman"/>
          <w:color w:val="000000"/>
          <w:sz w:val="27"/>
          <w:szCs w:val="27"/>
          <w:lang w:eastAsia="pl-PL"/>
        </w:rPr>
        <w:br/>
        <w:t xml:space="preserve">Przewiduje się pobranie ze złożonych katalogów elektronicznych informacji potrzebnych do sporządzenia ofert w ramach umowy ramowej/dynamicznego </w:t>
      </w:r>
      <w:r w:rsidRPr="00D95C71">
        <w:rPr>
          <w:rFonts w:ascii="Times New Roman" w:eastAsia="Times New Roman" w:hAnsi="Times New Roman" w:cs="Times New Roman"/>
          <w:color w:val="000000"/>
          <w:sz w:val="27"/>
          <w:szCs w:val="27"/>
          <w:lang w:eastAsia="pl-PL"/>
        </w:rPr>
        <w:lastRenderedPageBreak/>
        <w:t>systemu zakupów: </w:t>
      </w:r>
      <w:r w:rsidRPr="00D95C71">
        <w:rPr>
          <w:rFonts w:ascii="Times New Roman" w:eastAsia="Times New Roman" w:hAnsi="Times New Roman" w:cs="Times New Roman"/>
          <w:color w:val="000000"/>
          <w:sz w:val="27"/>
          <w:szCs w:val="27"/>
          <w:lang w:eastAsia="pl-PL"/>
        </w:rPr>
        <w:br/>
      </w:r>
      <w:r w:rsidRPr="00D95C71">
        <w:rPr>
          <w:rFonts w:ascii="Times New Roman" w:eastAsia="Times New Roman" w:hAnsi="Times New Roman" w:cs="Times New Roman"/>
          <w:b/>
          <w:bCs/>
          <w:color w:val="000000"/>
          <w:sz w:val="27"/>
          <w:szCs w:val="27"/>
          <w:lang w:eastAsia="pl-PL"/>
        </w:rPr>
        <w:t>IV.1.8) Aukcja elektroniczna </w:t>
      </w:r>
      <w:r w:rsidRPr="00D95C71">
        <w:rPr>
          <w:rFonts w:ascii="Times New Roman" w:eastAsia="Times New Roman" w:hAnsi="Times New Roman" w:cs="Times New Roman"/>
          <w:color w:val="000000"/>
          <w:sz w:val="27"/>
          <w:szCs w:val="27"/>
          <w:lang w:eastAsia="pl-PL"/>
        </w:rPr>
        <w:br/>
      </w:r>
      <w:r w:rsidRPr="00D95C71">
        <w:rPr>
          <w:rFonts w:ascii="Times New Roman" w:eastAsia="Times New Roman" w:hAnsi="Times New Roman" w:cs="Times New Roman"/>
          <w:b/>
          <w:bCs/>
          <w:color w:val="000000"/>
          <w:sz w:val="27"/>
          <w:szCs w:val="27"/>
          <w:lang w:eastAsia="pl-PL"/>
        </w:rPr>
        <w:t>Przewidziane jest przeprowadzenie aukcji elektronicznej </w:t>
      </w:r>
      <w:r w:rsidRPr="00D95C71">
        <w:rPr>
          <w:rFonts w:ascii="Times New Roman" w:eastAsia="Times New Roman" w:hAnsi="Times New Roman" w:cs="Times New Roman"/>
          <w:i/>
          <w:iCs/>
          <w:color w:val="000000"/>
          <w:sz w:val="27"/>
          <w:szCs w:val="27"/>
          <w:lang w:eastAsia="pl-PL"/>
        </w:rPr>
        <w:t>(przetarg nieograniczony, przetarg ograniczony, negocjacje z ogłoszeniem) </w:t>
      </w:r>
      <w:r w:rsidRPr="00D95C71">
        <w:rPr>
          <w:rFonts w:ascii="Times New Roman" w:eastAsia="Times New Roman" w:hAnsi="Times New Roman" w:cs="Times New Roman"/>
          <w:color w:val="000000"/>
          <w:sz w:val="27"/>
          <w:szCs w:val="27"/>
          <w:lang w:eastAsia="pl-PL"/>
        </w:rPr>
        <w:t>Nie </w:t>
      </w:r>
      <w:r w:rsidRPr="00D95C71">
        <w:rPr>
          <w:rFonts w:ascii="Times New Roman" w:eastAsia="Times New Roman" w:hAnsi="Times New Roman" w:cs="Times New Roman"/>
          <w:color w:val="000000"/>
          <w:sz w:val="27"/>
          <w:szCs w:val="27"/>
          <w:lang w:eastAsia="pl-PL"/>
        </w:rPr>
        <w:br/>
        <w:t>Należy podać adres strony internetowej, na której aukcja będzie prowadzona: </w:t>
      </w:r>
      <w:r w:rsidRPr="00D95C71">
        <w:rPr>
          <w:rFonts w:ascii="Times New Roman" w:eastAsia="Times New Roman" w:hAnsi="Times New Roman" w:cs="Times New Roman"/>
          <w:color w:val="000000"/>
          <w:sz w:val="27"/>
          <w:szCs w:val="27"/>
          <w:lang w:eastAsia="pl-PL"/>
        </w:rPr>
        <w:br/>
      </w:r>
      <w:r w:rsidRPr="00D95C71">
        <w:rPr>
          <w:rFonts w:ascii="Times New Roman" w:eastAsia="Times New Roman" w:hAnsi="Times New Roman" w:cs="Times New Roman"/>
          <w:b/>
          <w:bCs/>
          <w:color w:val="000000"/>
          <w:sz w:val="27"/>
          <w:szCs w:val="27"/>
          <w:lang w:eastAsia="pl-PL"/>
        </w:rPr>
        <w:t>Należy wskazać elementy, których wartości będą przedmiotem aukcji elektronicznej: </w:t>
      </w:r>
      <w:r w:rsidRPr="00D95C71">
        <w:rPr>
          <w:rFonts w:ascii="Times New Roman" w:eastAsia="Times New Roman" w:hAnsi="Times New Roman" w:cs="Times New Roman"/>
          <w:color w:val="000000"/>
          <w:sz w:val="27"/>
          <w:szCs w:val="27"/>
          <w:lang w:eastAsia="pl-PL"/>
        </w:rPr>
        <w:br/>
      </w:r>
      <w:r w:rsidRPr="00D95C71">
        <w:rPr>
          <w:rFonts w:ascii="Times New Roman" w:eastAsia="Times New Roman" w:hAnsi="Times New Roman" w:cs="Times New Roman"/>
          <w:b/>
          <w:bCs/>
          <w:color w:val="000000"/>
          <w:sz w:val="27"/>
          <w:szCs w:val="27"/>
          <w:lang w:eastAsia="pl-PL"/>
        </w:rPr>
        <w:t>Przewiduje się ograniczenia co do przedstawionych wartości, wynikające z opisu przedmiotu zamówienia:</w:t>
      </w:r>
      <w:r w:rsidRPr="00D95C71">
        <w:rPr>
          <w:rFonts w:ascii="Times New Roman" w:eastAsia="Times New Roman" w:hAnsi="Times New Roman" w:cs="Times New Roman"/>
          <w:color w:val="000000"/>
          <w:sz w:val="27"/>
          <w:szCs w:val="27"/>
          <w:lang w:eastAsia="pl-PL"/>
        </w:rPr>
        <w:t> </w:t>
      </w:r>
      <w:r w:rsidRPr="00D95C71">
        <w:rPr>
          <w:rFonts w:ascii="Times New Roman" w:eastAsia="Times New Roman" w:hAnsi="Times New Roman" w:cs="Times New Roman"/>
          <w:color w:val="000000"/>
          <w:sz w:val="27"/>
          <w:szCs w:val="27"/>
          <w:lang w:eastAsia="pl-PL"/>
        </w:rPr>
        <w:br/>
        <w:t>Należy podać, które informacje zostaną udostępnione wykonawcom w trakcie aukcji elektronicznej oraz jaki będzie termin ich udostępnienia: </w:t>
      </w:r>
      <w:r w:rsidRPr="00D95C71">
        <w:rPr>
          <w:rFonts w:ascii="Times New Roman" w:eastAsia="Times New Roman" w:hAnsi="Times New Roman" w:cs="Times New Roman"/>
          <w:color w:val="000000"/>
          <w:sz w:val="27"/>
          <w:szCs w:val="27"/>
          <w:lang w:eastAsia="pl-PL"/>
        </w:rPr>
        <w:br/>
        <w:t>Informacje dotyczące przebiegu aukcji elektronicznej: </w:t>
      </w:r>
      <w:r w:rsidRPr="00D95C71">
        <w:rPr>
          <w:rFonts w:ascii="Times New Roman" w:eastAsia="Times New Roman" w:hAnsi="Times New Roman" w:cs="Times New Roman"/>
          <w:color w:val="000000"/>
          <w:sz w:val="27"/>
          <w:szCs w:val="27"/>
          <w:lang w:eastAsia="pl-PL"/>
        </w:rPr>
        <w:br/>
        <w:t>Jaki jest przewidziany sposób postępowania w toku aukcji elektronicznej i jakie będą warunki, na jakich wykonawcy będą mogli licytować (minimalne wysokości postąpień): </w:t>
      </w:r>
      <w:r w:rsidRPr="00D95C71">
        <w:rPr>
          <w:rFonts w:ascii="Times New Roman" w:eastAsia="Times New Roman" w:hAnsi="Times New Roman" w:cs="Times New Roman"/>
          <w:color w:val="000000"/>
          <w:sz w:val="27"/>
          <w:szCs w:val="27"/>
          <w:lang w:eastAsia="pl-PL"/>
        </w:rPr>
        <w:br/>
        <w:t>Informacje dotyczące wykorzystywanego sprzętu elektronicznego, rozwiązań i specyfikacji technicznych w zakresie połączeń: </w:t>
      </w:r>
      <w:r w:rsidRPr="00D95C71">
        <w:rPr>
          <w:rFonts w:ascii="Times New Roman" w:eastAsia="Times New Roman" w:hAnsi="Times New Roman" w:cs="Times New Roman"/>
          <w:color w:val="000000"/>
          <w:sz w:val="27"/>
          <w:szCs w:val="27"/>
          <w:lang w:eastAsia="pl-PL"/>
        </w:rPr>
        <w:br/>
        <w:t>Wymagania dotyczące rejestracji i identyfikacji wykonawców w aukcji elektronicznej: </w:t>
      </w:r>
      <w:r w:rsidRPr="00D95C71">
        <w:rPr>
          <w:rFonts w:ascii="Times New Roman" w:eastAsia="Times New Roman" w:hAnsi="Times New Roman" w:cs="Times New Roman"/>
          <w:color w:val="000000"/>
          <w:sz w:val="27"/>
          <w:szCs w:val="27"/>
          <w:lang w:eastAsia="pl-PL"/>
        </w:rPr>
        <w:br/>
        <w:t>Informacje o liczbie etapów aukcji elektronicznej i czasie ich trwania:</w:t>
      </w:r>
    </w:p>
    <w:p w:rsidR="00D95C71" w:rsidRPr="00D95C71" w:rsidRDefault="00D95C71" w:rsidP="00D95C71">
      <w:pPr>
        <w:spacing w:after="0" w:line="450" w:lineRule="atLeast"/>
        <w:rPr>
          <w:rFonts w:ascii="Times New Roman" w:eastAsia="Times New Roman" w:hAnsi="Times New Roman" w:cs="Times New Roman"/>
          <w:color w:val="000000"/>
          <w:sz w:val="27"/>
          <w:szCs w:val="27"/>
          <w:lang w:eastAsia="pl-PL"/>
        </w:rPr>
      </w:pPr>
      <w:r w:rsidRPr="00D95C71">
        <w:rPr>
          <w:rFonts w:ascii="Times New Roman" w:eastAsia="Times New Roman" w:hAnsi="Times New Roman" w:cs="Times New Roman"/>
          <w:color w:val="000000"/>
          <w:sz w:val="27"/>
          <w:szCs w:val="27"/>
          <w:lang w:eastAsia="pl-PL"/>
        </w:rPr>
        <w:t>Czas trwania: </w:t>
      </w:r>
      <w:r w:rsidRPr="00D95C71">
        <w:rPr>
          <w:rFonts w:ascii="Times New Roman" w:eastAsia="Times New Roman" w:hAnsi="Times New Roman" w:cs="Times New Roman"/>
          <w:color w:val="000000"/>
          <w:sz w:val="27"/>
          <w:szCs w:val="27"/>
          <w:lang w:eastAsia="pl-PL"/>
        </w:rPr>
        <w:br/>
        <w:t>Czy wykonawcy, którzy nie złożyli nowych postąpień, zostaną zakwalifikowani do następnego etapu: </w:t>
      </w:r>
      <w:r w:rsidRPr="00D95C71">
        <w:rPr>
          <w:rFonts w:ascii="Times New Roman" w:eastAsia="Times New Roman" w:hAnsi="Times New Roman" w:cs="Times New Roman"/>
          <w:color w:val="000000"/>
          <w:sz w:val="27"/>
          <w:szCs w:val="27"/>
          <w:lang w:eastAsia="pl-PL"/>
        </w:rPr>
        <w:br/>
        <w:t>Warunki zamknięcia aukcji elektronicznej: </w:t>
      </w:r>
      <w:r w:rsidRPr="00D95C71">
        <w:rPr>
          <w:rFonts w:ascii="Times New Roman" w:eastAsia="Times New Roman" w:hAnsi="Times New Roman" w:cs="Times New Roman"/>
          <w:color w:val="000000"/>
          <w:sz w:val="27"/>
          <w:szCs w:val="27"/>
          <w:lang w:eastAsia="pl-PL"/>
        </w:rPr>
        <w:br/>
      </w:r>
      <w:r w:rsidRPr="00D95C71">
        <w:rPr>
          <w:rFonts w:ascii="Times New Roman" w:eastAsia="Times New Roman" w:hAnsi="Times New Roman" w:cs="Times New Roman"/>
          <w:b/>
          <w:bCs/>
          <w:color w:val="000000"/>
          <w:sz w:val="27"/>
          <w:szCs w:val="27"/>
          <w:lang w:eastAsia="pl-PL"/>
        </w:rPr>
        <w:t>IV.2) KRYTERIA OCENY OFERT </w:t>
      </w:r>
      <w:r w:rsidRPr="00D95C71">
        <w:rPr>
          <w:rFonts w:ascii="Times New Roman" w:eastAsia="Times New Roman" w:hAnsi="Times New Roman" w:cs="Times New Roman"/>
          <w:color w:val="000000"/>
          <w:sz w:val="27"/>
          <w:szCs w:val="27"/>
          <w:lang w:eastAsia="pl-PL"/>
        </w:rPr>
        <w:br/>
      </w:r>
      <w:r w:rsidRPr="00D95C71">
        <w:rPr>
          <w:rFonts w:ascii="Times New Roman" w:eastAsia="Times New Roman" w:hAnsi="Times New Roman" w:cs="Times New Roman"/>
          <w:b/>
          <w:bCs/>
          <w:color w:val="000000"/>
          <w:sz w:val="27"/>
          <w:szCs w:val="27"/>
          <w:lang w:eastAsia="pl-PL"/>
        </w:rPr>
        <w:t>IV.2.1) Kryteria oceny ofert: </w:t>
      </w:r>
      <w:r w:rsidRPr="00D95C71">
        <w:rPr>
          <w:rFonts w:ascii="Times New Roman" w:eastAsia="Times New Roman" w:hAnsi="Times New Roman" w:cs="Times New Roman"/>
          <w:color w:val="000000"/>
          <w:sz w:val="27"/>
          <w:szCs w:val="27"/>
          <w:lang w:eastAsia="pl-PL"/>
        </w:rPr>
        <w:br/>
      </w:r>
      <w:r w:rsidRPr="00D95C71">
        <w:rPr>
          <w:rFonts w:ascii="Times New Roman" w:eastAsia="Times New Roman" w:hAnsi="Times New Roman" w:cs="Times New Roman"/>
          <w:b/>
          <w:bCs/>
          <w:color w:val="000000"/>
          <w:sz w:val="27"/>
          <w:szCs w:val="27"/>
          <w:lang w:eastAsia="pl-PL"/>
        </w:rPr>
        <w:t>IV.2.2) Kryteria</w:t>
      </w:r>
      <w:r w:rsidRPr="00D95C71">
        <w:rPr>
          <w:rFonts w:ascii="Times New Roman" w:eastAsia="Times New Roman" w:hAnsi="Times New Roman" w:cs="Times New Roman"/>
          <w:color w:val="000000"/>
          <w:sz w:val="27"/>
          <w:szCs w:val="27"/>
          <w:lang w:eastAsia="pl-PL"/>
        </w:rPr>
        <w: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663"/>
        <w:gridCol w:w="1016"/>
      </w:tblGrid>
      <w:tr w:rsidR="00D95C71" w:rsidRPr="00D95C71" w:rsidTr="00D95C71">
        <w:tc>
          <w:tcPr>
            <w:tcW w:w="0" w:type="auto"/>
            <w:tcBorders>
              <w:top w:val="single" w:sz="6" w:space="0" w:color="000000"/>
              <w:left w:val="single" w:sz="6" w:space="0" w:color="000000"/>
              <w:bottom w:val="single" w:sz="6" w:space="0" w:color="000000"/>
              <w:right w:val="single" w:sz="6" w:space="0" w:color="000000"/>
            </w:tcBorders>
            <w:vAlign w:val="center"/>
            <w:hideMark/>
          </w:tcPr>
          <w:p w:rsidR="00D95C71" w:rsidRPr="00D95C71" w:rsidRDefault="00D95C71" w:rsidP="00D95C71">
            <w:pPr>
              <w:spacing w:after="0" w:line="240" w:lineRule="auto"/>
              <w:rPr>
                <w:rFonts w:ascii="Times New Roman" w:eastAsia="Times New Roman" w:hAnsi="Times New Roman" w:cs="Times New Roman"/>
                <w:sz w:val="24"/>
                <w:szCs w:val="24"/>
                <w:lang w:eastAsia="pl-PL"/>
              </w:rPr>
            </w:pPr>
            <w:r w:rsidRPr="00D95C71">
              <w:rPr>
                <w:rFonts w:ascii="Times New Roman" w:eastAsia="Times New Roman" w:hAnsi="Times New Roman" w:cs="Times New Roman"/>
                <w:sz w:val="24"/>
                <w:szCs w:val="24"/>
                <w:lang w:eastAsia="pl-PL"/>
              </w:rPr>
              <w:t>Kryteria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D95C71" w:rsidRPr="00D95C71" w:rsidRDefault="00D95C71" w:rsidP="00D95C71">
            <w:pPr>
              <w:spacing w:after="0" w:line="240" w:lineRule="auto"/>
              <w:rPr>
                <w:rFonts w:ascii="Times New Roman" w:eastAsia="Times New Roman" w:hAnsi="Times New Roman" w:cs="Times New Roman"/>
                <w:sz w:val="24"/>
                <w:szCs w:val="24"/>
                <w:lang w:eastAsia="pl-PL"/>
              </w:rPr>
            </w:pPr>
            <w:r w:rsidRPr="00D95C71">
              <w:rPr>
                <w:rFonts w:ascii="Times New Roman" w:eastAsia="Times New Roman" w:hAnsi="Times New Roman" w:cs="Times New Roman"/>
                <w:sz w:val="24"/>
                <w:szCs w:val="24"/>
                <w:lang w:eastAsia="pl-PL"/>
              </w:rPr>
              <w:t>Znaczenie</w:t>
            </w:r>
          </w:p>
        </w:tc>
      </w:tr>
      <w:tr w:rsidR="00D95C71" w:rsidRPr="00D95C71" w:rsidTr="00D95C71">
        <w:tc>
          <w:tcPr>
            <w:tcW w:w="0" w:type="auto"/>
            <w:tcBorders>
              <w:top w:val="single" w:sz="6" w:space="0" w:color="000000"/>
              <w:left w:val="single" w:sz="6" w:space="0" w:color="000000"/>
              <w:bottom w:val="single" w:sz="6" w:space="0" w:color="000000"/>
              <w:right w:val="single" w:sz="6" w:space="0" w:color="000000"/>
            </w:tcBorders>
            <w:vAlign w:val="center"/>
            <w:hideMark/>
          </w:tcPr>
          <w:p w:rsidR="00D95C71" w:rsidRPr="00D95C71" w:rsidRDefault="00D95C71" w:rsidP="00D95C71">
            <w:pPr>
              <w:spacing w:after="0" w:line="240" w:lineRule="auto"/>
              <w:rPr>
                <w:rFonts w:ascii="Times New Roman" w:eastAsia="Times New Roman" w:hAnsi="Times New Roman" w:cs="Times New Roman"/>
                <w:sz w:val="24"/>
                <w:szCs w:val="24"/>
                <w:lang w:eastAsia="pl-PL"/>
              </w:rPr>
            </w:pPr>
            <w:r w:rsidRPr="00D95C71">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D95C71" w:rsidRPr="00D95C71" w:rsidRDefault="00D95C71" w:rsidP="00D95C71">
            <w:pPr>
              <w:spacing w:after="0" w:line="240" w:lineRule="auto"/>
              <w:rPr>
                <w:rFonts w:ascii="Times New Roman" w:eastAsia="Times New Roman" w:hAnsi="Times New Roman" w:cs="Times New Roman"/>
                <w:sz w:val="24"/>
                <w:szCs w:val="24"/>
                <w:lang w:eastAsia="pl-PL"/>
              </w:rPr>
            </w:pPr>
            <w:r w:rsidRPr="00D95C71">
              <w:rPr>
                <w:rFonts w:ascii="Times New Roman" w:eastAsia="Times New Roman" w:hAnsi="Times New Roman" w:cs="Times New Roman"/>
                <w:sz w:val="24"/>
                <w:szCs w:val="24"/>
                <w:lang w:eastAsia="pl-PL"/>
              </w:rPr>
              <w:t>60,00</w:t>
            </w:r>
          </w:p>
        </w:tc>
      </w:tr>
      <w:tr w:rsidR="00D95C71" w:rsidRPr="00D95C71" w:rsidTr="00D95C71">
        <w:tc>
          <w:tcPr>
            <w:tcW w:w="0" w:type="auto"/>
            <w:tcBorders>
              <w:top w:val="single" w:sz="6" w:space="0" w:color="000000"/>
              <w:left w:val="single" w:sz="6" w:space="0" w:color="000000"/>
              <w:bottom w:val="single" w:sz="6" w:space="0" w:color="000000"/>
              <w:right w:val="single" w:sz="6" w:space="0" w:color="000000"/>
            </w:tcBorders>
            <w:vAlign w:val="center"/>
            <w:hideMark/>
          </w:tcPr>
          <w:p w:rsidR="00D95C71" w:rsidRPr="00D95C71" w:rsidRDefault="00D95C71" w:rsidP="00D95C71">
            <w:pPr>
              <w:spacing w:after="0" w:line="240" w:lineRule="auto"/>
              <w:rPr>
                <w:rFonts w:ascii="Times New Roman" w:eastAsia="Times New Roman" w:hAnsi="Times New Roman" w:cs="Times New Roman"/>
                <w:sz w:val="24"/>
                <w:szCs w:val="24"/>
                <w:lang w:eastAsia="pl-PL"/>
              </w:rPr>
            </w:pPr>
            <w:r w:rsidRPr="00D95C71">
              <w:rPr>
                <w:rFonts w:ascii="Times New Roman" w:eastAsia="Times New Roman" w:hAnsi="Times New Roman" w:cs="Times New Roman"/>
                <w:sz w:val="24"/>
                <w:szCs w:val="24"/>
                <w:lang w:eastAsia="pl-PL"/>
              </w:rPr>
              <w:t>termin gwarancji</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D95C71" w:rsidRPr="00D95C71" w:rsidRDefault="00D95C71" w:rsidP="00D95C71">
            <w:pPr>
              <w:spacing w:after="0" w:line="240" w:lineRule="auto"/>
              <w:rPr>
                <w:rFonts w:ascii="Times New Roman" w:eastAsia="Times New Roman" w:hAnsi="Times New Roman" w:cs="Times New Roman"/>
                <w:sz w:val="24"/>
                <w:szCs w:val="24"/>
                <w:lang w:eastAsia="pl-PL"/>
              </w:rPr>
            </w:pPr>
            <w:r w:rsidRPr="00D95C71">
              <w:rPr>
                <w:rFonts w:ascii="Times New Roman" w:eastAsia="Times New Roman" w:hAnsi="Times New Roman" w:cs="Times New Roman"/>
                <w:sz w:val="24"/>
                <w:szCs w:val="24"/>
                <w:lang w:eastAsia="pl-PL"/>
              </w:rPr>
              <w:t>40,00</w:t>
            </w:r>
          </w:p>
        </w:tc>
      </w:tr>
    </w:tbl>
    <w:p w:rsidR="00D95C71" w:rsidRPr="00D95C71" w:rsidRDefault="00D95C71" w:rsidP="00D95C71">
      <w:pPr>
        <w:spacing w:after="0" w:line="450" w:lineRule="atLeast"/>
        <w:rPr>
          <w:rFonts w:ascii="Times New Roman" w:eastAsia="Times New Roman" w:hAnsi="Times New Roman" w:cs="Times New Roman"/>
          <w:color w:val="000000"/>
          <w:sz w:val="27"/>
          <w:szCs w:val="27"/>
          <w:lang w:eastAsia="pl-PL"/>
        </w:rPr>
      </w:pPr>
      <w:r w:rsidRPr="00D95C71">
        <w:rPr>
          <w:rFonts w:ascii="Times New Roman" w:eastAsia="Times New Roman" w:hAnsi="Times New Roman" w:cs="Times New Roman"/>
          <w:color w:val="000000"/>
          <w:sz w:val="27"/>
          <w:szCs w:val="27"/>
          <w:lang w:eastAsia="pl-PL"/>
        </w:rPr>
        <w:lastRenderedPageBreak/>
        <w:br/>
      </w:r>
      <w:r w:rsidRPr="00D95C71">
        <w:rPr>
          <w:rFonts w:ascii="Times New Roman" w:eastAsia="Times New Roman" w:hAnsi="Times New Roman" w:cs="Times New Roman"/>
          <w:b/>
          <w:bCs/>
          <w:color w:val="000000"/>
          <w:sz w:val="27"/>
          <w:szCs w:val="27"/>
          <w:lang w:eastAsia="pl-PL"/>
        </w:rPr>
        <w:t xml:space="preserve">IV.2.3) Zastosowanie procedury, o której mowa w art. 24aa ust. 1 ustawy </w:t>
      </w:r>
      <w:proofErr w:type="spellStart"/>
      <w:r w:rsidRPr="00D95C71">
        <w:rPr>
          <w:rFonts w:ascii="Times New Roman" w:eastAsia="Times New Roman" w:hAnsi="Times New Roman" w:cs="Times New Roman"/>
          <w:b/>
          <w:bCs/>
          <w:color w:val="000000"/>
          <w:sz w:val="27"/>
          <w:szCs w:val="27"/>
          <w:lang w:eastAsia="pl-PL"/>
        </w:rPr>
        <w:t>Pzp</w:t>
      </w:r>
      <w:proofErr w:type="spellEnd"/>
      <w:r w:rsidRPr="00D95C71">
        <w:rPr>
          <w:rFonts w:ascii="Times New Roman" w:eastAsia="Times New Roman" w:hAnsi="Times New Roman" w:cs="Times New Roman"/>
          <w:b/>
          <w:bCs/>
          <w:color w:val="000000"/>
          <w:sz w:val="27"/>
          <w:szCs w:val="27"/>
          <w:lang w:eastAsia="pl-PL"/>
        </w:rPr>
        <w:t> </w:t>
      </w:r>
      <w:r w:rsidRPr="00D95C71">
        <w:rPr>
          <w:rFonts w:ascii="Times New Roman" w:eastAsia="Times New Roman" w:hAnsi="Times New Roman" w:cs="Times New Roman"/>
          <w:color w:val="000000"/>
          <w:sz w:val="27"/>
          <w:szCs w:val="27"/>
          <w:lang w:eastAsia="pl-PL"/>
        </w:rPr>
        <w:t>(przetarg nieograniczony) </w:t>
      </w:r>
      <w:r w:rsidRPr="00D95C71">
        <w:rPr>
          <w:rFonts w:ascii="Times New Roman" w:eastAsia="Times New Roman" w:hAnsi="Times New Roman" w:cs="Times New Roman"/>
          <w:color w:val="000000"/>
          <w:sz w:val="27"/>
          <w:szCs w:val="27"/>
          <w:lang w:eastAsia="pl-PL"/>
        </w:rPr>
        <w:br/>
        <w:t>Tak </w:t>
      </w:r>
      <w:r w:rsidRPr="00D95C71">
        <w:rPr>
          <w:rFonts w:ascii="Times New Roman" w:eastAsia="Times New Roman" w:hAnsi="Times New Roman" w:cs="Times New Roman"/>
          <w:color w:val="000000"/>
          <w:sz w:val="27"/>
          <w:szCs w:val="27"/>
          <w:lang w:eastAsia="pl-PL"/>
        </w:rPr>
        <w:br/>
      </w:r>
      <w:r w:rsidRPr="00D95C71">
        <w:rPr>
          <w:rFonts w:ascii="Times New Roman" w:eastAsia="Times New Roman" w:hAnsi="Times New Roman" w:cs="Times New Roman"/>
          <w:b/>
          <w:bCs/>
          <w:color w:val="000000"/>
          <w:sz w:val="27"/>
          <w:szCs w:val="27"/>
          <w:lang w:eastAsia="pl-PL"/>
        </w:rPr>
        <w:t>IV.3) Negocjacje z ogłoszeniem, dialog konkurencyjny, partnerstwo innowacyjne </w:t>
      </w:r>
      <w:r w:rsidRPr="00D95C71">
        <w:rPr>
          <w:rFonts w:ascii="Times New Roman" w:eastAsia="Times New Roman" w:hAnsi="Times New Roman" w:cs="Times New Roman"/>
          <w:color w:val="000000"/>
          <w:sz w:val="27"/>
          <w:szCs w:val="27"/>
          <w:lang w:eastAsia="pl-PL"/>
        </w:rPr>
        <w:br/>
      </w:r>
      <w:r w:rsidRPr="00D95C71">
        <w:rPr>
          <w:rFonts w:ascii="Times New Roman" w:eastAsia="Times New Roman" w:hAnsi="Times New Roman" w:cs="Times New Roman"/>
          <w:b/>
          <w:bCs/>
          <w:color w:val="000000"/>
          <w:sz w:val="27"/>
          <w:szCs w:val="27"/>
          <w:lang w:eastAsia="pl-PL"/>
        </w:rPr>
        <w:t>IV.3.1) Informacje na temat negocjacji z ogłoszeniem</w:t>
      </w:r>
      <w:r w:rsidRPr="00D95C71">
        <w:rPr>
          <w:rFonts w:ascii="Times New Roman" w:eastAsia="Times New Roman" w:hAnsi="Times New Roman" w:cs="Times New Roman"/>
          <w:color w:val="000000"/>
          <w:sz w:val="27"/>
          <w:szCs w:val="27"/>
          <w:lang w:eastAsia="pl-PL"/>
        </w:rPr>
        <w:t> </w:t>
      </w:r>
      <w:r w:rsidRPr="00D95C71">
        <w:rPr>
          <w:rFonts w:ascii="Times New Roman" w:eastAsia="Times New Roman" w:hAnsi="Times New Roman" w:cs="Times New Roman"/>
          <w:color w:val="000000"/>
          <w:sz w:val="27"/>
          <w:szCs w:val="27"/>
          <w:lang w:eastAsia="pl-PL"/>
        </w:rPr>
        <w:br/>
        <w:t>Minimalne wymagania, które muszą spełniać wszystkie oferty: </w:t>
      </w:r>
      <w:r w:rsidRPr="00D95C71">
        <w:rPr>
          <w:rFonts w:ascii="Times New Roman" w:eastAsia="Times New Roman" w:hAnsi="Times New Roman" w:cs="Times New Roman"/>
          <w:color w:val="000000"/>
          <w:sz w:val="27"/>
          <w:szCs w:val="27"/>
          <w:lang w:eastAsia="pl-PL"/>
        </w:rPr>
        <w:br/>
        <w:t>Przewidziane jest zastrzeżenie prawa do udzielenia zamówienia na podstawie ofert wstępnych bez przeprowadzenia negocjacji </w:t>
      </w:r>
      <w:r w:rsidRPr="00D95C71">
        <w:rPr>
          <w:rFonts w:ascii="Times New Roman" w:eastAsia="Times New Roman" w:hAnsi="Times New Roman" w:cs="Times New Roman"/>
          <w:color w:val="000000"/>
          <w:sz w:val="27"/>
          <w:szCs w:val="27"/>
          <w:lang w:eastAsia="pl-PL"/>
        </w:rPr>
        <w:br/>
        <w:t>Przewidziany jest podział negocjacji na etapy w celu ograniczenia liczby ofert: </w:t>
      </w:r>
      <w:r w:rsidRPr="00D95C71">
        <w:rPr>
          <w:rFonts w:ascii="Times New Roman" w:eastAsia="Times New Roman" w:hAnsi="Times New Roman" w:cs="Times New Roman"/>
          <w:color w:val="000000"/>
          <w:sz w:val="27"/>
          <w:szCs w:val="27"/>
          <w:lang w:eastAsia="pl-PL"/>
        </w:rPr>
        <w:br/>
        <w:t>Należy podać informacje na temat etapów negocjacji (w tym liczbę etapów): </w:t>
      </w:r>
      <w:r w:rsidRPr="00D95C71">
        <w:rPr>
          <w:rFonts w:ascii="Times New Roman" w:eastAsia="Times New Roman" w:hAnsi="Times New Roman" w:cs="Times New Roman"/>
          <w:color w:val="000000"/>
          <w:sz w:val="27"/>
          <w:szCs w:val="27"/>
          <w:lang w:eastAsia="pl-PL"/>
        </w:rPr>
        <w:br/>
        <w:t>Informacje dodatkowe </w:t>
      </w:r>
      <w:r w:rsidRPr="00D95C71">
        <w:rPr>
          <w:rFonts w:ascii="Times New Roman" w:eastAsia="Times New Roman" w:hAnsi="Times New Roman" w:cs="Times New Roman"/>
          <w:color w:val="000000"/>
          <w:sz w:val="27"/>
          <w:szCs w:val="27"/>
          <w:lang w:eastAsia="pl-PL"/>
        </w:rPr>
        <w:br/>
      </w:r>
      <w:r w:rsidRPr="00D95C71">
        <w:rPr>
          <w:rFonts w:ascii="Times New Roman" w:eastAsia="Times New Roman" w:hAnsi="Times New Roman" w:cs="Times New Roman"/>
          <w:b/>
          <w:bCs/>
          <w:color w:val="000000"/>
          <w:sz w:val="27"/>
          <w:szCs w:val="27"/>
          <w:lang w:eastAsia="pl-PL"/>
        </w:rPr>
        <w:t>IV.3.2) Informacje na temat dialogu konkurencyjnego</w:t>
      </w:r>
      <w:r w:rsidRPr="00D95C71">
        <w:rPr>
          <w:rFonts w:ascii="Times New Roman" w:eastAsia="Times New Roman" w:hAnsi="Times New Roman" w:cs="Times New Roman"/>
          <w:color w:val="000000"/>
          <w:sz w:val="27"/>
          <w:szCs w:val="27"/>
          <w:lang w:eastAsia="pl-PL"/>
        </w:rPr>
        <w:t> </w:t>
      </w:r>
      <w:r w:rsidRPr="00D95C71">
        <w:rPr>
          <w:rFonts w:ascii="Times New Roman" w:eastAsia="Times New Roman" w:hAnsi="Times New Roman" w:cs="Times New Roman"/>
          <w:color w:val="000000"/>
          <w:sz w:val="27"/>
          <w:szCs w:val="27"/>
          <w:lang w:eastAsia="pl-PL"/>
        </w:rPr>
        <w:br/>
        <w:t>Opis potrzeb i wymagań zamawiającego lub informacja o sposobie uzyskania tego opisu: </w:t>
      </w:r>
      <w:r w:rsidRPr="00D95C71">
        <w:rPr>
          <w:rFonts w:ascii="Times New Roman" w:eastAsia="Times New Roman" w:hAnsi="Times New Roman" w:cs="Times New Roman"/>
          <w:color w:val="000000"/>
          <w:sz w:val="27"/>
          <w:szCs w:val="27"/>
          <w:lang w:eastAsia="pl-PL"/>
        </w:rPr>
        <w:br/>
        <w:t>Informacja o wysokości nagród dla wykonawców, którzy podczas dialogu konkurencyjnego przedstawili rozwiązania stanowiące podstawę do składania ofert, jeżeli zamawiający przewiduje nagrody: </w:t>
      </w:r>
      <w:r w:rsidRPr="00D95C71">
        <w:rPr>
          <w:rFonts w:ascii="Times New Roman" w:eastAsia="Times New Roman" w:hAnsi="Times New Roman" w:cs="Times New Roman"/>
          <w:color w:val="000000"/>
          <w:sz w:val="27"/>
          <w:szCs w:val="27"/>
          <w:lang w:eastAsia="pl-PL"/>
        </w:rPr>
        <w:br/>
        <w:t>Wstępny harmonogram postępowania: </w:t>
      </w:r>
      <w:r w:rsidRPr="00D95C71">
        <w:rPr>
          <w:rFonts w:ascii="Times New Roman" w:eastAsia="Times New Roman" w:hAnsi="Times New Roman" w:cs="Times New Roman"/>
          <w:color w:val="000000"/>
          <w:sz w:val="27"/>
          <w:szCs w:val="27"/>
          <w:lang w:eastAsia="pl-PL"/>
        </w:rPr>
        <w:br/>
        <w:t>Podział dialogu na etapy w celu ograniczenia liczby rozwiązań: </w:t>
      </w:r>
      <w:r w:rsidRPr="00D95C71">
        <w:rPr>
          <w:rFonts w:ascii="Times New Roman" w:eastAsia="Times New Roman" w:hAnsi="Times New Roman" w:cs="Times New Roman"/>
          <w:color w:val="000000"/>
          <w:sz w:val="27"/>
          <w:szCs w:val="27"/>
          <w:lang w:eastAsia="pl-PL"/>
        </w:rPr>
        <w:br/>
        <w:t>Należy podać informacje na temat etapów dialogu: </w:t>
      </w:r>
      <w:r w:rsidRPr="00D95C71">
        <w:rPr>
          <w:rFonts w:ascii="Times New Roman" w:eastAsia="Times New Roman" w:hAnsi="Times New Roman" w:cs="Times New Roman"/>
          <w:color w:val="000000"/>
          <w:sz w:val="27"/>
          <w:szCs w:val="27"/>
          <w:lang w:eastAsia="pl-PL"/>
        </w:rPr>
        <w:br/>
        <w:t>Informacje dodatkowe: </w:t>
      </w:r>
      <w:r w:rsidRPr="00D95C71">
        <w:rPr>
          <w:rFonts w:ascii="Times New Roman" w:eastAsia="Times New Roman" w:hAnsi="Times New Roman" w:cs="Times New Roman"/>
          <w:color w:val="000000"/>
          <w:sz w:val="27"/>
          <w:szCs w:val="27"/>
          <w:lang w:eastAsia="pl-PL"/>
        </w:rPr>
        <w:br/>
      </w:r>
      <w:r w:rsidRPr="00D95C71">
        <w:rPr>
          <w:rFonts w:ascii="Times New Roman" w:eastAsia="Times New Roman" w:hAnsi="Times New Roman" w:cs="Times New Roman"/>
          <w:b/>
          <w:bCs/>
          <w:color w:val="000000"/>
          <w:sz w:val="27"/>
          <w:szCs w:val="27"/>
          <w:lang w:eastAsia="pl-PL"/>
        </w:rPr>
        <w:t>IV.3.3) Informacje na temat partnerstwa innowacyjnego</w:t>
      </w:r>
      <w:r w:rsidRPr="00D95C71">
        <w:rPr>
          <w:rFonts w:ascii="Times New Roman" w:eastAsia="Times New Roman" w:hAnsi="Times New Roman" w:cs="Times New Roman"/>
          <w:color w:val="000000"/>
          <w:sz w:val="27"/>
          <w:szCs w:val="27"/>
          <w:lang w:eastAsia="pl-PL"/>
        </w:rPr>
        <w:t> </w:t>
      </w:r>
      <w:r w:rsidRPr="00D95C71">
        <w:rPr>
          <w:rFonts w:ascii="Times New Roman" w:eastAsia="Times New Roman" w:hAnsi="Times New Roman" w:cs="Times New Roman"/>
          <w:color w:val="000000"/>
          <w:sz w:val="27"/>
          <w:szCs w:val="27"/>
          <w:lang w:eastAsia="pl-PL"/>
        </w:rPr>
        <w:br/>
        <w:t>Elementy opisu przedmiotu zamówienia definiujące minimalne wymagania, którym muszą odpowiadać wszystkie oferty: </w:t>
      </w:r>
      <w:r w:rsidRPr="00D95C71">
        <w:rPr>
          <w:rFonts w:ascii="Times New Roman" w:eastAsia="Times New Roman" w:hAnsi="Times New Roman" w:cs="Times New Roman"/>
          <w:color w:val="000000"/>
          <w:sz w:val="27"/>
          <w:szCs w:val="27"/>
          <w:lang w:eastAsia="pl-PL"/>
        </w:rPr>
        <w:br/>
        <w:t>Podział negocjacji na etapy w celu ograniczeniu liczby ofert podlegających negocjacjom poprzez zastosowanie kryteriów oceny ofert wskazanych w specyfikacji istotnych warunków zamówienia: </w:t>
      </w:r>
      <w:r w:rsidRPr="00D95C71">
        <w:rPr>
          <w:rFonts w:ascii="Times New Roman" w:eastAsia="Times New Roman" w:hAnsi="Times New Roman" w:cs="Times New Roman"/>
          <w:color w:val="000000"/>
          <w:sz w:val="27"/>
          <w:szCs w:val="27"/>
          <w:lang w:eastAsia="pl-PL"/>
        </w:rPr>
        <w:br/>
        <w:t>Informacje dodatkowe: </w:t>
      </w:r>
      <w:r w:rsidRPr="00D95C71">
        <w:rPr>
          <w:rFonts w:ascii="Times New Roman" w:eastAsia="Times New Roman" w:hAnsi="Times New Roman" w:cs="Times New Roman"/>
          <w:color w:val="000000"/>
          <w:sz w:val="27"/>
          <w:szCs w:val="27"/>
          <w:lang w:eastAsia="pl-PL"/>
        </w:rPr>
        <w:br/>
      </w:r>
      <w:r w:rsidRPr="00D95C71">
        <w:rPr>
          <w:rFonts w:ascii="Times New Roman" w:eastAsia="Times New Roman" w:hAnsi="Times New Roman" w:cs="Times New Roman"/>
          <w:b/>
          <w:bCs/>
          <w:color w:val="000000"/>
          <w:sz w:val="27"/>
          <w:szCs w:val="27"/>
          <w:lang w:eastAsia="pl-PL"/>
        </w:rPr>
        <w:lastRenderedPageBreak/>
        <w:t>IV.4) Licytacja elektroniczna </w:t>
      </w:r>
      <w:r w:rsidRPr="00D95C71">
        <w:rPr>
          <w:rFonts w:ascii="Times New Roman" w:eastAsia="Times New Roman" w:hAnsi="Times New Roman" w:cs="Times New Roman"/>
          <w:color w:val="000000"/>
          <w:sz w:val="27"/>
          <w:szCs w:val="27"/>
          <w:lang w:eastAsia="pl-PL"/>
        </w:rPr>
        <w:br/>
        <w:t>Adres strony internetowej, na której będzie prowadzona licytacja elektroniczna: </w:t>
      </w:r>
    </w:p>
    <w:p w:rsidR="00D95C71" w:rsidRPr="00D95C71" w:rsidRDefault="00D95C71" w:rsidP="00D95C71">
      <w:pPr>
        <w:spacing w:after="0" w:line="450" w:lineRule="atLeast"/>
        <w:rPr>
          <w:rFonts w:ascii="Times New Roman" w:eastAsia="Times New Roman" w:hAnsi="Times New Roman" w:cs="Times New Roman"/>
          <w:color w:val="000000"/>
          <w:sz w:val="27"/>
          <w:szCs w:val="27"/>
          <w:lang w:eastAsia="pl-PL"/>
        </w:rPr>
      </w:pPr>
      <w:r w:rsidRPr="00D95C71">
        <w:rPr>
          <w:rFonts w:ascii="Times New Roman" w:eastAsia="Times New Roman" w:hAnsi="Times New Roman" w:cs="Times New Roman"/>
          <w:color w:val="000000"/>
          <w:sz w:val="27"/>
          <w:szCs w:val="27"/>
          <w:lang w:eastAsia="pl-PL"/>
        </w:rPr>
        <w:t>Adres strony internetowej, na której jest dostępny opis przedmiotu zamówienia w licytacji elektronicznej: </w:t>
      </w:r>
    </w:p>
    <w:p w:rsidR="00D95C71" w:rsidRPr="00D95C71" w:rsidRDefault="00D95C71" w:rsidP="00D95C71">
      <w:pPr>
        <w:spacing w:after="0" w:line="450" w:lineRule="atLeast"/>
        <w:rPr>
          <w:rFonts w:ascii="Times New Roman" w:eastAsia="Times New Roman" w:hAnsi="Times New Roman" w:cs="Times New Roman"/>
          <w:color w:val="000000"/>
          <w:sz w:val="27"/>
          <w:szCs w:val="27"/>
          <w:lang w:eastAsia="pl-PL"/>
        </w:rPr>
      </w:pPr>
      <w:r w:rsidRPr="00D95C71">
        <w:rPr>
          <w:rFonts w:ascii="Times New Roman" w:eastAsia="Times New Roman" w:hAnsi="Times New Roman" w:cs="Times New Roman"/>
          <w:color w:val="000000"/>
          <w:sz w:val="27"/>
          <w:szCs w:val="27"/>
          <w:lang w:eastAsia="pl-PL"/>
        </w:rPr>
        <w:t>Wymagania dotyczące rejestracji i identyfikacji wykonawców w licytacji elektronicznej, w tym wymagania techniczne urządzeń informatycznych: </w:t>
      </w:r>
    </w:p>
    <w:p w:rsidR="00D95C71" w:rsidRPr="00D95C71" w:rsidRDefault="00D95C71" w:rsidP="00D95C71">
      <w:pPr>
        <w:spacing w:after="0" w:line="450" w:lineRule="atLeast"/>
        <w:rPr>
          <w:rFonts w:ascii="Times New Roman" w:eastAsia="Times New Roman" w:hAnsi="Times New Roman" w:cs="Times New Roman"/>
          <w:color w:val="000000"/>
          <w:sz w:val="27"/>
          <w:szCs w:val="27"/>
          <w:lang w:eastAsia="pl-PL"/>
        </w:rPr>
      </w:pPr>
      <w:r w:rsidRPr="00D95C71">
        <w:rPr>
          <w:rFonts w:ascii="Times New Roman" w:eastAsia="Times New Roman" w:hAnsi="Times New Roman" w:cs="Times New Roman"/>
          <w:color w:val="000000"/>
          <w:sz w:val="27"/>
          <w:szCs w:val="27"/>
          <w:lang w:eastAsia="pl-PL"/>
        </w:rPr>
        <w:t>Sposób postępowania w toku licytacji elektronicznej, w tym określenie minimalnych wysokości postąpień: </w:t>
      </w:r>
    </w:p>
    <w:p w:rsidR="00D95C71" w:rsidRPr="00D95C71" w:rsidRDefault="00D95C71" w:rsidP="00D95C71">
      <w:pPr>
        <w:spacing w:after="0" w:line="450" w:lineRule="atLeast"/>
        <w:rPr>
          <w:rFonts w:ascii="Times New Roman" w:eastAsia="Times New Roman" w:hAnsi="Times New Roman" w:cs="Times New Roman"/>
          <w:color w:val="000000"/>
          <w:sz w:val="27"/>
          <w:szCs w:val="27"/>
          <w:lang w:eastAsia="pl-PL"/>
        </w:rPr>
      </w:pPr>
      <w:r w:rsidRPr="00D95C71">
        <w:rPr>
          <w:rFonts w:ascii="Times New Roman" w:eastAsia="Times New Roman" w:hAnsi="Times New Roman" w:cs="Times New Roman"/>
          <w:color w:val="000000"/>
          <w:sz w:val="27"/>
          <w:szCs w:val="27"/>
          <w:lang w:eastAsia="pl-PL"/>
        </w:rPr>
        <w:t>Informacje o liczbie etapów licytacji elektronicznej i czasie ich trwania:</w:t>
      </w:r>
    </w:p>
    <w:p w:rsidR="00D95C71" w:rsidRPr="00D95C71" w:rsidRDefault="00D95C71" w:rsidP="00D95C71">
      <w:pPr>
        <w:spacing w:after="0" w:line="450" w:lineRule="atLeast"/>
        <w:rPr>
          <w:rFonts w:ascii="Times New Roman" w:eastAsia="Times New Roman" w:hAnsi="Times New Roman" w:cs="Times New Roman"/>
          <w:color w:val="000000"/>
          <w:sz w:val="27"/>
          <w:szCs w:val="27"/>
          <w:lang w:eastAsia="pl-PL"/>
        </w:rPr>
      </w:pPr>
      <w:r w:rsidRPr="00D95C71">
        <w:rPr>
          <w:rFonts w:ascii="Times New Roman" w:eastAsia="Times New Roman" w:hAnsi="Times New Roman" w:cs="Times New Roman"/>
          <w:color w:val="000000"/>
          <w:sz w:val="27"/>
          <w:szCs w:val="27"/>
          <w:lang w:eastAsia="pl-PL"/>
        </w:rPr>
        <w:t>Czas trwania: </w:t>
      </w:r>
      <w:r w:rsidRPr="00D95C71">
        <w:rPr>
          <w:rFonts w:ascii="Times New Roman" w:eastAsia="Times New Roman" w:hAnsi="Times New Roman" w:cs="Times New Roman"/>
          <w:color w:val="000000"/>
          <w:sz w:val="27"/>
          <w:szCs w:val="27"/>
          <w:lang w:eastAsia="pl-PL"/>
        </w:rPr>
        <w:br/>
        <w:t>Wykonawcy, którzy nie złożyli nowych postąpień, zostaną zakwalifikowani do następnego etapu:</w:t>
      </w:r>
    </w:p>
    <w:p w:rsidR="00D95C71" w:rsidRPr="00D95C71" w:rsidRDefault="00D95C71" w:rsidP="00D95C71">
      <w:pPr>
        <w:spacing w:after="0" w:line="450" w:lineRule="atLeast"/>
        <w:rPr>
          <w:rFonts w:ascii="Times New Roman" w:eastAsia="Times New Roman" w:hAnsi="Times New Roman" w:cs="Times New Roman"/>
          <w:color w:val="000000"/>
          <w:sz w:val="27"/>
          <w:szCs w:val="27"/>
          <w:lang w:eastAsia="pl-PL"/>
        </w:rPr>
      </w:pPr>
      <w:r w:rsidRPr="00D95C71">
        <w:rPr>
          <w:rFonts w:ascii="Times New Roman" w:eastAsia="Times New Roman" w:hAnsi="Times New Roman" w:cs="Times New Roman"/>
          <w:color w:val="000000"/>
          <w:sz w:val="27"/>
          <w:szCs w:val="27"/>
          <w:lang w:eastAsia="pl-PL"/>
        </w:rPr>
        <w:t>Termin składania wniosków o dopuszczenie do udziału w licytacji elektronicznej: </w:t>
      </w:r>
      <w:r w:rsidRPr="00D95C71">
        <w:rPr>
          <w:rFonts w:ascii="Times New Roman" w:eastAsia="Times New Roman" w:hAnsi="Times New Roman" w:cs="Times New Roman"/>
          <w:color w:val="000000"/>
          <w:sz w:val="27"/>
          <w:szCs w:val="27"/>
          <w:lang w:eastAsia="pl-PL"/>
        </w:rPr>
        <w:br/>
        <w:t>Data: godzina: </w:t>
      </w:r>
      <w:r w:rsidRPr="00D95C71">
        <w:rPr>
          <w:rFonts w:ascii="Times New Roman" w:eastAsia="Times New Roman" w:hAnsi="Times New Roman" w:cs="Times New Roman"/>
          <w:color w:val="000000"/>
          <w:sz w:val="27"/>
          <w:szCs w:val="27"/>
          <w:lang w:eastAsia="pl-PL"/>
        </w:rPr>
        <w:br/>
        <w:t>Termin otwarcia licytacji elektronicznej: </w:t>
      </w:r>
    </w:p>
    <w:p w:rsidR="00D95C71" w:rsidRPr="00D95C71" w:rsidRDefault="00D95C71" w:rsidP="00D95C71">
      <w:pPr>
        <w:spacing w:after="0" w:line="450" w:lineRule="atLeast"/>
        <w:rPr>
          <w:rFonts w:ascii="Times New Roman" w:eastAsia="Times New Roman" w:hAnsi="Times New Roman" w:cs="Times New Roman"/>
          <w:color w:val="000000"/>
          <w:sz w:val="27"/>
          <w:szCs w:val="27"/>
          <w:lang w:eastAsia="pl-PL"/>
        </w:rPr>
      </w:pPr>
      <w:r w:rsidRPr="00D95C71">
        <w:rPr>
          <w:rFonts w:ascii="Times New Roman" w:eastAsia="Times New Roman" w:hAnsi="Times New Roman" w:cs="Times New Roman"/>
          <w:color w:val="000000"/>
          <w:sz w:val="27"/>
          <w:szCs w:val="27"/>
          <w:lang w:eastAsia="pl-PL"/>
        </w:rPr>
        <w:t>Termin i warunki zamknięcia licytacji elektronicznej: </w:t>
      </w:r>
    </w:p>
    <w:p w:rsidR="00D95C71" w:rsidRPr="00D95C71" w:rsidRDefault="00D95C71" w:rsidP="00D95C71">
      <w:pPr>
        <w:spacing w:after="0" w:line="450" w:lineRule="atLeast"/>
        <w:rPr>
          <w:rFonts w:ascii="Times New Roman" w:eastAsia="Times New Roman" w:hAnsi="Times New Roman" w:cs="Times New Roman"/>
          <w:color w:val="000000"/>
          <w:sz w:val="27"/>
          <w:szCs w:val="27"/>
          <w:lang w:eastAsia="pl-PL"/>
        </w:rPr>
      </w:pPr>
      <w:r w:rsidRPr="00D95C71">
        <w:rPr>
          <w:rFonts w:ascii="Times New Roman" w:eastAsia="Times New Roman" w:hAnsi="Times New Roman" w:cs="Times New Roman"/>
          <w:color w:val="000000"/>
          <w:sz w:val="27"/>
          <w:szCs w:val="27"/>
          <w:lang w:eastAsia="pl-PL"/>
        </w:rPr>
        <w:t>Istotne dla stron postanowienia, które zostaną wprowadzone do treści zawieranej umowy w sprawie zamówienia publicznego, albo ogólne warunki umowy, albo wzór umowy: </w:t>
      </w:r>
    </w:p>
    <w:p w:rsidR="00D95C71" w:rsidRPr="00D95C71" w:rsidRDefault="00D95C71" w:rsidP="00D95C71">
      <w:pPr>
        <w:spacing w:after="0" w:line="450" w:lineRule="atLeast"/>
        <w:rPr>
          <w:rFonts w:ascii="Times New Roman" w:eastAsia="Times New Roman" w:hAnsi="Times New Roman" w:cs="Times New Roman"/>
          <w:color w:val="000000"/>
          <w:sz w:val="27"/>
          <w:szCs w:val="27"/>
          <w:lang w:eastAsia="pl-PL"/>
        </w:rPr>
      </w:pPr>
      <w:r w:rsidRPr="00D95C71">
        <w:rPr>
          <w:rFonts w:ascii="Times New Roman" w:eastAsia="Times New Roman" w:hAnsi="Times New Roman" w:cs="Times New Roman"/>
          <w:color w:val="000000"/>
          <w:sz w:val="27"/>
          <w:szCs w:val="27"/>
          <w:lang w:eastAsia="pl-PL"/>
        </w:rPr>
        <w:t>Wymagania dotyczące zabezpieczenia należytego wykonania umowy: </w:t>
      </w:r>
    </w:p>
    <w:p w:rsidR="00D95C71" w:rsidRPr="00D95C71" w:rsidRDefault="00D95C71" w:rsidP="00D95C71">
      <w:pPr>
        <w:spacing w:after="0" w:line="450" w:lineRule="atLeast"/>
        <w:rPr>
          <w:rFonts w:ascii="Times New Roman" w:eastAsia="Times New Roman" w:hAnsi="Times New Roman" w:cs="Times New Roman"/>
          <w:color w:val="000000"/>
          <w:sz w:val="27"/>
          <w:szCs w:val="27"/>
          <w:lang w:eastAsia="pl-PL"/>
        </w:rPr>
      </w:pPr>
      <w:r w:rsidRPr="00D95C71">
        <w:rPr>
          <w:rFonts w:ascii="Times New Roman" w:eastAsia="Times New Roman" w:hAnsi="Times New Roman" w:cs="Times New Roman"/>
          <w:color w:val="000000"/>
          <w:sz w:val="27"/>
          <w:szCs w:val="27"/>
          <w:lang w:eastAsia="pl-PL"/>
        </w:rPr>
        <w:t>Informacje dodatkowe: </w:t>
      </w:r>
    </w:p>
    <w:p w:rsidR="00D95C71" w:rsidRPr="00D95C71" w:rsidRDefault="00D95C71" w:rsidP="00D95C71">
      <w:pPr>
        <w:spacing w:after="0" w:line="450" w:lineRule="atLeast"/>
        <w:rPr>
          <w:rFonts w:ascii="Times New Roman" w:eastAsia="Times New Roman" w:hAnsi="Times New Roman" w:cs="Times New Roman"/>
          <w:color w:val="000000"/>
          <w:sz w:val="27"/>
          <w:szCs w:val="27"/>
          <w:lang w:eastAsia="pl-PL"/>
        </w:rPr>
      </w:pPr>
      <w:r w:rsidRPr="00D95C71">
        <w:rPr>
          <w:rFonts w:ascii="Times New Roman" w:eastAsia="Times New Roman" w:hAnsi="Times New Roman" w:cs="Times New Roman"/>
          <w:b/>
          <w:bCs/>
          <w:color w:val="000000"/>
          <w:sz w:val="27"/>
          <w:szCs w:val="27"/>
          <w:lang w:eastAsia="pl-PL"/>
        </w:rPr>
        <w:t>IV.5) ZMIANA UMOWY</w:t>
      </w:r>
      <w:r w:rsidRPr="00D95C71">
        <w:rPr>
          <w:rFonts w:ascii="Times New Roman" w:eastAsia="Times New Roman" w:hAnsi="Times New Roman" w:cs="Times New Roman"/>
          <w:color w:val="000000"/>
          <w:sz w:val="27"/>
          <w:szCs w:val="27"/>
          <w:lang w:eastAsia="pl-PL"/>
        </w:rPr>
        <w:t> </w:t>
      </w:r>
      <w:r w:rsidRPr="00D95C71">
        <w:rPr>
          <w:rFonts w:ascii="Times New Roman" w:eastAsia="Times New Roman" w:hAnsi="Times New Roman" w:cs="Times New Roman"/>
          <w:color w:val="000000"/>
          <w:sz w:val="27"/>
          <w:szCs w:val="27"/>
          <w:lang w:eastAsia="pl-PL"/>
        </w:rPr>
        <w:br/>
      </w:r>
      <w:r w:rsidRPr="00D95C71">
        <w:rPr>
          <w:rFonts w:ascii="Times New Roman" w:eastAsia="Times New Roman" w:hAnsi="Times New Roman" w:cs="Times New Roman"/>
          <w:b/>
          <w:bCs/>
          <w:color w:val="000000"/>
          <w:sz w:val="27"/>
          <w:szCs w:val="27"/>
          <w:lang w:eastAsia="pl-PL"/>
        </w:rPr>
        <w:t>Przewiduje się istotne zmiany postanowień zawartej umowy w stosunku do treści oferty, na podstawie której dokonano wyboru wykonawcy:</w:t>
      </w:r>
      <w:r w:rsidRPr="00D95C71">
        <w:rPr>
          <w:rFonts w:ascii="Times New Roman" w:eastAsia="Times New Roman" w:hAnsi="Times New Roman" w:cs="Times New Roman"/>
          <w:color w:val="000000"/>
          <w:sz w:val="27"/>
          <w:szCs w:val="27"/>
          <w:lang w:eastAsia="pl-PL"/>
        </w:rPr>
        <w:t> Tak </w:t>
      </w:r>
      <w:r w:rsidRPr="00D95C71">
        <w:rPr>
          <w:rFonts w:ascii="Times New Roman" w:eastAsia="Times New Roman" w:hAnsi="Times New Roman" w:cs="Times New Roman"/>
          <w:color w:val="000000"/>
          <w:sz w:val="27"/>
          <w:szCs w:val="27"/>
          <w:lang w:eastAsia="pl-PL"/>
        </w:rPr>
        <w:br/>
        <w:t>Należy wskazać zakres, charakter zmian oraz warunki wprowadzenia zmian: </w:t>
      </w:r>
      <w:r w:rsidRPr="00D95C71">
        <w:rPr>
          <w:rFonts w:ascii="Times New Roman" w:eastAsia="Times New Roman" w:hAnsi="Times New Roman" w:cs="Times New Roman"/>
          <w:color w:val="000000"/>
          <w:sz w:val="27"/>
          <w:szCs w:val="27"/>
          <w:lang w:eastAsia="pl-PL"/>
        </w:rPr>
        <w:br/>
        <w:t xml:space="preserve">1. Zamawiająca przewiduje możliwość zmiany postanowień zawartej umowy w stosunku do treści oferty, na podstawie, której dokonano wyboru Wykonawcy w następujących przypadkach: a) zmian redakcyjnych Umowy, lub zmian będących następstwem zmian danych Stron ujawnionych w rejestrach publicznych oraz zmian dotyczących wskazania przedstawicieli stron wyznaczonych do prowadzenia spraw związanych z realizacją umowy; b) zmian korzystnych z punktu widzenia </w:t>
      </w:r>
      <w:r w:rsidRPr="00D95C71">
        <w:rPr>
          <w:rFonts w:ascii="Times New Roman" w:eastAsia="Times New Roman" w:hAnsi="Times New Roman" w:cs="Times New Roman"/>
          <w:color w:val="000000"/>
          <w:sz w:val="27"/>
          <w:szCs w:val="27"/>
          <w:lang w:eastAsia="pl-PL"/>
        </w:rPr>
        <w:lastRenderedPageBreak/>
        <w:t>realizacji Przedmiotu Umowy, w szczególności obniżających koszty ponoszone przez Zamawiającego; 2. Wszelkie zmiany wprowadzane do umowy dokonywane będą z poszanowaniem zasad i obowiązków wynikających z powszechnie obowiązujących przepisów prawa. </w:t>
      </w:r>
      <w:r w:rsidRPr="00D95C71">
        <w:rPr>
          <w:rFonts w:ascii="Times New Roman" w:eastAsia="Times New Roman" w:hAnsi="Times New Roman" w:cs="Times New Roman"/>
          <w:color w:val="000000"/>
          <w:sz w:val="27"/>
          <w:szCs w:val="27"/>
          <w:lang w:eastAsia="pl-PL"/>
        </w:rPr>
        <w:br/>
      </w:r>
      <w:r w:rsidRPr="00D95C71">
        <w:rPr>
          <w:rFonts w:ascii="Times New Roman" w:eastAsia="Times New Roman" w:hAnsi="Times New Roman" w:cs="Times New Roman"/>
          <w:b/>
          <w:bCs/>
          <w:color w:val="000000"/>
          <w:sz w:val="27"/>
          <w:szCs w:val="27"/>
          <w:lang w:eastAsia="pl-PL"/>
        </w:rPr>
        <w:t>IV.6) INFORMACJE ADMINISTRACYJNE </w:t>
      </w:r>
      <w:r w:rsidRPr="00D95C71">
        <w:rPr>
          <w:rFonts w:ascii="Times New Roman" w:eastAsia="Times New Roman" w:hAnsi="Times New Roman" w:cs="Times New Roman"/>
          <w:color w:val="000000"/>
          <w:sz w:val="27"/>
          <w:szCs w:val="27"/>
          <w:lang w:eastAsia="pl-PL"/>
        </w:rPr>
        <w:br/>
      </w:r>
      <w:r w:rsidRPr="00D95C71">
        <w:rPr>
          <w:rFonts w:ascii="Times New Roman" w:eastAsia="Times New Roman" w:hAnsi="Times New Roman" w:cs="Times New Roman"/>
          <w:b/>
          <w:bCs/>
          <w:color w:val="000000"/>
          <w:sz w:val="27"/>
          <w:szCs w:val="27"/>
          <w:lang w:eastAsia="pl-PL"/>
        </w:rPr>
        <w:t>IV.6.1) Sposób udostępniania informacji o charakterze poufnym </w:t>
      </w:r>
      <w:r w:rsidRPr="00D95C71">
        <w:rPr>
          <w:rFonts w:ascii="Times New Roman" w:eastAsia="Times New Roman" w:hAnsi="Times New Roman" w:cs="Times New Roman"/>
          <w:i/>
          <w:iCs/>
          <w:color w:val="000000"/>
          <w:sz w:val="27"/>
          <w:szCs w:val="27"/>
          <w:lang w:eastAsia="pl-PL"/>
        </w:rPr>
        <w:t>(jeżeli dotyczy): </w:t>
      </w:r>
      <w:r w:rsidRPr="00D95C71">
        <w:rPr>
          <w:rFonts w:ascii="Times New Roman" w:eastAsia="Times New Roman" w:hAnsi="Times New Roman" w:cs="Times New Roman"/>
          <w:color w:val="000000"/>
          <w:sz w:val="27"/>
          <w:szCs w:val="27"/>
          <w:lang w:eastAsia="pl-PL"/>
        </w:rPr>
        <w:br/>
      </w:r>
      <w:r w:rsidRPr="00D95C71">
        <w:rPr>
          <w:rFonts w:ascii="Times New Roman" w:eastAsia="Times New Roman" w:hAnsi="Times New Roman" w:cs="Times New Roman"/>
          <w:b/>
          <w:bCs/>
          <w:color w:val="000000"/>
          <w:sz w:val="27"/>
          <w:szCs w:val="27"/>
          <w:lang w:eastAsia="pl-PL"/>
        </w:rPr>
        <w:t>Środki służące ochronie informacji o charakterze poufnym</w:t>
      </w:r>
      <w:r w:rsidRPr="00D95C71">
        <w:rPr>
          <w:rFonts w:ascii="Times New Roman" w:eastAsia="Times New Roman" w:hAnsi="Times New Roman" w:cs="Times New Roman"/>
          <w:color w:val="000000"/>
          <w:sz w:val="27"/>
          <w:szCs w:val="27"/>
          <w:lang w:eastAsia="pl-PL"/>
        </w:rPr>
        <w:t> </w:t>
      </w:r>
      <w:r w:rsidRPr="00D95C71">
        <w:rPr>
          <w:rFonts w:ascii="Times New Roman" w:eastAsia="Times New Roman" w:hAnsi="Times New Roman" w:cs="Times New Roman"/>
          <w:color w:val="000000"/>
          <w:sz w:val="27"/>
          <w:szCs w:val="27"/>
          <w:lang w:eastAsia="pl-PL"/>
        </w:rPr>
        <w:br/>
      </w:r>
      <w:r w:rsidRPr="00D95C71">
        <w:rPr>
          <w:rFonts w:ascii="Times New Roman" w:eastAsia="Times New Roman" w:hAnsi="Times New Roman" w:cs="Times New Roman"/>
          <w:b/>
          <w:bCs/>
          <w:color w:val="000000"/>
          <w:sz w:val="27"/>
          <w:szCs w:val="27"/>
          <w:lang w:eastAsia="pl-PL"/>
        </w:rPr>
        <w:t>IV.6.2) Termin składania ofert lub wniosków o dopuszczenie do udziału w postępowaniu: </w:t>
      </w:r>
      <w:r w:rsidRPr="00D95C71">
        <w:rPr>
          <w:rFonts w:ascii="Times New Roman" w:eastAsia="Times New Roman" w:hAnsi="Times New Roman" w:cs="Times New Roman"/>
          <w:color w:val="000000"/>
          <w:sz w:val="27"/>
          <w:szCs w:val="27"/>
          <w:lang w:eastAsia="pl-PL"/>
        </w:rPr>
        <w:br/>
        <w:t>Data: 2018-09-06, godzina: 10:00, </w:t>
      </w:r>
      <w:r w:rsidRPr="00D95C71">
        <w:rPr>
          <w:rFonts w:ascii="Times New Roman" w:eastAsia="Times New Roman" w:hAnsi="Times New Roman" w:cs="Times New Roman"/>
          <w:color w:val="000000"/>
          <w:sz w:val="27"/>
          <w:szCs w:val="27"/>
          <w:lang w:eastAsia="pl-PL"/>
        </w:rPr>
        <w:br/>
        <w:t>Skrócenie terminu składania wniosków, ze względu na pilną potrzebę udzielenia zamówienia (przetarg nieograniczony, przetarg ograniczony, negocjacje z ogłoszeniem): </w:t>
      </w:r>
      <w:r w:rsidRPr="00D95C71">
        <w:rPr>
          <w:rFonts w:ascii="Times New Roman" w:eastAsia="Times New Roman" w:hAnsi="Times New Roman" w:cs="Times New Roman"/>
          <w:color w:val="000000"/>
          <w:sz w:val="27"/>
          <w:szCs w:val="27"/>
          <w:lang w:eastAsia="pl-PL"/>
        </w:rPr>
        <w:br/>
        <w:t>Nie </w:t>
      </w:r>
      <w:r w:rsidRPr="00D95C71">
        <w:rPr>
          <w:rFonts w:ascii="Times New Roman" w:eastAsia="Times New Roman" w:hAnsi="Times New Roman" w:cs="Times New Roman"/>
          <w:color w:val="000000"/>
          <w:sz w:val="27"/>
          <w:szCs w:val="27"/>
          <w:lang w:eastAsia="pl-PL"/>
        </w:rPr>
        <w:br/>
        <w:t>Wskazać powody: </w:t>
      </w:r>
      <w:r w:rsidRPr="00D95C71">
        <w:rPr>
          <w:rFonts w:ascii="Times New Roman" w:eastAsia="Times New Roman" w:hAnsi="Times New Roman" w:cs="Times New Roman"/>
          <w:color w:val="000000"/>
          <w:sz w:val="27"/>
          <w:szCs w:val="27"/>
          <w:lang w:eastAsia="pl-PL"/>
        </w:rPr>
        <w:br/>
        <w:t>Język lub języki, w jakich mogą być sporządzane oferty lub wnioski o dopuszczenie do udziału w postępowaniu </w:t>
      </w:r>
      <w:r w:rsidRPr="00D95C71">
        <w:rPr>
          <w:rFonts w:ascii="Times New Roman" w:eastAsia="Times New Roman" w:hAnsi="Times New Roman" w:cs="Times New Roman"/>
          <w:color w:val="000000"/>
          <w:sz w:val="27"/>
          <w:szCs w:val="27"/>
          <w:lang w:eastAsia="pl-PL"/>
        </w:rPr>
        <w:br/>
        <w:t>&gt; polski </w:t>
      </w:r>
      <w:r w:rsidRPr="00D95C71">
        <w:rPr>
          <w:rFonts w:ascii="Times New Roman" w:eastAsia="Times New Roman" w:hAnsi="Times New Roman" w:cs="Times New Roman"/>
          <w:color w:val="000000"/>
          <w:sz w:val="27"/>
          <w:szCs w:val="27"/>
          <w:lang w:eastAsia="pl-PL"/>
        </w:rPr>
        <w:br/>
      </w:r>
      <w:r w:rsidRPr="00D95C71">
        <w:rPr>
          <w:rFonts w:ascii="Times New Roman" w:eastAsia="Times New Roman" w:hAnsi="Times New Roman" w:cs="Times New Roman"/>
          <w:b/>
          <w:bCs/>
          <w:color w:val="000000"/>
          <w:sz w:val="27"/>
          <w:szCs w:val="27"/>
          <w:lang w:eastAsia="pl-PL"/>
        </w:rPr>
        <w:t>IV.6.3) Termin związania ofertą: </w:t>
      </w:r>
      <w:r w:rsidRPr="00D95C71">
        <w:rPr>
          <w:rFonts w:ascii="Times New Roman" w:eastAsia="Times New Roman" w:hAnsi="Times New Roman" w:cs="Times New Roman"/>
          <w:color w:val="000000"/>
          <w:sz w:val="27"/>
          <w:szCs w:val="27"/>
          <w:lang w:eastAsia="pl-PL"/>
        </w:rPr>
        <w:t>do: okres w dniach: 30 (od ostatecznego terminu składania ofert) </w:t>
      </w:r>
      <w:r w:rsidRPr="00D95C71">
        <w:rPr>
          <w:rFonts w:ascii="Times New Roman" w:eastAsia="Times New Roman" w:hAnsi="Times New Roman" w:cs="Times New Roman"/>
          <w:color w:val="000000"/>
          <w:sz w:val="27"/>
          <w:szCs w:val="27"/>
          <w:lang w:eastAsia="pl-PL"/>
        </w:rPr>
        <w:br/>
      </w:r>
      <w:r w:rsidRPr="00D95C71">
        <w:rPr>
          <w:rFonts w:ascii="Times New Roman" w:eastAsia="Times New Roman" w:hAnsi="Times New Roman" w:cs="Times New Roman"/>
          <w:b/>
          <w:bCs/>
          <w:color w:val="000000"/>
          <w:sz w:val="27"/>
          <w:szCs w:val="27"/>
          <w:lang w:eastAsia="pl-PL"/>
        </w:rPr>
        <w:t>IV.6.4)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w:t>
      </w:r>
      <w:r w:rsidRPr="00D95C71">
        <w:rPr>
          <w:rFonts w:ascii="Times New Roman" w:eastAsia="Times New Roman" w:hAnsi="Times New Roman" w:cs="Times New Roman"/>
          <w:color w:val="000000"/>
          <w:sz w:val="27"/>
          <w:szCs w:val="27"/>
          <w:lang w:eastAsia="pl-PL"/>
        </w:rPr>
        <w:t> Nie </w:t>
      </w:r>
      <w:r w:rsidRPr="00D95C71">
        <w:rPr>
          <w:rFonts w:ascii="Times New Roman" w:eastAsia="Times New Roman" w:hAnsi="Times New Roman" w:cs="Times New Roman"/>
          <w:color w:val="000000"/>
          <w:sz w:val="27"/>
          <w:szCs w:val="27"/>
          <w:lang w:eastAsia="pl-PL"/>
        </w:rPr>
        <w:br/>
      </w:r>
      <w:r w:rsidRPr="00D95C71">
        <w:rPr>
          <w:rFonts w:ascii="Times New Roman" w:eastAsia="Times New Roman" w:hAnsi="Times New Roman" w:cs="Times New Roman"/>
          <w:b/>
          <w:bCs/>
          <w:color w:val="000000"/>
          <w:sz w:val="27"/>
          <w:szCs w:val="27"/>
          <w:lang w:eastAsia="pl-PL"/>
        </w:rPr>
        <w:t>IV.6.5) Przewiduje się unieważnienie postępowania o udzielenie zamówienia, jeżeli środki służące sfinansowaniu zamówień na badania naukowe lub prace rozwojowe, które zamawiający zamierzał przeznaczyć na sfinansowanie całości lub części zamówienia, nie zostały mu przyznane</w:t>
      </w:r>
      <w:r w:rsidRPr="00D95C71">
        <w:rPr>
          <w:rFonts w:ascii="Times New Roman" w:eastAsia="Times New Roman" w:hAnsi="Times New Roman" w:cs="Times New Roman"/>
          <w:color w:val="000000"/>
          <w:sz w:val="27"/>
          <w:szCs w:val="27"/>
          <w:lang w:eastAsia="pl-PL"/>
        </w:rPr>
        <w:t> Nie </w:t>
      </w:r>
      <w:r w:rsidRPr="00D95C71">
        <w:rPr>
          <w:rFonts w:ascii="Times New Roman" w:eastAsia="Times New Roman" w:hAnsi="Times New Roman" w:cs="Times New Roman"/>
          <w:color w:val="000000"/>
          <w:sz w:val="27"/>
          <w:szCs w:val="27"/>
          <w:lang w:eastAsia="pl-PL"/>
        </w:rPr>
        <w:br/>
      </w:r>
      <w:r w:rsidRPr="00D95C71">
        <w:rPr>
          <w:rFonts w:ascii="Times New Roman" w:eastAsia="Times New Roman" w:hAnsi="Times New Roman" w:cs="Times New Roman"/>
          <w:b/>
          <w:bCs/>
          <w:color w:val="000000"/>
          <w:sz w:val="27"/>
          <w:szCs w:val="27"/>
          <w:lang w:eastAsia="pl-PL"/>
        </w:rPr>
        <w:lastRenderedPageBreak/>
        <w:t>IV.6.6) Informacje dodatkowe:</w:t>
      </w:r>
      <w:r w:rsidRPr="00D95C71">
        <w:rPr>
          <w:rFonts w:ascii="Times New Roman" w:eastAsia="Times New Roman" w:hAnsi="Times New Roman" w:cs="Times New Roman"/>
          <w:color w:val="000000"/>
          <w:sz w:val="27"/>
          <w:szCs w:val="27"/>
          <w:lang w:eastAsia="pl-PL"/>
        </w:rPr>
        <w:t> </w:t>
      </w:r>
      <w:r w:rsidRPr="00D95C71">
        <w:rPr>
          <w:rFonts w:ascii="Times New Roman" w:eastAsia="Times New Roman" w:hAnsi="Times New Roman" w:cs="Times New Roman"/>
          <w:color w:val="000000"/>
          <w:sz w:val="27"/>
          <w:szCs w:val="27"/>
          <w:lang w:eastAsia="pl-PL"/>
        </w:rPr>
        <w:br/>
      </w:r>
    </w:p>
    <w:p w:rsidR="00D95C71" w:rsidRPr="00D95C71" w:rsidRDefault="00D95C71" w:rsidP="00D95C71">
      <w:pPr>
        <w:spacing w:after="0" w:line="450" w:lineRule="atLeast"/>
        <w:jc w:val="center"/>
        <w:rPr>
          <w:rFonts w:ascii="Times New Roman" w:eastAsia="Times New Roman" w:hAnsi="Times New Roman" w:cs="Times New Roman"/>
          <w:b/>
          <w:bCs/>
          <w:color w:val="000000"/>
          <w:sz w:val="36"/>
          <w:szCs w:val="36"/>
          <w:lang w:eastAsia="pl-PL"/>
        </w:rPr>
      </w:pPr>
      <w:r w:rsidRPr="00D95C71">
        <w:rPr>
          <w:rFonts w:ascii="Times New Roman" w:eastAsia="Times New Roman" w:hAnsi="Times New Roman" w:cs="Times New Roman"/>
          <w:b/>
          <w:bCs/>
          <w:color w:val="000000"/>
          <w:sz w:val="36"/>
          <w:szCs w:val="36"/>
          <w:u w:val="single"/>
          <w:lang w:eastAsia="pl-PL"/>
        </w:rPr>
        <w:t>ZAŁĄCZNIK I - INFORMACJE DOTYCZĄCE OFERT CZĘŚCIOWYCH</w:t>
      </w:r>
    </w:p>
    <w:p w:rsidR="00D95C71" w:rsidRPr="00D95C71" w:rsidRDefault="00D95C71" w:rsidP="00D95C71">
      <w:pPr>
        <w:spacing w:after="0" w:line="450" w:lineRule="atLeast"/>
        <w:rPr>
          <w:rFonts w:ascii="Times New Roman" w:eastAsia="Times New Roman" w:hAnsi="Times New Roman" w:cs="Times New Roman"/>
          <w:color w:val="000000"/>
          <w:sz w:val="27"/>
          <w:szCs w:val="27"/>
          <w:lang w:eastAsia="pl-PL"/>
        </w:rPr>
      </w:pPr>
    </w:p>
    <w:p w:rsidR="00D95C71" w:rsidRPr="00D95C71" w:rsidRDefault="00D95C71" w:rsidP="00D95C71">
      <w:pPr>
        <w:spacing w:after="0" w:line="450" w:lineRule="atLeast"/>
        <w:rPr>
          <w:rFonts w:ascii="Times New Roman" w:eastAsia="Times New Roman" w:hAnsi="Times New Roman" w:cs="Times New Roman"/>
          <w:color w:val="000000"/>
          <w:sz w:val="27"/>
          <w:szCs w:val="27"/>
          <w:lang w:eastAsia="pl-PL"/>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99"/>
        <w:gridCol w:w="180"/>
        <w:gridCol w:w="834"/>
        <w:gridCol w:w="7259"/>
      </w:tblGrid>
      <w:tr w:rsidR="00D95C71" w:rsidRPr="00D95C71" w:rsidTr="00D95C71">
        <w:trPr>
          <w:tblCellSpacing w:w="15" w:type="dxa"/>
        </w:trPr>
        <w:tc>
          <w:tcPr>
            <w:tcW w:w="0" w:type="auto"/>
            <w:vAlign w:val="center"/>
            <w:hideMark/>
          </w:tcPr>
          <w:p w:rsidR="00D95C71" w:rsidRPr="00D95C71" w:rsidRDefault="00D95C71" w:rsidP="00D95C71">
            <w:pPr>
              <w:spacing w:after="0" w:line="240" w:lineRule="auto"/>
              <w:rPr>
                <w:rFonts w:ascii="Times New Roman" w:eastAsia="Times New Roman" w:hAnsi="Times New Roman" w:cs="Times New Roman"/>
                <w:sz w:val="24"/>
                <w:szCs w:val="24"/>
                <w:lang w:eastAsia="pl-PL"/>
              </w:rPr>
            </w:pPr>
            <w:r w:rsidRPr="00D95C71">
              <w:rPr>
                <w:rFonts w:ascii="Times New Roman" w:eastAsia="Times New Roman" w:hAnsi="Times New Roman" w:cs="Times New Roman"/>
                <w:b/>
                <w:bCs/>
                <w:sz w:val="24"/>
                <w:szCs w:val="24"/>
                <w:lang w:eastAsia="pl-PL"/>
              </w:rPr>
              <w:t>Część nr:</w:t>
            </w:r>
          </w:p>
        </w:tc>
        <w:tc>
          <w:tcPr>
            <w:tcW w:w="0" w:type="auto"/>
            <w:vAlign w:val="center"/>
            <w:hideMark/>
          </w:tcPr>
          <w:p w:rsidR="00D95C71" w:rsidRPr="00D95C71" w:rsidRDefault="00D95C71" w:rsidP="00D95C71">
            <w:pPr>
              <w:spacing w:after="0" w:line="240" w:lineRule="auto"/>
              <w:rPr>
                <w:rFonts w:ascii="Times New Roman" w:eastAsia="Times New Roman" w:hAnsi="Times New Roman" w:cs="Times New Roman"/>
                <w:sz w:val="24"/>
                <w:szCs w:val="24"/>
                <w:lang w:eastAsia="pl-PL"/>
              </w:rPr>
            </w:pPr>
            <w:r w:rsidRPr="00D95C71">
              <w:rPr>
                <w:rFonts w:ascii="Times New Roman" w:eastAsia="Times New Roman" w:hAnsi="Times New Roman" w:cs="Times New Roman"/>
                <w:sz w:val="24"/>
                <w:szCs w:val="24"/>
                <w:lang w:eastAsia="pl-PL"/>
              </w:rPr>
              <w:t>1</w:t>
            </w:r>
          </w:p>
        </w:tc>
        <w:tc>
          <w:tcPr>
            <w:tcW w:w="0" w:type="auto"/>
            <w:vAlign w:val="center"/>
            <w:hideMark/>
          </w:tcPr>
          <w:p w:rsidR="00D95C71" w:rsidRPr="00D95C71" w:rsidRDefault="00D95C71" w:rsidP="00D95C71">
            <w:pPr>
              <w:spacing w:after="0" w:line="240" w:lineRule="auto"/>
              <w:rPr>
                <w:rFonts w:ascii="Times New Roman" w:eastAsia="Times New Roman" w:hAnsi="Times New Roman" w:cs="Times New Roman"/>
                <w:sz w:val="24"/>
                <w:szCs w:val="24"/>
                <w:lang w:eastAsia="pl-PL"/>
              </w:rPr>
            </w:pPr>
            <w:r w:rsidRPr="00D95C71">
              <w:rPr>
                <w:rFonts w:ascii="Times New Roman" w:eastAsia="Times New Roman" w:hAnsi="Times New Roman" w:cs="Times New Roman"/>
                <w:b/>
                <w:bCs/>
                <w:sz w:val="24"/>
                <w:szCs w:val="24"/>
                <w:lang w:eastAsia="pl-PL"/>
              </w:rPr>
              <w:t>Nazwa:</w:t>
            </w:r>
          </w:p>
        </w:tc>
        <w:tc>
          <w:tcPr>
            <w:tcW w:w="0" w:type="auto"/>
            <w:vAlign w:val="center"/>
            <w:hideMark/>
          </w:tcPr>
          <w:p w:rsidR="00D95C71" w:rsidRPr="00D95C71" w:rsidRDefault="00D95C71" w:rsidP="00D95C71">
            <w:pPr>
              <w:spacing w:after="0" w:line="240" w:lineRule="auto"/>
              <w:rPr>
                <w:rFonts w:ascii="Times New Roman" w:eastAsia="Times New Roman" w:hAnsi="Times New Roman" w:cs="Times New Roman"/>
                <w:sz w:val="24"/>
                <w:szCs w:val="24"/>
                <w:lang w:eastAsia="pl-PL"/>
              </w:rPr>
            </w:pPr>
            <w:r w:rsidRPr="00D95C71">
              <w:rPr>
                <w:rFonts w:ascii="Times New Roman" w:eastAsia="Times New Roman" w:hAnsi="Times New Roman" w:cs="Times New Roman"/>
                <w:sz w:val="24"/>
                <w:szCs w:val="24"/>
                <w:lang w:eastAsia="pl-PL"/>
              </w:rPr>
              <w:t>Usługa opracowania oprogramowania wykonawczego wraz z opracowaniem i dostawą prototypu układu akwizycji danych i sterowania wraz z przekazaniem kodów źródłowych,</w:t>
            </w:r>
          </w:p>
        </w:tc>
      </w:tr>
    </w:tbl>
    <w:p w:rsidR="00D95C71" w:rsidRPr="00D95C71" w:rsidRDefault="00D95C71" w:rsidP="00D95C71">
      <w:pPr>
        <w:spacing w:after="0" w:line="450" w:lineRule="atLeast"/>
        <w:rPr>
          <w:rFonts w:ascii="Times New Roman" w:eastAsia="Times New Roman" w:hAnsi="Times New Roman" w:cs="Times New Roman"/>
          <w:color w:val="000000"/>
          <w:sz w:val="27"/>
          <w:szCs w:val="27"/>
          <w:lang w:eastAsia="pl-PL"/>
        </w:rPr>
      </w:pPr>
      <w:r w:rsidRPr="00D95C71">
        <w:rPr>
          <w:rFonts w:ascii="Times New Roman" w:eastAsia="Times New Roman" w:hAnsi="Times New Roman" w:cs="Times New Roman"/>
          <w:b/>
          <w:bCs/>
          <w:color w:val="000000"/>
          <w:sz w:val="27"/>
          <w:szCs w:val="27"/>
          <w:lang w:eastAsia="pl-PL"/>
        </w:rPr>
        <w:t>1) Krótki opis przedmiotu zamówienia </w:t>
      </w:r>
      <w:r w:rsidRPr="00D95C71">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D95C71">
        <w:rPr>
          <w:rFonts w:ascii="Times New Roman" w:eastAsia="Times New Roman" w:hAnsi="Times New Roman" w:cs="Times New Roman"/>
          <w:b/>
          <w:bCs/>
          <w:color w:val="000000"/>
          <w:sz w:val="27"/>
          <w:szCs w:val="27"/>
          <w:lang w:eastAsia="pl-PL"/>
        </w:rPr>
        <w:t> a w przypadku partnerstwa innowacyjnego -określenie zapotrzebowania na innowacyjny produkt, usługę lub roboty budowlane:</w:t>
      </w:r>
      <w:r w:rsidR="006A42E5">
        <w:rPr>
          <w:rFonts w:ascii="Times New Roman" w:eastAsia="Times New Roman" w:hAnsi="Times New Roman" w:cs="Times New Roman"/>
          <w:b/>
          <w:bCs/>
          <w:color w:val="000000"/>
          <w:sz w:val="27"/>
          <w:szCs w:val="27"/>
          <w:lang w:eastAsia="pl-PL"/>
        </w:rPr>
        <w:t xml:space="preserve"> </w:t>
      </w:r>
      <w:r w:rsidRPr="00D95C71">
        <w:rPr>
          <w:rFonts w:ascii="Times New Roman" w:eastAsia="Times New Roman" w:hAnsi="Times New Roman" w:cs="Times New Roman"/>
          <w:color w:val="000000"/>
          <w:sz w:val="27"/>
          <w:szCs w:val="27"/>
          <w:lang w:eastAsia="pl-PL"/>
        </w:rPr>
        <w:t xml:space="preserve">Oprogramowanie powinno zawierać: -graficzny interfejs użytkownika z opcjami wyboru: 1. konfiguracji folderów (do zapisu geometrii, sygnałów, plików tymczasowych, ustawień systemu), 2. zapisu konfiguracji systemu, 3. wczytania dowolnej zapisanej konfiguracji, 4. wyjście z oprogramowania z zapisem lub nie ostatniej konfiguracji; 5. zdefiniowania parametrów systemu (praca ręczna, praca z urządzeniem skanującym-robotem, praca z urządzeniem </w:t>
      </w:r>
      <w:proofErr w:type="spellStart"/>
      <w:r w:rsidRPr="00D95C71">
        <w:rPr>
          <w:rFonts w:ascii="Times New Roman" w:eastAsia="Times New Roman" w:hAnsi="Times New Roman" w:cs="Times New Roman"/>
          <w:color w:val="000000"/>
          <w:sz w:val="27"/>
          <w:szCs w:val="27"/>
          <w:lang w:eastAsia="pl-PL"/>
        </w:rPr>
        <w:t>HandyScope</w:t>
      </w:r>
      <w:proofErr w:type="spellEnd"/>
      <w:r w:rsidRPr="00D95C71">
        <w:rPr>
          <w:rFonts w:ascii="Times New Roman" w:eastAsia="Times New Roman" w:hAnsi="Times New Roman" w:cs="Times New Roman"/>
          <w:color w:val="000000"/>
          <w:sz w:val="27"/>
          <w:szCs w:val="27"/>
          <w:lang w:eastAsia="pl-PL"/>
        </w:rPr>
        <w:t xml:space="preserve"> HS5, praca z urządzeniem </w:t>
      </w:r>
      <w:proofErr w:type="spellStart"/>
      <w:r w:rsidRPr="00D95C71">
        <w:rPr>
          <w:rFonts w:ascii="Times New Roman" w:eastAsia="Times New Roman" w:hAnsi="Times New Roman" w:cs="Times New Roman"/>
          <w:color w:val="000000"/>
          <w:sz w:val="27"/>
          <w:szCs w:val="27"/>
          <w:lang w:eastAsia="pl-PL"/>
        </w:rPr>
        <w:t>PicoScope</w:t>
      </w:r>
      <w:proofErr w:type="spellEnd"/>
      <w:r w:rsidRPr="00D95C71">
        <w:rPr>
          <w:rFonts w:ascii="Times New Roman" w:eastAsia="Times New Roman" w:hAnsi="Times New Roman" w:cs="Times New Roman"/>
          <w:color w:val="000000"/>
          <w:sz w:val="27"/>
          <w:szCs w:val="27"/>
          <w:lang w:eastAsia="pl-PL"/>
        </w:rPr>
        <w:t xml:space="preserve"> serii 5000), 6. określenie parametrów ruchu urządzenia skanującego (wybór osi), 7. zdefiniowanie parametrów wybranych urządzeń w systemie pomiarowym, 8. zdefiniowanie parametrów zapisu danych pomiarowych, 9. geometrii dla poszczególnych osi i liczby profili do skanowania, 10. uruchomienia modułu akwizycji (rodzaju rejestrowanego sygnału, korelacji sygnałów, okienkowania sygnałów, 11. uruchomienie pomiaru automatycznego, 12. wykonanie zaplanowanego pomiaru, 13. podglądu zarejestrowanych sygnałów; -obsługę kontrolera pięcioosiowego (np. typu InterpCNC2.1 lub równoważnego) z możliwością zaprogramowania skanowania/przesuwu materiału badanego w osi X oraz przesuwu głowic ultradźwiękowych w osiach Y-Y (ruch liniowy w osiach X, Y, Y) z dowolnie regulowanym krokiem przesuwu materiału skanowanego, lub/oraz przetworników ultradźwiękowych wynoszącym minimum 1mm; </w:t>
      </w:r>
      <w:r w:rsidRPr="00D95C71">
        <w:rPr>
          <w:rFonts w:ascii="Times New Roman" w:eastAsia="Times New Roman" w:hAnsi="Times New Roman" w:cs="Times New Roman"/>
          <w:color w:val="000000"/>
          <w:sz w:val="27"/>
          <w:szCs w:val="27"/>
          <w:lang w:eastAsia="pl-PL"/>
        </w:rPr>
        <w:br/>
      </w:r>
      <w:r w:rsidRPr="00D95C71">
        <w:rPr>
          <w:rFonts w:ascii="Times New Roman" w:eastAsia="Times New Roman" w:hAnsi="Times New Roman" w:cs="Times New Roman"/>
          <w:b/>
          <w:bCs/>
          <w:color w:val="000000"/>
          <w:sz w:val="27"/>
          <w:szCs w:val="27"/>
          <w:lang w:eastAsia="pl-PL"/>
        </w:rPr>
        <w:t>2) Wspólny Słownik Zamówień(CPV): </w:t>
      </w:r>
      <w:r w:rsidRPr="00D95C71">
        <w:rPr>
          <w:rFonts w:ascii="Times New Roman" w:eastAsia="Times New Roman" w:hAnsi="Times New Roman" w:cs="Times New Roman"/>
          <w:color w:val="000000"/>
          <w:sz w:val="27"/>
          <w:szCs w:val="27"/>
          <w:lang w:eastAsia="pl-PL"/>
        </w:rPr>
        <w:t>72212000-6, 72611000-6</w:t>
      </w:r>
      <w:r w:rsidRPr="00D95C71">
        <w:rPr>
          <w:rFonts w:ascii="Times New Roman" w:eastAsia="Times New Roman" w:hAnsi="Times New Roman" w:cs="Times New Roman"/>
          <w:color w:val="000000"/>
          <w:sz w:val="27"/>
          <w:szCs w:val="27"/>
          <w:lang w:eastAsia="pl-PL"/>
        </w:rPr>
        <w:br/>
      </w:r>
      <w:r w:rsidRPr="00D95C71">
        <w:rPr>
          <w:rFonts w:ascii="Times New Roman" w:eastAsia="Times New Roman" w:hAnsi="Times New Roman" w:cs="Times New Roman"/>
          <w:color w:val="000000"/>
          <w:sz w:val="27"/>
          <w:szCs w:val="27"/>
          <w:lang w:eastAsia="pl-PL"/>
        </w:rPr>
        <w:lastRenderedPageBreak/>
        <w:br/>
      </w:r>
      <w:r w:rsidRPr="00D95C71">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D95C71">
        <w:rPr>
          <w:rFonts w:ascii="Times New Roman" w:eastAsia="Times New Roman" w:hAnsi="Times New Roman" w:cs="Times New Roman"/>
          <w:color w:val="000000"/>
          <w:sz w:val="27"/>
          <w:szCs w:val="27"/>
          <w:lang w:eastAsia="pl-PL"/>
        </w:rPr>
        <w:br/>
        <w:t>Wartość bez VAT: </w:t>
      </w:r>
      <w:r w:rsidRPr="00D95C71">
        <w:rPr>
          <w:rFonts w:ascii="Times New Roman" w:eastAsia="Times New Roman" w:hAnsi="Times New Roman" w:cs="Times New Roman"/>
          <w:color w:val="000000"/>
          <w:sz w:val="27"/>
          <w:szCs w:val="27"/>
          <w:lang w:eastAsia="pl-PL"/>
        </w:rPr>
        <w:br/>
        <w:t>Waluta: </w:t>
      </w:r>
      <w:r w:rsidRPr="00D95C71">
        <w:rPr>
          <w:rFonts w:ascii="Times New Roman" w:eastAsia="Times New Roman" w:hAnsi="Times New Roman" w:cs="Times New Roman"/>
          <w:color w:val="000000"/>
          <w:sz w:val="27"/>
          <w:szCs w:val="27"/>
          <w:lang w:eastAsia="pl-PL"/>
        </w:rPr>
        <w:br/>
      </w:r>
      <w:r w:rsidRPr="00D95C71">
        <w:rPr>
          <w:rFonts w:ascii="Times New Roman" w:eastAsia="Times New Roman" w:hAnsi="Times New Roman" w:cs="Times New Roman"/>
          <w:b/>
          <w:bCs/>
          <w:color w:val="000000"/>
          <w:sz w:val="27"/>
          <w:szCs w:val="27"/>
          <w:lang w:eastAsia="pl-PL"/>
        </w:rPr>
        <w:t>4) Czas trwania lub termin wykonania: </w:t>
      </w:r>
      <w:r w:rsidRPr="00D95C71">
        <w:rPr>
          <w:rFonts w:ascii="Times New Roman" w:eastAsia="Times New Roman" w:hAnsi="Times New Roman" w:cs="Times New Roman"/>
          <w:color w:val="000000"/>
          <w:sz w:val="27"/>
          <w:szCs w:val="27"/>
          <w:lang w:eastAsia="pl-PL"/>
        </w:rPr>
        <w:br/>
        <w:t>okres w miesiącach: </w:t>
      </w:r>
      <w:r w:rsidRPr="00D95C71">
        <w:rPr>
          <w:rFonts w:ascii="Times New Roman" w:eastAsia="Times New Roman" w:hAnsi="Times New Roman" w:cs="Times New Roman"/>
          <w:color w:val="000000"/>
          <w:sz w:val="27"/>
          <w:szCs w:val="27"/>
          <w:lang w:eastAsia="pl-PL"/>
        </w:rPr>
        <w:br/>
        <w:t>okres w dniach: 20</w:t>
      </w:r>
      <w:r w:rsidRPr="00D95C71">
        <w:rPr>
          <w:rFonts w:ascii="Times New Roman" w:eastAsia="Times New Roman" w:hAnsi="Times New Roman" w:cs="Times New Roman"/>
          <w:color w:val="000000"/>
          <w:sz w:val="27"/>
          <w:szCs w:val="27"/>
          <w:lang w:eastAsia="pl-PL"/>
        </w:rPr>
        <w:br/>
        <w:t>data rozpoczęcia: </w:t>
      </w:r>
      <w:r w:rsidRPr="00D95C71">
        <w:rPr>
          <w:rFonts w:ascii="Times New Roman" w:eastAsia="Times New Roman" w:hAnsi="Times New Roman" w:cs="Times New Roman"/>
          <w:color w:val="000000"/>
          <w:sz w:val="27"/>
          <w:szCs w:val="27"/>
          <w:lang w:eastAsia="pl-PL"/>
        </w:rPr>
        <w:br/>
        <w:t>data zakończenia: </w:t>
      </w:r>
      <w:r w:rsidRPr="00D95C71">
        <w:rPr>
          <w:rFonts w:ascii="Times New Roman" w:eastAsia="Times New Roman" w:hAnsi="Times New Roman" w:cs="Times New Roman"/>
          <w:color w:val="000000"/>
          <w:sz w:val="27"/>
          <w:szCs w:val="27"/>
          <w:lang w:eastAsia="pl-PL"/>
        </w:rPr>
        <w:br/>
      </w:r>
      <w:r w:rsidRPr="00D95C71">
        <w:rPr>
          <w:rFonts w:ascii="Times New Roman" w:eastAsia="Times New Roman" w:hAnsi="Times New Roman" w:cs="Times New Roman"/>
          <w:b/>
          <w:bCs/>
          <w:color w:val="000000"/>
          <w:sz w:val="27"/>
          <w:szCs w:val="27"/>
          <w:lang w:eastAsia="pl-PL"/>
        </w:rPr>
        <w:t>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663"/>
        <w:gridCol w:w="1016"/>
      </w:tblGrid>
      <w:tr w:rsidR="00D95C71" w:rsidRPr="00D95C71" w:rsidTr="00D95C71">
        <w:tc>
          <w:tcPr>
            <w:tcW w:w="0" w:type="auto"/>
            <w:tcBorders>
              <w:top w:val="single" w:sz="6" w:space="0" w:color="000000"/>
              <w:left w:val="single" w:sz="6" w:space="0" w:color="000000"/>
              <w:bottom w:val="single" w:sz="6" w:space="0" w:color="000000"/>
              <w:right w:val="single" w:sz="6" w:space="0" w:color="000000"/>
            </w:tcBorders>
            <w:vAlign w:val="center"/>
            <w:hideMark/>
          </w:tcPr>
          <w:p w:rsidR="00D95C71" w:rsidRPr="00D95C71" w:rsidRDefault="00D95C71" w:rsidP="00D95C71">
            <w:pPr>
              <w:spacing w:after="0" w:line="240" w:lineRule="auto"/>
              <w:rPr>
                <w:rFonts w:ascii="Times New Roman" w:eastAsia="Times New Roman" w:hAnsi="Times New Roman" w:cs="Times New Roman"/>
                <w:sz w:val="24"/>
                <w:szCs w:val="24"/>
                <w:lang w:eastAsia="pl-PL"/>
              </w:rPr>
            </w:pPr>
            <w:r w:rsidRPr="00D95C71">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D95C71" w:rsidRPr="00D95C71" w:rsidRDefault="00D95C71" w:rsidP="00D95C71">
            <w:pPr>
              <w:spacing w:after="0" w:line="240" w:lineRule="auto"/>
              <w:rPr>
                <w:rFonts w:ascii="Times New Roman" w:eastAsia="Times New Roman" w:hAnsi="Times New Roman" w:cs="Times New Roman"/>
                <w:sz w:val="24"/>
                <w:szCs w:val="24"/>
                <w:lang w:eastAsia="pl-PL"/>
              </w:rPr>
            </w:pPr>
            <w:r w:rsidRPr="00D95C71">
              <w:rPr>
                <w:rFonts w:ascii="Times New Roman" w:eastAsia="Times New Roman" w:hAnsi="Times New Roman" w:cs="Times New Roman"/>
                <w:sz w:val="24"/>
                <w:szCs w:val="24"/>
                <w:lang w:eastAsia="pl-PL"/>
              </w:rPr>
              <w:t>Znaczenie</w:t>
            </w:r>
          </w:p>
        </w:tc>
      </w:tr>
      <w:tr w:rsidR="00D95C71" w:rsidRPr="00D95C71" w:rsidTr="00D95C71">
        <w:tc>
          <w:tcPr>
            <w:tcW w:w="0" w:type="auto"/>
            <w:tcBorders>
              <w:top w:val="single" w:sz="6" w:space="0" w:color="000000"/>
              <w:left w:val="single" w:sz="6" w:space="0" w:color="000000"/>
              <w:bottom w:val="single" w:sz="6" w:space="0" w:color="000000"/>
              <w:right w:val="single" w:sz="6" w:space="0" w:color="000000"/>
            </w:tcBorders>
            <w:vAlign w:val="center"/>
            <w:hideMark/>
          </w:tcPr>
          <w:p w:rsidR="00D95C71" w:rsidRPr="00D95C71" w:rsidRDefault="00D95C71" w:rsidP="00D95C71">
            <w:pPr>
              <w:spacing w:after="0" w:line="240" w:lineRule="auto"/>
              <w:rPr>
                <w:rFonts w:ascii="Times New Roman" w:eastAsia="Times New Roman" w:hAnsi="Times New Roman" w:cs="Times New Roman"/>
                <w:sz w:val="24"/>
                <w:szCs w:val="24"/>
                <w:lang w:eastAsia="pl-PL"/>
              </w:rPr>
            </w:pPr>
            <w:r w:rsidRPr="00D95C71">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D95C71" w:rsidRPr="00D95C71" w:rsidRDefault="00D95C71" w:rsidP="00D95C71">
            <w:pPr>
              <w:spacing w:after="0" w:line="240" w:lineRule="auto"/>
              <w:rPr>
                <w:rFonts w:ascii="Times New Roman" w:eastAsia="Times New Roman" w:hAnsi="Times New Roman" w:cs="Times New Roman"/>
                <w:sz w:val="24"/>
                <w:szCs w:val="24"/>
                <w:lang w:eastAsia="pl-PL"/>
              </w:rPr>
            </w:pPr>
            <w:r w:rsidRPr="00D95C71">
              <w:rPr>
                <w:rFonts w:ascii="Times New Roman" w:eastAsia="Times New Roman" w:hAnsi="Times New Roman" w:cs="Times New Roman"/>
                <w:sz w:val="24"/>
                <w:szCs w:val="24"/>
                <w:lang w:eastAsia="pl-PL"/>
              </w:rPr>
              <w:t>60,00</w:t>
            </w:r>
          </w:p>
        </w:tc>
      </w:tr>
      <w:tr w:rsidR="00D95C71" w:rsidRPr="00D95C71" w:rsidTr="00D95C71">
        <w:tc>
          <w:tcPr>
            <w:tcW w:w="0" w:type="auto"/>
            <w:tcBorders>
              <w:top w:val="single" w:sz="6" w:space="0" w:color="000000"/>
              <w:left w:val="single" w:sz="6" w:space="0" w:color="000000"/>
              <w:bottom w:val="single" w:sz="6" w:space="0" w:color="000000"/>
              <w:right w:val="single" w:sz="6" w:space="0" w:color="000000"/>
            </w:tcBorders>
            <w:vAlign w:val="center"/>
            <w:hideMark/>
          </w:tcPr>
          <w:p w:rsidR="00D95C71" w:rsidRPr="00D95C71" w:rsidRDefault="00D95C71" w:rsidP="00D95C71">
            <w:pPr>
              <w:spacing w:after="0" w:line="240" w:lineRule="auto"/>
              <w:rPr>
                <w:rFonts w:ascii="Times New Roman" w:eastAsia="Times New Roman" w:hAnsi="Times New Roman" w:cs="Times New Roman"/>
                <w:sz w:val="24"/>
                <w:szCs w:val="24"/>
                <w:lang w:eastAsia="pl-PL"/>
              </w:rPr>
            </w:pPr>
            <w:r w:rsidRPr="00D95C71">
              <w:rPr>
                <w:rFonts w:ascii="Times New Roman" w:eastAsia="Times New Roman" w:hAnsi="Times New Roman" w:cs="Times New Roman"/>
                <w:sz w:val="24"/>
                <w:szCs w:val="24"/>
                <w:lang w:eastAsia="pl-PL"/>
              </w:rPr>
              <w:t>termin gwarancji</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D95C71" w:rsidRPr="00D95C71" w:rsidRDefault="00D95C71" w:rsidP="00D95C71">
            <w:pPr>
              <w:spacing w:after="0" w:line="240" w:lineRule="auto"/>
              <w:rPr>
                <w:rFonts w:ascii="Times New Roman" w:eastAsia="Times New Roman" w:hAnsi="Times New Roman" w:cs="Times New Roman"/>
                <w:sz w:val="24"/>
                <w:szCs w:val="24"/>
                <w:lang w:eastAsia="pl-PL"/>
              </w:rPr>
            </w:pPr>
            <w:r w:rsidRPr="00D95C71">
              <w:rPr>
                <w:rFonts w:ascii="Times New Roman" w:eastAsia="Times New Roman" w:hAnsi="Times New Roman" w:cs="Times New Roman"/>
                <w:sz w:val="24"/>
                <w:szCs w:val="24"/>
                <w:lang w:eastAsia="pl-PL"/>
              </w:rPr>
              <w:t>40,00</w:t>
            </w:r>
          </w:p>
        </w:tc>
      </w:tr>
    </w:tbl>
    <w:p w:rsidR="00D95C71" w:rsidRPr="00D95C71" w:rsidRDefault="00D95C71" w:rsidP="00D95C71">
      <w:pPr>
        <w:spacing w:after="270" w:line="450" w:lineRule="atLeast"/>
        <w:rPr>
          <w:rFonts w:ascii="Times New Roman" w:eastAsia="Times New Roman" w:hAnsi="Times New Roman" w:cs="Times New Roman"/>
          <w:color w:val="000000"/>
          <w:sz w:val="27"/>
          <w:szCs w:val="27"/>
          <w:lang w:eastAsia="pl-PL"/>
        </w:rPr>
      </w:pPr>
      <w:r w:rsidRPr="00D95C71">
        <w:rPr>
          <w:rFonts w:ascii="Times New Roman" w:eastAsia="Times New Roman" w:hAnsi="Times New Roman" w:cs="Times New Roman"/>
          <w:color w:val="000000"/>
          <w:sz w:val="27"/>
          <w:szCs w:val="27"/>
          <w:lang w:eastAsia="pl-PL"/>
        </w:rPr>
        <w:br/>
      </w:r>
      <w:r w:rsidRPr="00D95C71">
        <w:rPr>
          <w:rFonts w:ascii="Times New Roman" w:eastAsia="Times New Roman" w:hAnsi="Times New Roman" w:cs="Times New Roman"/>
          <w:b/>
          <w:bCs/>
          <w:color w:val="000000"/>
          <w:sz w:val="27"/>
          <w:szCs w:val="27"/>
          <w:lang w:eastAsia="pl-PL"/>
        </w:rPr>
        <w:t>6) INFORMACJE DODATKOWE:</w:t>
      </w:r>
      <w:r w:rsidRPr="00D95C71">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85"/>
        <w:gridCol w:w="180"/>
        <w:gridCol w:w="834"/>
        <w:gridCol w:w="7073"/>
      </w:tblGrid>
      <w:tr w:rsidR="00D95C71" w:rsidRPr="00D95C71" w:rsidTr="00D95C71">
        <w:trPr>
          <w:tblCellSpacing w:w="15" w:type="dxa"/>
        </w:trPr>
        <w:tc>
          <w:tcPr>
            <w:tcW w:w="0" w:type="auto"/>
            <w:vAlign w:val="center"/>
            <w:hideMark/>
          </w:tcPr>
          <w:p w:rsidR="00D95C71" w:rsidRPr="00D95C71" w:rsidRDefault="00D95C71" w:rsidP="00D95C71">
            <w:pPr>
              <w:spacing w:after="0" w:line="240" w:lineRule="auto"/>
              <w:rPr>
                <w:rFonts w:ascii="Times New Roman" w:eastAsia="Times New Roman" w:hAnsi="Times New Roman" w:cs="Times New Roman"/>
                <w:sz w:val="24"/>
                <w:szCs w:val="24"/>
                <w:lang w:eastAsia="pl-PL"/>
              </w:rPr>
            </w:pPr>
            <w:r w:rsidRPr="00D95C71">
              <w:rPr>
                <w:rFonts w:ascii="Times New Roman" w:eastAsia="Times New Roman" w:hAnsi="Times New Roman" w:cs="Times New Roman"/>
                <w:b/>
                <w:bCs/>
                <w:sz w:val="24"/>
                <w:szCs w:val="24"/>
                <w:lang w:eastAsia="pl-PL"/>
              </w:rPr>
              <w:t>Część nr:</w:t>
            </w:r>
          </w:p>
        </w:tc>
        <w:tc>
          <w:tcPr>
            <w:tcW w:w="0" w:type="auto"/>
            <w:vAlign w:val="center"/>
            <w:hideMark/>
          </w:tcPr>
          <w:p w:rsidR="00D95C71" w:rsidRPr="00D95C71" w:rsidRDefault="00D95C71" w:rsidP="00D95C71">
            <w:pPr>
              <w:spacing w:after="0" w:line="240" w:lineRule="auto"/>
              <w:rPr>
                <w:rFonts w:ascii="Times New Roman" w:eastAsia="Times New Roman" w:hAnsi="Times New Roman" w:cs="Times New Roman"/>
                <w:sz w:val="24"/>
                <w:szCs w:val="24"/>
                <w:lang w:eastAsia="pl-PL"/>
              </w:rPr>
            </w:pPr>
            <w:r w:rsidRPr="00D95C71">
              <w:rPr>
                <w:rFonts w:ascii="Times New Roman" w:eastAsia="Times New Roman" w:hAnsi="Times New Roman" w:cs="Times New Roman"/>
                <w:sz w:val="24"/>
                <w:szCs w:val="24"/>
                <w:lang w:eastAsia="pl-PL"/>
              </w:rPr>
              <w:t>2</w:t>
            </w:r>
          </w:p>
        </w:tc>
        <w:tc>
          <w:tcPr>
            <w:tcW w:w="0" w:type="auto"/>
            <w:vAlign w:val="center"/>
            <w:hideMark/>
          </w:tcPr>
          <w:p w:rsidR="00D95C71" w:rsidRPr="00D95C71" w:rsidRDefault="00D95C71" w:rsidP="00D95C71">
            <w:pPr>
              <w:spacing w:after="0" w:line="240" w:lineRule="auto"/>
              <w:rPr>
                <w:rFonts w:ascii="Times New Roman" w:eastAsia="Times New Roman" w:hAnsi="Times New Roman" w:cs="Times New Roman"/>
                <w:sz w:val="24"/>
                <w:szCs w:val="24"/>
                <w:lang w:eastAsia="pl-PL"/>
              </w:rPr>
            </w:pPr>
            <w:r w:rsidRPr="00D95C71">
              <w:rPr>
                <w:rFonts w:ascii="Times New Roman" w:eastAsia="Times New Roman" w:hAnsi="Times New Roman" w:cs="Times New Roman"/>
                <w:b/>
                <w:bCs/>
                <w:sz w:val="24"/>
                <w:szCs w:val="24"/>
                <w:lang w:eastAsia="pl-PL"/>
              </w:rPr>
              <w:t>Nazwa:</w:t>
            </w:r>
          </w:p>
        </w:tc>
        <w:tc>
          <w:tcPr>
            <w:tcW w:w="0" w:type="auto"/>
            <w:vAlign w:val="center"/>
            <w:hideMark/>
          </w:tcPr>
          <w:p w:rsidR="00D95C71" w:rsidRPr="00D95C71" w:rsidRDefault="00D95C71" w:rsidP="00D95C71">
            <w:pPr>
              <w:spacing w:after="0" w:line="240" w:lineRule="auto"/>
              <w:rPr>
                <w:rFonts w:ascii="Times New Roman" w:eastAsia="Times New Roman" w:hAnsi="Times New Roman" w:cs="Times New Roman"/>
                <w:sz w:val="24"/>
                <w:szCs w:val="24"/>
                <w:lang w:eastAsia="pl-PL"/>
              </w:rPr>
            </w:pPr>
            <w:r w:rsidRPr="00D95C71">
              <w:rPr>
                <w:rFonts w:ascii="Times New Roman" w:eastAsia="Times New Roman" w:hAnsi="Times New Roman" w:cs="Times New Roman"/>
                <w:sz w:val="24"/>
                <w:szCs w:val="24"/>
                <w:lang w:eastAsia="pl-PL"/>
              </w:rPr>
              <w:t>Usługa opracowania specjalistycznego oprogramowanie do systemu pomiarowego</w:t>
            </w:r>
          </w:p>
        </w:tc>
      </w:tr>
    </w:tbl>
    <w:p w:rsidR="00D95C71" w:rsidRPr="00D95C71" w:rsidRDefault="00D95C71" w:rsidP="00D95C71">
      <w:pPr>
        <w:spacing w:after="0" w:line="450" w:lineRule="atLeast"/>
        <w:rPr>
          <w:rFonts w:ascii="Times New Roman" w:eastAsia="Times New Roman" w:hAnsi="Times New Roman" w:cs="Times New Roman"/>
          <w:color w:val="000000"/>
          <w:sz w:val="27"/>
          <w:szCs w:val="27"/>
          <w:lang w:eastAsia="pl-PL"/>
        </w:rPr>
      </w:pPr>
      <w:r w:rsidRPr="00D95C71">
        <w:rPr>
          <w:rFonts w:ascii="Times New Roman" w:eastAsia="Times New Roman" w:hAnsi="Times New Roman" w:cs="Times New Roman"/>
          <w:b/>
          <w:bCs/>
          <w:color w:val="000000"/>
          <w:sz w:val="27"/>
          <w:szCs w:val="27"/>
          <w:lang w:eastAsia="pl-PL"/>
        </w:rPr>
        <w:t>1) Krótki opis przedmiotu zamówienia </w:t>
      </w:r>
      <w:r w:rsidRPr="00D95C71">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D95C71">
        <w:rPr>
          <w:rFonts w:ascii="Times New Roman" w:eastAsia="Times New Roman" w:hAnsi="Times New Roman" w:cs="Times New Roman"/>
          <w:b/>
          <w:bCs/>
          <w:color w:val="000000"/>
          <w:sz w:val="27"/>
          <w:szCs w:val="27"/>
          <w:lang w:eastAsia="pl-PL"/>
        </w:rPr>
        <w:t xml:space="preserve"> a w przypadku partnerstwa innowacyjnego -określenie zapotrzebowania na innowacyjny produkt, usługę lub roboty </w:t>
      </w:r>
      <w:proofErr w:type="spellStart"/>
      <w:r w:rsidRPr="00D95C71">
        <w:rPr>
          <w:rFonts w:ascii="Times New Roman" w:eastAsia="Times New Roman" w:hAnsi="Times New Roman" w:cs="Times New Roman"/>
          <w:b/>
          <w:bCs/>
          <w:color w:val="000000"/>
          <w:sz w:val="27"/>
          <w:szCs w:val="27"/>
          <w:lang w:eastAsia="pl-PL"/>
        </w:rPr>
        <w:t>budowlane:</w:t>
      </w:r>
      <w:r w:rsidRPr="00D95C71">
        <w:rPr>
          <w:rFonts w:ascii="Times New Roman" w:eastAsia="Times New Roman" w:hAnsi="Times New Roman" w:cs="Times New Roman"/>
          <w:color w:val="000000"/>
          <w:sz w:val="27"/>
          <w:szCs w:val="27"/>
          <w:lang w:eastAsia="pl-PL"/>
        </w:rPr>
        <w:t>Wykonanie</w:t>
      </w:r>
      <w:proofErr w:type="spellEnd"/>
      <w:r w:rsidRPr="00D95C71">
        <w:rPr>
          <w:rFonts w:ascii="Times New Roman" w:eastAsia="Times New Roman" w:hAnsi="Times New Roman" w:cs="Times New Roman"/>
          <w:color w:val="000000"/>
          <w:sz w:val="27"/>
          <w:szCs w:val="27"/>
          <w:lang w:eastAsia="pl-PL"/>
        </w:rPr>
        <w:t xml:space="preserve"> Graficznego Interfejsu Użytkownika w środowisku programistycznym umożliwiającym: a) dwukierunkową komunikację szeregową systemu tomografii impedancyjnej i komputera osobistego poprzez porty: USB, Bluetooth , D-</w:t>
      </w:r>
      <w:proofErr w:type="spellStart"/>
      <w:r w:rsidRPr="00D95C71">
        <w:rPr>
          <w:rFonts w:ascii="Times New Roman" w:eastAsia="Times New Roman" w:hAnsi="Times New Roman" w:cs="Times New Roman"/>
          <w:color w:val="000000"/>
          <w:sz w:val="27"/>
          <w:szCs w:val="27"/>
          <w:lang w:eastAsia="pl-PL"/>
        </w:rPr>
        <w:t>sub</w:t>
      </w:r>
      <w:proofErr w:type="spellEnd"/>
      <w:r w:rsidRPr="00D95C71">
        <w:rPr>
          <w:rFonts w:ascii="Times New Roman" w:eastAsia="Times New Roman" w:hAnsi="Times New Roman" w:cs="Times New Roman"/>
          <w:color w:val="000000"/>
          <w:sz w:val="27"/>
          <w:szCs w:val="27"/>
          <w:lang w:eastAsia="pl-PL"/>
        </w:rPr>
        <w:t>; b) sterowanie pracą systemu poprzez wykorzystanie dotykowego ekranu komputera osobistego; c) automatyczny i ręczny tryb wyboru pracy systemu. </w:t>
      </w:r>
      <w:r w:rsidRPr="00D95C71">
        <w:rPr>
          <w:rFonts w:ascii="Times New Roman" w:eastAsia="Times New Roman" w:hAnsi="Times New Roman" w:cs="Times New Roman"/>
          <w:color w:val="000000"/>
          <w:sz w:val="27"/>
          <w:szCs w:val="27"/>
          <w:lang w:eastAsia="pl-PL"/>
        </w:rPr>
        <w:br/>
      </w:r>
      <w:r w:rsidRPr="00D95C71">
        <w:rPr>
          <w:rFonts w:ascii="Times New Roman" w:eastAsia="Times New Roman" w:hAnsi="Times New Roman" w:cs="Times New Roman"/>
          <w:b/>
          <w:bCs/>
          <w:color w:val="000000"/>
          <w:sz w:val="27"/>
          <w:szCs w:val="27"/>
          <w:lang w:eastAsia="pl-PL"/>
        </w:rPr>
        <w:t>2) Wspólny Słownik Zamówień(CPV): </w:t>
      </w:r>
      <w:r w:rsidRPr="00D95C71">
        <w:rPr>
          <w:rFonts w:ascii="Times New Roman" w:eastAsia="Times New Roman" w:hAnsi="Times New Roman" w:cs="Times New Roman"/>
          <w:color w:val="000000"/>
          <w:sz w:val="27"/>
          <w:szCs w:val="27"/>
          <w:lang w:eastAsia="pl-PL"/>
        </w:rPr>
        <w:t>72212000-6, 72611000-6</w:t>
      </w:r>
      <w:r w:rsidRPr="00D95C71">
        <w:rPr>
          <w:rFonts w:ascii="Times New Roman" w:eastAsia="Times New Roman" w:hAnsi="Times New Roman" w:cs="Times New Roman"/>
          <w:color w:val="000000"/>
          <w:sz w:val="27"/>
          <w:szCs w:val="27"/>
          <w:lang w:eastAsia="pl-PL"/>
        </w:rPr>
        <w:br/>
      </w:r>
      <w:r w:rsidRPr="00D95C71">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D95C71">
        <w:rPr>
          <w:rFonts w:ascii="Times New Roman" w:eastAsia="Times New Roman" w:hAnsi="Times New Roman" w:cs="Times New Roman"/>
          <w:color w:val="000000"/>
          <w:sz w:val="27"/>
          <w:szCs w:val="27"/>
          <w:lang w:eastAsia="pl-PL"/>
        </w:rPr>
        <w:br/>
      </w:r>
      <w:r w:rsidRPr="00D95C71">
        <w:rPr>
          <w:rFonts w:ascii="Times New Roman" w:eastAsia="Times New Roman" w:hAnsi="Times New Roman" w:cs="Times New Roman"/>
          <w:color w:val="000000"/>
          <w:sz w:val="27"/>
          <w:szCs w:val="27"/>
          <w:lang w:eastAsia="pl-PL"/>
        </w:rPr>
        <w:lastRenderedPageBreak/>
        <w:t>Wartość bez VAT: </w:t>
      </w:r>
      <w:r w:rsidRPr="00D95C71">
        <w:rPr>
          <w:rFonts w:ascii="Times New Roman" w:eastAsia="Times New Roman" w:hAnsi="Times New Roman" w:cs="Times New Roman"/>
          <w:color w:val="000000"/>
          <w:sz w:val="27"/>
          <w:szCs w:val="27"/>
          <w:lang w:eastAsia="pl-PL"/>
        </w:rPr>
        <w:br/>
        <w:t>Waluta: </w:t>
      </w:r>
      <w:r w:rsidRPr="00D95C71">
        <w:rPr>
          <w:rFonts w:ascii="Times New Roman" w:eastAsia="Times New Roman" w:hAnsi="Times New Roman" w:cs="Times New Roman"/>
          <w:color w:val="000000"/>
          <w:sz w:val="27"/>
          <w:szCs w:val="27"/>
          <w:lang w:eastAsia="pl-PL"/>
        </w:rPr>
        <w:br/>
      </w:r>
      <w:r w:rsidRPr="00D95C71">
        <w:rPr>
          <w:rFonts w:ascii="Times New Roman" w:eastAsia="Times New Roman" w:hAnsi="Times New Roman" w:cs="Times New Roman"/>
          <w:b/>
          <w:bCs/>
          <w:color w:val="000000"/>
          <w:sz w:val="27"/>
          <w:szCs w:val="27"/>
          <w:lang w:eastAsia="pl-PL"/>
        </w:rPr>
        <w:t>4) Czas trwania lub termin wykonania: </w:t>
      </w:r>
      <w:r w:rsidRPr="00D95C71">
        <w:rPr>
          <w:rFonts w:ascii="Times New Roman" w:eastAsia="Times New Roman" w:hAnsi="Times New Roman" w:cs="Times New Roman"/>
          <w:color w:val="000000"/>
          <w:sz w:val="27"/>
          <w:szCs w:val="27"/>
          <w:lang w:eastAsia="pl-PL"/>
        </w:rPr>
        <w:br/>
        <w:t>okres w miesiącach: </w:t>
      </w:r>
      <w:r w:rsidRPr="00D95C71">
        <w:rPr>
          <w:rFonts w:ascii="Times New Roman" w:eastAsia="Times New Roman" w:hAnsi="Times New Roman" w:cs="Times New Roman"/>
          <w:color w:val="000000"/>
          <w:sz w:val="27"/>
          <w:szCs w:val="27"/>
          <w:lang w:eastAsia="pl-PL"/>
        </w:rPr>
        <w:br/>
        <w:t>okres w dniach: 21</w:t>
      </w:r>
      <w:r w:rsidRPr="00D95C71">
        <w:rPr>
          <w:rFonts w:ascii="Times New Roman" w:eastAsia="Times New Roman" w:hAnsi="Times New Roman" w:cs="Times New Roman"/>
          <w:color w:val="000000"/>
          <w:sz w:val="27"/>
          <w:szCs w:val="27"/>
          <w:lang w:eastAsia="pl-PL"/>
        </w:rPr>
        <w:br/>
        <w:t>data rozpoczęcia: </w:t>
      </w:r>
      <w:r w:rsidRPr="00D95C71">
        <w:rPr>
          <w:rFonts w:ascii="Times New Roman" w:eastAsia="Times New Roman" w:hAnsi="Times New Roman" w:cs="Times New Roman"/>
          <w:color w:val="000000"/>
          <w:sz w:val="27"/>
          <w:szCs w:val="27"/>
          <w:lang w:eastAsia="pl-PL"/>
        </w:rPr>
        <w:br/>
        <w:t>data zakończenia: </w:t>
      </w:r>
      <w:r w:rsidRPr="00D95C71">
        <w:rPr>
          <w:rFonts w:ascii="Times New Roman" w:eastAsia="Times New Roman" w:hAnsi="Times New Roman" w:cs="Times New Roman"/>
          <w:color w:val="000000"/>
          <w:sz w:val="27"/>
          <w:szCs w:val="27"/>
          <w:lang w:eastAsia="pl-PL"/>
        </w:rPr>
        <w:br/>
      </w:r>
      <w:r w:rsidRPr="00D95C71">
        <w:rPr>
          <w:rFonts w:ascii="Times New Roman" w:eastAsia="Times New Roman" w:hAnsi="Times New Roman" w:cs="Times New Roman"/>
          <w:b/>
          <w:bCs/>
          <w:color w:val="000000"/>
          <w:sz w:val="27"/>
          <w:szCs w:val="27"/>
          <w:lang w:eastAsia="pl-PL"/>
        </w:rPr>
        <w:t>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663"/>
        <w:gridCol w:w="1016"/>
      </w:tblGrid>
      <w:tr w:rsidR="00D95C71" w:rsidRPr="00D95C71" w:rsidTr="00D95C71">
        <w:tc>
          <w:tcPr>
            <w:tcW w:w="0" w:type="auto"/>
            <w:tcBorders>
              <w:top w:val="single" w:sz="6" w:space="0" w:color="000000"/>
              <w:left w:val="single" w:sz="6" w:space="0" w:color="000000"/>
              <w:bottom w:val="single" w:sz="6" w:space="0" w:color="000000"/>
              <w:right w:val="single" w:sz="6" w:space="0" w:color="000000"/>
            </w:tcBorders>
            <w:vAlign w:val="center"/>
            <w:hideMark/>
          </w:tcPr>
          <w:p w:rsidR="00D95C71" w:rsidRPr="00D95C71" w:rsidRDefault="00D95C71" w:rsidP="00D95C71">
            <w:pPr>
              <w:spacing w:after="0" w:line="240" w:lineRule="auto"/>
              <w:rPr>
                <w:rFonts w:ascii="Times New Roman" w:eastAsia="Times New Roman" w:hAnsi="Times New Roman" w:cs="Times New Roman"/>
                <w:sz w:val="24"/>
                <w:szCs w:val="24"/>
                <w:lang w:eastAsia="pl-PL"/>
              </w:rPr>
            </w:pPr>
            <w:r w:rsidRPr="00D95C71">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D95C71" w:rsidRPr="00D95C71" w:rsidRDefault="00D95C71" w:rsidP="00D95C71">
            <w:pPr>
              <w:spacing w:after="0" w:line="240" w:lineRule="auto"/>
              <w:rPr>
                <w:rFonts w:ascii="Times New Roman" w:eastAsia="Times New Roman" w:hAnsi="Times New Roman" w:cs="Times New Roman"/>
                <w:sz w:val="24"/>
                <w:szCs w:val="24"/>
                <w:lang w:eastAsia="pl-PL"/>
              </w:rPr>
            </w:pPr>
            <w:r w:rsidRPr="00D95C71">
              <w:rPr>
                <w:rFonts w:ascii="Times New Roman" w:eastAsia="Times New Roman" w:hAnsi="Times New Roman" w:cs="Times New Roman"/>
                <w:sz w:val="24"/>
                <w:szCs w:val="24"/>
                <w:lang w:eastAsia="pl-PL"/>
              </w:rPr>
              <w:t>Znaczenie</w:t>
            </w:r>
          </w:p>
        </w:tc>
      </w:tr>
      <w:tr w:rsidR="00D95C71" w:rsidRPr="00D95C71" w:rsidTr="00D95C71">
        <w:tc>
          <w:tcPr>
            <w:tcW w:w="0" w:type="auto"/>
            <w:tcBorders>
              <w:top w:val="single" w:sz="6" w:space="0" w:color="000000"/>
              <w:left w:val="single" w:sz="6" w:space="0" w:color="000000"/>
              <w:bottom w:val="single" w:sz="6" w:space="0" w:color="000000"/>
              <w:right w:val="single" w:sz="6" w:space="0" w:color="000000"/>
            </w:tcBorders>
            <w:vAlign w:val="center"/>
            <w:hideMark/>
          </w:tcPr>
          <w:p w:rsidR="00D95C71" w:rsidRPr="00D95C71" w:rsidRDefault="00D95C71" w:rsidP="00D95C71">
            <w:pPr>
              <w:spacing w:after="0" w:line="240" w:lineRule="auto"/>
              <w:rPr>
                <w:rFonts w:ascii="Times New Roman" w:eastAsia="Times New Roman" w:hAnsi="Times New Roman" w:cs="Times New Roman"/>
                <w:sz w:val="24"/>
                <w:szCs w:val="24"/>
                <w:lang w:eastAsia="pl-PL"/>
              </w:rPr>
            </w:pPr>
            <w:r w:rsidRPr="00D95C71">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D95C71" w:rsidRPr="00D95C71" w:rsidRDefault="00D95C71" w:rsidP="00D95C71">
            <w:pPr>
              <w:spacing w:after="0" w:line="240" w:lineRule="auto"/>
              <w:rPr>
                <w:rFonts w:ascii="Times New Roman" w:eastAsia="Times New Roman" w:hAnsi="Times New Roman" w:cs="Times New Roman"/>
                <w:sz w:val="24"/>
                <w:szCs w:val="24"/>
                <w:lang w:eastAsia="pl-PL"/>
              </w:rPr>
            </w:pPr>
            <w:r w:rsidRPr="00D95C71">
              <w:rPr>
                <w:rFonts w:ascii="Times New Roman" w:eastAsia="Times New Roman" w:hAnsi="Times New Roman" w:cs="Times New Roman"/>
                <w:sz w:val="24"/>
                <w:szCs w:val="24"/>
                <w:lang w:eastAsia="pl-PL"/>
              </w:rPr>
              <w:t>60,00</w:t>
            </w:r>
          </w:p>
        </w:tc>
      </w:tr>
      <w:tr w:rsidR="00D95C71" w:rsidRPr="00D95C71" w:rsidTr="00D95C71">
        <w:tc>
          <w:tcPr>
            <w:tcW w:w="0" w:type="auto"/>
            <w:tcBorders>
              <w:top w:val="single" w:sz="6" w:space="0" w:color="000000"/>
              <w:left w:val="single" w:sz="6" w:space="0" w:color="000000"/>
              <w:bottom w:val="single" w:sz="6" w:space="0" w:color="000000"/>
              <w:right w:val="single" w:sz="6" w:space="0" w:color="000000"/>
            </w:tcBorders>
            <w:vAlign w:val="center"/>
            <w:hideMark/>
          </w:tcPr>
          <w:p w:rsidR="00D95C71" w:rsidRPr="00D95C71" w:rsidRDefault="00D95C71" w:rsidP="00D95C71">
            <w:pPr>
              <w:spacing w:after="0" w:line="240" w:lineRule="auto"/>
              <w:rPr>
                <w:rFonts w:ascii="Times New Roman" w:eastAsia="Times New Roman" w:hAnsi="Times New Roman" w:cs="Times New Roman"/>
                <w:sz w:val="24"/>
                <w:szCs w:val="24"/>
                <w:lang w:eastAsia="pl-PL"/>
              </w:rPr>
            </w:pPr>
            <w:r w:rsidRPr="00D95C71">
              <w:rPr>
                <w:rFonts w:ascii="Times New Roman" w:eastAsia="Times New Roman" w:hAnsi="Times New Roman" w:cs="Times New Roman"/>
                <w:sz w:val="24"/>
                <w:szCs w:val="24"/>
                <w:lang w:eastAsia="pl-PL"/>
              </w:rPr>
              <w:t>termin gwarancji</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D95C71" w:rsidRPr="00D95C71" w:rsidRDefault="00D95C71" w:rsidP="00D95C71">
            <w:pPr>
              <w:spacing w:after="0" w:line="240" w:lineRule="auto"/>
              <w:rPr>
                <w:rFonts w:ascii="Times New Roman" w:eastAsia="Times New Roman" w:hAnsi="Times New Roman" w:cs="Times New Roman"/>
                <w:sz w:val="24"/>
                <w:szCs w:val="24"/>
                <w:lang w:eastAsia="pl-PL"/>
              </w:rPr>
            </w:pPr>
            <w:r w:rsidRPr="00D95C71">
              <w:rPr>
                <w:rFonts w:ascii="Times New Roman" w:eastAsia="Times New Roman" w:hAnsi="Times New Roman" w:cs="Times New Roman"/>
                <w:sz w:val="24"/>
                <w:szCs w:val="24"/>
                <w:lang w:eastAsia="pl-PL"/>
              </w:rPr>
              <w:t>40,00</w:t>
            </w:r>
          </w:p>
        </w:tc>
      </w:tr>
    </w:tbl>
    <w:p w:rsidR="00D95C71" w:rsidRPr="00D95C71" w:rsidRDefault="00D95C71" w:rsidP="00D95C71">
      <w:pPr>
        <w:spacing w:after="270" w:line="450" w:lineRule="atLeast"/>
        <w:rPr>
          <w:rFonts w:ascii="Times New Roman" w:eastAsia="Times New Roman" w:hAnsi="Times New Roman" w:cs="Times New Roman"/>
          <w:color w:val="000000"/>
          <w:sz w:val="27"/>
          <w:szCs w:val="27"/>
          <w:lang w:eastAsia="pl-PL"/>
        </w:rPr>
      </w:pPr>
      <w:r w:rsidRPr="00D95C71">
        <w:rPr>
          <w:rFonts w:ascii="Times New Roman" w:eastAsia="Times New Roman" w:hAnsi="Times New Roman" w:cs="Times New Roman"/>
          <w:color w:val="000000"/>
          <w:sz w:val="27"/>
          <w:szCs w:val="27"/>
          <w:lang w:eastAsia="pl-PL"/>
        </w:rPr>
        <w:br/>
      </w:r>
      <w:r w:rsidRPr="00D95C71">
        <w:rPr>
          <w:rFonts w:ascii="Times New Roman" w:eastAsia="Times New Roman" w:hAnsi="Times New Roman" w:cs="Times New Roman"/>
          <w:b/>
          <w:bCs/>
          <w:color w:val="000000"/>
          <w:sz w:val="27"/>
          <w:szCs w:val="27"/>
          <w:lang w:eastAsia="pl-PL"/>
        </w:rPr>
        <w:t>6) INFORMACJE DODATKOWE:</w:t>
      </w:r>
      <w:r w:rsidRPr="00D95C71">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180"/>
        <w:gridCol w:w="834"/>
        <w:gridCol w:w="5500"/>
      </w:tblGrid>
      <w:tr w:rsidR="00D95C71" w:rsidRPr="00D95C71" w:rsidTr="00D95C71">
        <w:trPr>
          <w:tblCellSpacing w:w="15" w:type="dxa"/>
        </w:trPr>
        <w:tc>
          <w:tcPr>
            <w:tcW w:w="0" w:type="auto"/>
            <w:vAlign w:val="center"/>
            <w:hideMark/>
          </w:tcPr>
          <w:p w:rsidR="00D95C71" w:rsidRPr="00D95C71" w:rsidRDefault="00D95C71" w:rsidP="00D95C71">
            <w:pPr>
              <w:spacing w:after="0" w:line="240" w:lineRule="auto"/>
              <w:rPr>
                <w:rFonts w:ascii="Times New Roman" w:eastAsia="Times New Roman" w:hAnsi="Times New Roman" w:cs="Times New Roman"/>
                <w:sz w:val="24"/>
                <w:szCs w:val="24"/>
                <w:lang w:eastAsia="pl-PL"/>
              </w:rPr>
            </w:pPr>
            <w:r w:rsidRPr="00D95C71">
              <w:rPr>
                <w:rFonts w:ascii="Times New Roman" w:eastAsia="Times New Roman" w:hAnsi="Times New Roman" w:cs="Times New Roman"/>
                <w:b/>
                <w:bCs/>
                <w:sz w:val="24"/>
                <w:szCs w:val="24"/>
                <w:lang w:eastAsia="pl-PL"/>
              </w:rPr>
              <w:t>Część nr:</w:t>
            </w:r>
          </w:p>
        </w:tc>
        <w:tc>
          <w:tcPr>
            <w:tcW w:w="0" w:type="auto"/>
            <w:vAlign w:val="center"/>
            <w:hideMark/>
          </w:tcPr>
          <w:p w:rsidR="00D95C71" w:rsidRPr="00D95C71" w:rsidRDefault="00D95C71" w:rsidP="00D95C71">
            <w:pPr>
              <w:spacing w:after="0" w:line="240" w:lineRule="auto"/>
              <w:rPr>
                <w:rFonts w:ascii="Times New Roman" w:eastAsia="Times New Roman" w:hAnsi="Times New Roman" w:cs="Times New Roman"/>
                <w:sz w:val="24"/>
                <w:szCs w:val="24"/>
                <w:lang w:eastAsia="pl-PL"/>
              </w:rPr>
            </w:pPr>
            <w:r w:rsidRPr="00D95C71">
              <w:rPr>
                <w:rFonts w:ascii="Times New Roman" w:eastAsia="Times New Roman" w:hAnsi="Times New Roman" w:cs="Times New Roman"/>
                <w:sz w:val="24"/>
                <w:szCs w:val="24"/>
                <w:lang w:eastAsia="pl-PL"/>
              </w:rPr>
              <w:t>3</w:t>
            </w:r>
          </w:p>
        </w:tc>
        <w:tc>
          <w:tcPr>
            <w:tcW w:w="0" w:type="auto"/>
            <w:vAlign w:val="center"/>
            <w:hideMark/>
          </w:tcPr>
          <w:p w:rsidR="00D95C71" w:rsidRPr="00D95C71" w:rsidRDefault="00D95C71" w:rsidP="00D95C71">
            <w:pPr>
              <w:spacing w:after="0" w:line="240" w:lineRule="auto"/>
              <w:rPr>
                <w:rFonts w:ascii="Times New Roman" w:eastAsia="Times New Roman" w:hAnsi="Times New Roman" w:cs="Times New Roman"/>
                <w:sz w:val="24"/>
                <w:szCs w:val="24"/>
                <w:lang w:eastAsia="pl-PL"/>
              </w:rPr>
            </w:pPr>
            <w:r w:rsidRPr="00D95C71">
              <w:rPr>
                <w:rFonts w:ascii="Times New Roman" w:eastAsia="Times New Roman" w:hAnsi="Times New Roman" w:cs="Times New Roman"/>
                <w:b/>
                <w:bCs/>
                <w:sz w:val="24"/>
                <w:szCs w:val="24"/>
                <w:lang w:eastAsia="pl-PL"/>
              </w:rPr>
              <w:t>Nazwa:</w:t>
            </w:r>
          </w:p>
        </w:tc>
        <w:tc>
          <w:tcPr>
            <w:tcW w:w="0" w:type="auto"/>
            <w:vAlign w:val="center"/>
            <w:hideMark/>
          </w:tcPr>
          <w:p w:rsidR="00D95C71" w:rsidRPr="00D95C71" w:rsidRDefault="00D95C71" w:rsidP="00D95C71">
            <w:pPr>
              <w:spacing w:after="0" w:line="240" w:lineRule="auto"/>
              <w:rPr>
                <w:rFonts w:ascii="Times New Roman" w:eastAsia="Times New Roman" w:hAnsi="Times New Roman" w:cs="Times New Roman"/>
                <w:sz w:val="24"/>
                <w:szCs w:val="24"/>
                <w:lang w:eastAsia="pl-PL"/>
              </w:rPr>
            </w:pPr>
            <w:r w:rsidRPr="00D95C71">
              <w:rPr>
                <w:rFonts w:ascii="Times New Roman" w:eastAsia="Times New Roman" w:hAnsi="Times New Roman" w:cs="Times New Roman"/>
                <w:sz w:val="24"/>
                <w:szCs w:val="24"/>
                <w:lang w:eastAsia="pl-PL"/>
              </w:rPr>
              <w:t>Usługa opracowania graficznego interfejsu użytkownika</w:t>
            </w:r>
          </w:p>
        </w:tc>
      </w:tr>
    </w:tbl>
    <w:p w:rsidR="00D95C71" w:rsidRPr="00D95C71" w:rsidRDefault="00D95C71" w:rsidP="00D95C71">
      <w:pPr>
        <w:spacing w:after="0" w:line="450" w:lineRule="atLeast"/>
        <w:rPr>
          <w:rFonts w:ascii="Times New Roman" w:eastAsia="Times New Roman" w:hAnsi="Times New Roman" w:cs="Times New Roman"/>
          <w:color w:val="000000"/>
          <w:sz w:val="27"/>
          <w:szCs w:val="27"/>
          <w:lang w:eastAsia="pl-PL"/>
        </w:rPr>
      </w:pPr>
      <w:r w:rsidRPr="00D95C71">
        <w:rPr>
          <w:rFonts w:ascii="Times New Roman" w:eastAsia="Times New Roman" w:hAnsi="Times New Roman" w:cs="Times New Roman"/>
          <w:b/>
          <w:bCs/>
          <w:color w:val="000000"/>
          <w:sz w:val="27"/>
          <w:szCs w:val="27"/>
          <w:lang w:eastAsia="pl-PL"/>
        </w:rPr>
        <w:t>1) Krótki opis przedmiotu zamówienia </w:t>
      </w:r>
      <w:r w:rsidRPr="00D95C71">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D95C71">
        <w:rPr>
          <w:rFonts w:ascii="Times New Roman" w:eastAsia="Times New Roman" w:hAnsi="Times New Roman" w:cs="Times New Roman"/>
          <w:b/>
          <w:bCs/>
          <w:color w:val="000000"/>
          <w:sz w:val="27"/>
          <w:szCs w:val="27"/>
          <w:lang w:eastAsia="pl-PL"/>
        </w:rPr>
        <w:t xml:space="preserve"> a w przypadku partnerstwa innowacyjnego -określenie zapotrzebowania na innowacyjny produkt, usługę lub roboty </w:t>
      </w:r>
      <w:proofErr w:type="spellStart"/>
      <w:r w:rsidRPr="00D95C71">
        <w:rPr>
          <w:rFonts w:ascii="Times New Roman" w:eastAsia="Times New Roman" w:hAnsi="Times New Roman" w:cs="Times New Roman"/>
          <w:b/>
          <w:bCs/>
          <w:color w:val="000000"/>
          <w:sz w:val="27"/>
          <w:szCs w:val="27"/>
          <w:lang w:eastAsia="pl-PL"/>
        </w:rPr>
        <w:t>budowlane:</w:t>
      </w:r>
      <w:r w:rsidRPr="00D95C71">
        <w:rPr>
          <w:rFonts w:ascii="Times New Roman" w:eastAsia="Times New Roman" w:hAnsi="Times New Roman" w:cs="Times New Roman"/>
          <w:color w:val="000000"/>
          <w:sz w:val="27"/>
          <w:szCs w:val="27"/>
          <w:lang w:eastAsia="pl-PL"/>
        </w:rPr>
        <w:t>Opracowanie</w:t>
      </w:r>
      <w:proofErr w:type="spellEnd"/>
      <w:r w:rsidRPr="00D95C71">
        <w:rPr>
          <w:rFonts w:ascii="Times New Roman" w:eastAsia="Times New Roman" w:hAnsi="Times New Roman" w:cs="Times New Roman"/>
          <w:color w:val="000000"/>
          <w:sz w:val="27"/>
          <w:szCs w:val="27"/>
          <w:lang w:eastAsia="pl-PL"/>
        </w:rPr>
        <w:t xml:space="preserve"> interfejsu i dostarczenie wraz z kodem źródłowym oprogramowania do rejestracji i archiwizacji danych pomiarowych Opis: interfejs z opcjami wyboru konfiguracji systemu obejmujący definicję folderów do zapisu danych, zapisu i/lub wczytania dowolnej zapisanej konfiguracji, zapis ostatniej konfiguracji, wyjście z oprogramowania; możliwość zdefiniowania parametrów systemu pomiarowego w tym siły, odkształcenia oraz pomiaru ciśnienia. kod oprogramowania powinien być napisany w środowisku typu </w:t>
      </w:r>
      <w:proofErr w:type="spellStart"/>
      <w:r w:rsidRPr="00D95C71">
        <w:rPr>
          <w:rFonts w:ascii="Times New Roman" w:eastAsia="Times New Roman" w:hAnsi="Times New Roman" w:cs="Times New Roman"/>
          <w:color w:val="000000"/>
          <w:sz w:val="27"/>
          <w:szCs w:val="27"/>
          <w:lang w:eastAsia="pl-PL"/>
        </w:rPr>
        <w:t>LabView</w:t>
      </w:r>
      <w:proofErr w:type="spellEnd"/>
      <w:r w:rsidRPr="00D95C71">
        <w:rPr>
          <w:rFonts w:ascii="Times New Roman" w:eastAsia="Times New Roman" w:hAnsi="Times New Roman" w:cs="Times New Roman"/>
          <w:color w:val="000000"/>
          <w:sz w:val="27"/>
          <w:szCs w:val="27"/>
          <w:lang w:eastAsia="pl-PL"/>
        </w:rPr>
        <w:t xml:space="preserve"> oraz udostępniony ze stosowaną dokumentacją, kod powinien dawać możliwość współpracy z programem </w:t>
      </w:r>
      <w:proofErr w:type="spellStart"/>
      <w:r w:rsidRPr="00D95C71">
        <w:rPr>
          <w:rFonts w:ascii="Times New Roman" w:eastAsia="Times New Roman" w:hAnsi="Times New Roman" w:cs="Times New Roman"/>
          <w:color w:val="000000"/>
          <w:sz w:val="27"/>
          <w:szCs w:val="27"/>
          <w:lang w:eastAsia="pl-PL"/>
        </w:rPr>
        <w:t>MAtlab</w:t>
      </w:r>
      <w:proofErr w:type="spellEnd"/>
      <w:r w:rsidRPr="00D95C71">
        <w:rPr>
          <w:rFonts w:ascii="Times New Roman" w:eastAsia="Times New Roman" w:hAnsi="Times New Roman" w:cs="Times New Roman"/>
          <w:color w:val="000000"/>
          <w:sz w:val="27"/>
          <w:szCs w:val="27"/>
          <w:lang w:eastAsia="pl-PL"/>
        </w:rPr>
        <w:t xml:space="preserve"> w tym z </w:t>
      </w:r>
      <w:proofErr w:type="spellStart"/>
      <w:r w:rsidRPr="00D95C71">
        <w:rPr>
          <w:rFonts w:ascii="Times New Roman" w:eastAsia="Times New Roman" w:hAnsi="Times New Roman" w:cs="Times New Roman"/>
          <w:color w:val="000000"/>
          <w:sz w:val="27"/>
          <w:szCs w:val="27"/>
          <w:lang w:eastAsia="pl-PL"/>
        </w:rPr>
        <w:t>Toolbox</w:t>
      </w:r>
      <w:proofErr w:type="spellEnd"/>
      <w:r w:rsidRPr="00D95C71">
        <w:rPr>
          <w:rFonts w:ascii="Times New Roman" w:eastAsia="Times New Roman" w:hAnsi="Times New Roman" w:cs="Times New Roman"/>
          <w:color w:val="000000"/>
          <w:sz w:val="27"/>
          <w:szCs w:val="27"/>
          <w:lang w:eastAsia="pl-PL"/>
        </w:rPr>
        <w:t xml:space="preserve"> </w:t>
      </w:r>
      <w:proofErr w:type="spellStart"/>
      <w:r w:rsidRPr="00D95C71">
        <w:rPr>
          <w:rFonts w:ascii="Times New Roman" w:eastAsia="Times New Roman" w:hAnsi="Times New Roman" w:cs="Times New Roman"/>
          <w:color w:val="000000"/>
          <w:sz w:val="27"/>
          <w:szCs w:val="27"/>
          <w:lang w:eastAsia="pl-PL"/>
        </w:rPr>
        <w:t>Matlab</w:t>
      </w:r>
      <w:proofErr w:type="spellEnd"/>
      <w:r w:rsidRPr="00D95C71">
        <w:rPr>
          <w:rFonts w:ascii="Times New Roman" w:eastAsia="Times New Roman" w:hAnsi="Times New Roman" w:cs="Times New Roman"/>
          <w:color w:val="000000"/>
          <w:sz w:val="27"/>
          <w:szCs w:val="27"/>
          <w:lang w:eastAsia="pl-PL"/>
        </w:rPr>
        <w:t xml:space="preserve"> </w:t>
      </w:r>
      <w:proofErr w:type="spellStart"/>
      <w:r w:rsidRPr="00D95C71">
        <w:rPr>
          <w:rFonts w:ascii="Times New Roman" w:eastAsia="Times New Roman" w:hAnsi="Times New Roman" w:cs="Times New Roman"/>
          <w:color w:val="000000"/>
          <w:sz w:val="27"/>
          <w:szCs w:val="27"/>
          <w:lang w:eastAsia="pl-PL"/>
        </w:rPr>
        <w:t>Acquisition</w:t>
      </w:r>
      <w:proofErr w:type="spellEnd"/>
      <w:r w:rsidRPr="00D95C71">
        <w:rPr>
          <w:rFonts w:ascii="Times New Roman" w:eastAsia="Times New Roman" w:hAnsi="Times New Roman" w:cs="Times New Roman"/>
          <w:color w:val="000000"/>
          <w:sz w:val="27"/>
          <w:szCs w:val="27"/>
          <w:lang w:eastAsia="pl-PL"/>
        </w:rPr>
        <w:t> </w:t>
      </w:r>
      <w:r w:rsidRPr="00D95C71">
        <w:rPr>
          <w:rFonts w:ascii="Times New Roman" w:eastAsia="Times New Roman" w:hAnsi="Times New Roman" w:cs="Times New Roman"/>
          <w:color w:val="000000"/>
          <w:sz w:val="27"/>
          <w:szCs w:val="27"/>
          <w:lang w:eastAsia="pl-PL"/>
        </w:rPr>
        <w:br/>
      </w:r>
      <w:r w:rsidRPr="00D95C71">
        <w:rPr>
          <w:rFonts w:ascii="Times New Roman" w:eastAsia="Times New Roman" w:hAnsi="Times New Roman" w:cs="Times New Roman"/>
          <w:b/>
          <w:bCs/>
          <w:color w:val="000000"/>
          <w:sz w:val="27"/>
          <w:szCs w:val="27"/>
          <w:lang w:eastAsia="pl-PL"/>
        </w:rPr>
        <w:t>2) Wspólny Słownik Zamówień(CPV): </w:t>
      </w:r>
      <w:r w:rsidRPr="00D95C71">
        <w:rPr>
          <w:rFonts w:ascii="Times New Roman" w:eastAsia="Times New Roman" w:hAnsi="Times New Roman" w:cs="Times New Roman"/>
          <w:color w:val="000000"/>
          <w:sz w:val="27"/>
          <w:szCs w:val="27"/>
          <w:lang w:eastAsia="pl-PL"/>
        </w:rPr>
        <w:t>72212000-6, 72611000-6</w:t>
      </w:r>
      <w:r w:rsidRPr="00D95C71">
        <w:rPr>
          <w:rFonts w:ascii="Times New Roman" w:eastAsia="Times New Roman" w:hAnsi="Times New Roman" w:cs="Times New Roman"/>
          <w:color w:val="000000"/>
          <w:sz w:val="27"/>
          <w:szCs w:val="27"/>
          <w:lang w:eastAsia="pl-PL"/>
        </w:rPr>
        <w:br/>
      </w:r>
      <w:bookmarkStart w:id="0" w:name="_GoBack"/>
      <w:bookmarkEnd w:id="0"/>
      <w:r w:rsidRPr="00D95C71">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D95C71">
        <w:rPr>
          <w:rFonts w:ascii="Times New Roman" w:eastAsia="Times New Roman" w:hAnsi="Times New Roman" w:cs="Times New Roman"/>
          <w:color w:val="000000"/>
          <w:sz w:val="27"/>
          <w:szCs w:val="27"/>
          <w:lang w:eastAsia="pl-PL"/>
        </w:rPr>
        <w:br/>
      </w:r>
      <w:r w:rsidRPr="00D95C71">
        <w:rPr>
          <w:rFonts w:ascii="Times New Roman" w:eastAsia="Times New Roman" w:hAnsi="Times New Roman" w:cs="Times New Roman"/>
          <w:color w:val="000000"/>
          <w:sz w:val="27"/>
          <w:szCs w:val="27"/>
          <w:lang w:eastAsia="pl-PL"/>
        </w:rPr>
        <w:lastRenderedPageBreak/>
        <w:t>Wartość bez VAT: </w:t>
      </w:r>
      <w:r w:rsidRPr="00D95C71">
        <w:rPr>
          <w:rFonts w:ascii="Times New Roman" w:eastAsia="Times New Roman" w:hAnsi="Times New Roman" w:cs="Times New Roman"/>
          <w:color w:val="000000"/>
          <w:sz w:val="27"/>
          <w:szCs w:val="27"/>
          <w:lang w:eastAsia="pl-PL"/>
        </w:rPr>
        <w:br/>
        <w:t>Waluta: </w:t>
      </w:r>
      <w:r w:rsidRPr="00D95C71">
        <w:rPr>
          <w:rFonts w:ascii="Times New Roman" w:eastAsia="Times New Roman" w:hAnsi="Times New Roman" w:cs="Times New Roman"/>
          <w:color w:val="000000"/>
          <w:sz w:val="27"/>
          <w:szCs w:val="27"/>
          <w:lang w:eastAsia="pl-PL"/>
        </w:rPr>
        <w:br/>
      </w:r>
      <w:r w:rsidRPr="00D95C71">
        <w:rPr>
          <w:rFonts w:ascii="Times New Roman" w:eastAsia="Times New Roman" w:hAnsi="Times New Roman" w:cs="Times New Roman"/>
          <w:color w:val="000000"/>
          <w:sz w:val="27"/>
          <w:szCs w:val="27"/>
          <w:lang w:eastAsia="pl-PL"/>
        </w:rPr>
        <w:br/>
      </w:r>
      <w:r w:rsidRPr="00D95C71">
        <w:rPr>
          <w:rFonts w:ascii="Times New Roman" w:eastAsia="Times New Roman" w:hAnsi="Times New Roman" w:cs="Times New Roman"/>
          <w:b/>
          <w:bCs/>
          <w:color w:val="000000"/>
          <w:sz w:val="27"/>
          <w:szCs w:val="27"/>
          <w:lang w:eastAsia="pl-PL"/>
        </w:rPr>
        <w:t>4) Czas trwania lub termin wykonania: </w:t>
      </w:r>
      <w:r w:rsidRPr="00D95C71">
        <w:rPr>
          <w:rFonts w:ascii="Times New Roman" w:eastAsia="Times New Roman" w:hAnsi="Times New Roman" w:cs="Times New Roman"/>
          <w:color w:val="000000"/>
          <w:sz w:val="27"/>
          <w:szCs w:val="27"/>
          <w:lang w:eastAsia="pl-PL"/>
        </w:rPr>
        <w:br/>
        <w:t>okres w miesiącach: </w:t>
      </w:r>
      <w:r w:rsidRPr="00D95C71">
        <w:rPr>
          <w:rFonts w:ascii="Times New Roman" w:eastAsia="Times New Roman" w:hAnsi="Times New Roman" w:cs="Times New Roman"/>
          <w:color w:val="000000"/>
          <w:sz w:val="27"/>
          <w:szCs w:val="27"/>
          <w:lang w:eastAsia="pl-PL"/>
        </w:rPr>
        <w:br/>
        <w:t>okres w dniach: 20</w:t>
      </w:r>
      <w:r w:rsidRPr="00D95C71">
        <w:rPr>
          <w:rFonts w:ascii="Times New Roman" w:eastAsia="Times New Roman" w:hAnsi="Times New Roman" w:cs="Times New Roman"/>
          <w:color w:val="000000"/>
          <w:sz w:val="27"/>
          <w:szCs w:val="27"/>
          <w:lang w:eastAsia="pl-PL"/>
        </w:rPr>
        <w:br/>
        <w:t>data rozpoczęcia: </w:t>
      </w:r>
      <w:r w:rsidRPr="00D95C71">
        <w:rPr>
          <w:rFonts w:ascii="Times New Roman" w:eastAsia="Times New Roman" w:hAnsi="Times New Roman" w:cs="Times New Roman"/>
          <w:color w:val="000000"/>
          <w:sz w:val="27"/>
          <w:szCs w:val="27"/>
          <w:lang w:eastAsia="pl-PL"/>
        </w:rPr>
        <w:br/>
        <w:t>data zakończenia: </w:t>
      </w:r>
      <w:r w:rsidRPr="00D95C71">
        <w:rPr>
          <w:rFonts w:ascii="Times New Roman" w:eastAsia="Times New Roman" w:hAnsi="Times New Roman" w:cs="Times New Roman"/>
          <w:color w:val="000000"/>
          <w:sz w:val="27"/>
          <w:szCs w:val="27"/>
          <w:lang w:eastAsia="pl-PL"/>
        </w:rPr>
        <w:br/>
      </w:r>
      <w:r w:rsidRPr="00D95C71">
        <w:rPr>
          <w:rFonts w:ascii="Times New Roman" w:eastAsia="Times New Roman" w:hAnsi="Times New Roman" w:cs="Times New Roman"/>
          <w:b/>
          <w:bCs/>
          <w:color w:val="000000"/>
          <w:sz w:val="27"/>
          <w:szCs w:val="27"/>
          <w:lang w:eastAsia="pl-PL"/>
        </w:rPr>
        <w:t>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663"/>
        <w:gridCol w:w="1016"/>
      </w:tblGrid>
      <w:tr w:rsidR="00D95C71" w:rsidRPr="00D95C71" w:rsidTr="00D95C71">
        <w:tc>
          <w:tcPr>
            <w:tcW w:w="0" w:type="auto"/>
            <w:tcBorders>
              <w:top w:val="single" w:sz="6" w:space="0" w:color="000000"/>
              <w:left w:val="single" w:sz="6" w:space="0" w:color="000000"/>
              <w:bottom w:val="single" w:sz="6" w:space="0" w:color="000000"/>
              <w:right w:val="single" w:sz="6" w:space="0" w:color="000000"/>
            </w:tcBorders>
            <w:vAlign w:val="center"/>
            <w:hideMark/>
          </w:tcPr>
          <w:p w:rsidR="00D95C71" w:rsidRPr="00D95C71" w:rsidRDefault="00D95C71" w:rsidP="00D95C71">
            <w:pPr>
              <w:spacing w:after="0" w:line="240" w:lineRule="auto"/>
              <w:rPr>
                <w:rFonts w:ascii="Times New Roman" w:eastAsia="Times New Roman" w:hAnsi="Times New Roman" w:cs="Times New Roman"/>
                <w:sz w:val="24"/>
                <w:szCs w:val="24"/>
                <w:lang w:eastAsia="pl-PL"/>
              </w:rPr>
            </w:pPr>
            <w:r w:rsidRPr="00D95C71">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D95C71" w:rsidRPr="00D95C71" w:rsidRDefault="00D95C71" w:rsidP="00D95C71">
            <w:pPr>
              <w:spacing w:after="0" w:line="240" w:lineRule="auto"/>
              <w:rPr>
                <w:rFonts w:ascii="Times New Roman" w:eastAsia="Times New Roman" w:hAnsi="Times New Roman" w:cs="Times New Roman"/>
                <w:sz w:val="24"/>
                <w:szCs w:val="24"/>
                <w:lang w:eastAsia="pl-PL"/>
              </w:rPr>
            </w:pPr>
            <w:r w:rsidRPr="00D95C71">
              <w:rPr>
                <w:rFonts w:ascii="Times New Roman" w:eastAsia="Times New Roman" w:hAnsi="Times New Roman" w:cs="Times New Roman"/>
                <w:sz w:val="24"/>
                <w:szCs w:val="24"/>
                <w:lang w:eastAsia="pl-PL"/>
              </w:rPr>
              <w:t>Znaczenie</w:t>
            </w:r>
          </w:p>
        </w:tc>
      </w:tr>
      <w:tr w:rsidR="00D95C71" w:rsidRPr="00D95C71" w:rsidTr="00D95C71">
        <w:tc>
          <w:tcPr>
            <w:tcW w:w="0" w:type="auto"/>
            <w:tcBorders>
              <w:top w:val="single" w:sz="6" w:space="0" w:color="000000"/>
              <w:left w:val="single" w:sz="6" w:space="0" w:color="000000"/>
              <w:bottom w:val="single" w:sz="6" w:space="0" w:color="000000"/>
              <w:right w:val="single" w:sz="6" w:space="0" w:color="000000"/>
            </w:tcBorders>
            <w:vAlign w:val="center"/>
            <w:hideMark/>
          </w:tcPr>
          <w:p w:rsidR="00D95C71" w:rsidRPr="00D95C71" w:rsidRDefault="00D95C71" w:rsidP="00D95C71">
            <w:pPr>
              <w:spacing w:after="0" w:line="240" w:lineRule="auto"/>
              <w:rPr>
                <w:rFonts w:ascii="Times New Roman" w:eastAsia="Times New Roman" w:hAnsi="Times New Roman" w:cs="Times New Roman"/>
                <w:sz w:val="24"/>
                <w:szCs w:val="24"/>
                <w:lang w:eastAsia="pl-PL"/>
              </w:rPr>
            </w:pPr>
            <w:r w:rsidRPr="00D95C71">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D95C71" w:rsidRPr="00D95C71" w:rsidRDefault="00D95C71" w:rsidP="00D95C71">
            <w:pPr>
              <w:spacing w:after="0" w:line="240" w:lineRule="auto"/>
              <w:rPr>
                <w:rFonts w:ascii="Times New Roman" w:eastAsia="Times New Roman" w:hAnsi="Times New Roman" w:cs="Times New Roman"/>
                <w:sz w:val="24"/>
                <w:szCs w:val="24"/>
                <w:lang w:eastAsia="pl-PL"/>
              </w:rPr>
            </w:pPr>
            <w:r w:rsidRPr="00D95C71">
              <w:rPr>
                <w:rFonts w:ascii="Times New Roman" w:eastAsia="Times New Roman" w:hAnsi="Times New Roman" w:cs="Times New Roman"/>
                <w:sz w:val="24"/>
                <w:szCs w:val="24"/>
                <w:lang w:eastAsia="pl-PL"/>
              </w:rPr>
              <w:t>60,00</w:t>
            </w:r>
          </w:p>
        </w:tc>
      </w:tr>
      <w:tr w:rsidR="00D95C71" w:rsidRPr="00D95C71" w:rsidTr="00D95C71">
        <w:tc>
          <w:tcPr>
            <w:tcW w:w="0" w:type="auto"/>
            <w:tcBorders>
              <w:top w:val="single" w:sz="6" w:space="0" w:color="000000"/>
              <w:left w:val="single" w:sz="6" w:space="0" w:color="000000"/>
              <w:bottom w:val="single" w:sz="6" w:space="0" w:color="000000"/>
              <w:right w:val="single" w:sz="6" w:space="0" w:color="000000"/>
            </w:tcBorders>
            <w:vAlign w:val="center"/>
            <w:hideMark/>
          </w:tcPr>
          <w:p w:rsidR="00D95C71" w:rsidRPr="00D95C71" w:rsidRDefault="00D95C71" w:rsidP="00D95C71">
            <w:pPr>
              <w:spacing w:after="0" w:line="240" w:lineRule="auto"/>
              <w:rPr>
                <w:rFonts w:ascii="Times New Roman" w:eastAsia="Times New Roman" w:hAnsi="Times New Roman" w:cs="Times New Roman"/>
                <w:sz w:val="24"/>
                <w:szCs w:val="24"/>
                <w:lang w:eastAsia="pl-PL"/>
              </w:rPr>
            </w:pPr>
            <w:r w:rsidRPr="00D95C71">
              <w:rPr>
                <w:rFonts w:ascii="Times New Roman" w:eastAsia="Times New Roman" w:hAnsi="Times New Roman" w:cs="Times New Roman"/>
                <w:sz w:val="24"/>
                <w:szCs w:val="24"/>
                <w:lang w:eastAsia="pl-PL"/>
              </w:rPr>
              <w:t>termin gwarancji</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D95C71" w:rsidRPr="00D95C71" w:rsidRDefault="00D95C71" w:rsidP="00D95C71">
            <w:pPr>
              <w:spacing w:after="0" w:line="240" w:lineRule="auto"/>
              <w:rPr>
                <w:rFonts w:ascii="Times New Roman" w:eastAsia="Times New Roman" w:hAnsi="Times New Roman" w:cs="Times New Roman"/>
                <w:sz w:val="24"/>
                <w:szCs w:val="24"/>
                <w:lang w:eastAsia="pl-PL"/>
              </w:rPr>
            </w:pPr>
            <w:r w:rsidRPr="00D95C71">
              <w:rPr>
                <w:rFonts w:ascii="Times New Roman" w:eastAsia="Times New Roman" w:hAnsi="Times New Roman" w:cs="Times New Roman"/>
                <w:sz w:val="24"/>
                <w:szCs w:val="24"/>
                <w:lang w:eastAsia="pl-PL"/>
              </w:rPr>
              <w:t>40,00</w:t>
            </w:r>
          </w:p>
        </w:tc>
      </w:tr>
    </w:tbl>
    <w:p w:rsidR="00D95C71" w:rsidRPr="00D95C71" w:rsidRDefault="00D95C71" w:rsidP="00D95C71">
      <w:pPr>
        <w:spacing w:after="270" w:line="450" w:lineRule="atLeast"/>
        <w:rPr>
          <w:rFonts w:ascii="Times New Roman" w:eastAsia="Times New Roman" w:hAnsi="Times New Roman" w:cs="Times New Roman"/>
          <w:color w:val="000000"/>
          <w:sz w:val="27"/>
          <w:szCs w:val="27"/>
          <w:lang w:eastAsia="pl-PL"/>
        </w:rPr>
      </w:pPr>
      <w:r w:rsidRPr="00D95C71">
        <w:rPr>
          <w:rFonts w:ascii="Times New Roman" w:eastAsia="Times New Roman" w:hAnsi="Times New Roman" w:cs="Times New Roman"/>
          <w:color w:val="000000"/>
          <w:sz w:val="27"/>
          <w:szCs w:val="27"/>
          <w:lang w:eastAsia="pl-PL"/>
        </w:rPr>
        <w:br/>
      </w:r>
      <w:r w:rsidRPr="00D95C71">
        <w:rPr>
          <w:rFonts w:ascii="Times New Roman" w:eastAsia="Times New Roman" w:hAnsi="Times New Roman" w:cs="Times New Roman"/>
          <w:b/>
          <w:bCs/>
          <w:color w:val="000000"/>
          <w:sz w:val="27"/>
          <w:szCs w:val="27"/>
          <w:lang w:eastAsia="pl-PL"/>
        </w:rPr>
        <w:t>6) INFORMACJE DODATKOWE:</w:t>
      </w:r>
      <w:r w:rsidRPr="00D95C71">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85"/>
        <w:gridCol w:w="180"/>
        <w:gridCol w:w="834"/>
        <w:gridCol w:w="7073"/>
      </w:tblGrid>
      <w:tr w:rsidR="00D95C71" w:rsidRPr="00D95C71" w:rsidTr="00D95C71">
        <w:trPr>
          <w:tblCellSpacing w:w="15" w:type="dxa"/>
        </w:trPr>
        <w:tc>
          <w:tcPr>
            <w:tcW w:w="0" w:type="auto"/>
            <w:vAlign w:val="center"/>
            <w:hideMark/>
          </w:tcPr>
          <w:p w:rsidR="00D95C71" w:rsidRPr="00D95C71" w:rsidRDefault="00D95C71" w:rsidP="00D95C71">
            <w:pPr>
              <w:spacing w:after="0" w:line="240" w:lineRule="auto"/>
              <w:rPr>
                <w:rFonts w:ascii="Times New Roman" w:eastAsia="Times New Roman" w:hAnsi="Times New Roman" w:cs="Times New Roman"/>
                <w:sz w:val="24"/>
                <w:szCs w:val="24"/>
                <w:lang w:eastAsia="pl-PL"/>
              </w:rPr>
            </w:pPr>
            <w:r w:rsidRPr="00D95C71">
              <w:rPr>
                <w:rFonts w:ascii="Times New Roman" w:eastAsia="Times New Roman" w:hAnsi="Times New Roman" w:cs="Times New Roman"/>
                <w:b/>
                <w:bCs/>
                <w:sz w:val="24"/>
                <w:szCs w:val="24"/>
                <w:lang w:eastAsia="pl-PL"/>
              </w:rPr>
              <w:t>Część nr:</w:t>
            </w:r>
          </w:p>
        </w:tc>
        <w:tc>
          <w:tcPr>
            <w:tcW w:w="0" w:type="auto"/>
            <w:vAlign w:val="center"/>
            <w:hideMark/>
          </w:tcPr>
          <w:p w:rsidR="00D95C71" w:rsidRPr="00D95C71" w:rsidRDefault="00D95C71" w:rsidP="00D95C71">
            <w:pPr>
              <w:spacing w:after="0" w:line="240" w:lineRule="auto"/>
              <w:rPr>
                <w:rFonts w:ascii="Times New Roman" w:eastAsia="Times New Roman" w:hAnsi="Times New Roman" w:cs="Times New Roman"/>
                <w:sz w:val="24"/>
                <w:szCs w:val="24"/>
                <w:lang w:eastAsia="pl-PL"/>
              </w:rPr>
            </w:pPr>
            <w:r w:rsidRPr="00D95C71">
              <w:rPr>
                <w:rFonts w:ascii="Times New Roman" w:eastAsia="Times New Roman" w:hAnsi="Times New Roman" w:cs="Times New Roman"/>
                <w:sz w:val="24"/>
                <w:szCs w:val="24"/>
                <w:lang w:eastAsia="pl-PL"/>
              </w:rPr>
              <w:t>4</w:t>
            </w:r>
          </w:p>
        </w:tc>
        <w:tc>
          <w:tcPr>
            <w:tcW w:w="0" w:type="auto"/>
            <w:vAlign w:val="center"/>
            <w:hideMark/>
          </w:tcPr>
          <w:p w:rsidR="00D95C71" w:rsidRPr="00D95C71" w:rsidRDefault="00D95C71" w:rsidP="00D95C71">
            <w:pPr>
              <w:spacing w:after="0" w:line="240" w:lineRule="auto"/>
              <w:rPr>
                <w:rFonts w:ascii="Times New Roman" w:eastAsia="Times New Roman" w:hAnsi="Times New Roman" w:cs="Times New Roman"/>
                <w:sz w:val="24"/>
                <w:szCs w:val="24"/>
                <w:lang w:eastAsia="pl-PL"/>
              </w:rPr>
            </w:pPr>
            <w:r w:rsidRPr="00D95C71">
              <w:rPr>
                <w:rFonts w:ascii="Times New Roman" w:eastAsia="Times New Roman" w:hAnsi="Times New Roman" w:cs="Times New Roman"/>
                <w:b/>
                <w:bCs/>
                <w:sz w:val="24"/>
                <w:szCs w:val="24"/>
                <w:lang w:eastAsia="pl-PL"/>
              </w:rPr>
              <w:t>Nazwa:</w:t>
            </w:r>
          </w:p>
        </w:tc>
        <w:tc>
          <w:tcPr>
            <w:tcW w:w="0" w:type="auto"/>
            <w:vAlign w:val="center"/>
            <w:hideMark/>
          </w:tcPr>
          <w:p w:rsidR="00D95C71" w:rsidRPr="00D95C71" w:rsidRDefault="00D95C71" w:rsidP="00D95C71">
            <w:pPr>
              <w:spacing w:after="0" w:line="240" w:lineRule="auto"/>
              <w:rPr>
                <w:rFonts w:ascii="Times New Roman" w:eastAsia="Times New Roman" w:hAnsi="Times New Roman" w:cs="Times New Roman"/>
                <w:sz w:val="24"/>
                <w:szCs w:val="24"/>
                <w:lang w:eastAsia="pl-PL"/>
              </w:rPr>
            </w:pPr>
            <w:r w:rsidRPr="00D95C71">
              <w:rPr>
                <w:rFonts w:ascii="Times New Roman" w:eastAsia="Times New Roman" w:hAnsi="Times New Roman" w:cs="Times New Roman"/>
                <w:sz w:val="24"/>
                <w:szCs w:val="24"/>
                <w:lang w:eastAsia="pl-PL"/>
              </w:rPr>
              <w:t>Usługa opracowania specjalistycznego oprogramowania do systemu pomiarowego</w:t>
            </w:r>
          </w:p>
        </w:tc>
      </w:tr>
    </w:tbl>
    <w:p w:rsidR="00D95C71" w:rsidRPr="00D95C71" w:rsidRDefault="00D95C71" w:rsidP="00D95C71">
      <w:pPr>
        <w:spacing w:after="0" w:line="450" w:lineRule="atLeast"/>
        <w:rPr>
          <w:rFonts w:ascii="Times New Roman" w:eastAsia="Times New Roman" w:hAnsi="Times New Roman" w:cs="Times New Roman"/>
          <w:color w:val="000000"/>
          <w:sz w:val="27"/>
          <w:szCs w:val="27"/>
          <w:lang w:eastAsia="pl-PL"/>
        </w:rPr>
      </w:pPr>
      <w:r w:rsidRPr="00D95C71">
        <w:rPr>
          <w:rFonts w:ascii="Times New Roman" w:eastAsia="Times New Roman" w:hAnsi="Times New Roman" w:cs="Times New Roman"/>
          <w:b/>
          <w:bCs/>
          <w:color w:val="000000"/>
          <w:sz w:val="27"/>
          <w:szCs w:val="27"/>
          <w:lang w:eastAsia="pl-PL"/>
        </w:rPr>
        <w:t>1) Krótki opis przedmiotu zamówienia </w:t>
      </w:r>
      <w:r w:rsidRPr="00D95C71">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D95C71">
        <w:rPr>
          <w:rFonts w:ascii="Times New Roman" w:eastAsia="Times New Roman" w:hAnsi="Times New Roman" w:cs="Times New Roman"/>
          <w:b/>
          <w:bCs/>
          <w:color w:val="000000"/>
          <w:sz w:val="27"/>
          <w:szCs w:val="27"/>
          <w:lang w:eastAsia="pl-PL"/>
        </w:rPr>
        <w:t xml:space="preserve"> a w przypadku partnerstwa innowacyjnego -określenie zapotrzebowania na innowacyjny produkt, usługę lub roboty </w:t>
      </w:r>
      <w:proofErr w:type="spellStart"/>
      <w:r w:rsidRPr="00D95C71">
        <w:rPr>
          <w:rFonts w:ascii="Times New Roman" w:eastAsia="Times New Roman" w:hAnsi="Times New Roman" w:cs="Times New Roman"/>
          <w:b/>
          <w:bCs/>
          <w:color w:val="000000"/>
          <w:sz w:val="27"/>
          <w:szCs w:val="27"/>
          <w:lang w:eastAsia="pl-PL"/>
        </w:rPr>
        <w:t>budowlane:</w:t>
      </w:r>
      <w:r w:rsidRPr="00D95C71">
        <w:rPr>
          <w:rFonts w:ascii="Times New Roman" w:eastAsia="Times New Roman" w:hAnsi="Times New Roman" w:cs="Times New Roman"/>
          <w:color w:val="000000"/>
          <w:sz w:val="27"/>
          <w:szCs w:val="27"/>
          <w:lang w:eastAsia="pl-PL"/>
        </w:rPr>
        <w:t>Usługa</w:t>
      </w:r>
      <w:proofErr w:type="spellEnd"/>
      <w:r w:rsidRPr="00D95C71">
        <w:rPr>
          <w:rFonts w:ascii="Times New Roman" w:eastAsia="Times New Roman" w:hAnsi="Times New Roman" w:cs="Times New Roman"/>
          <w:color w:val="000000"/>
          <w:sz w:val="27"/>
          <w:szCs w:val="27"/>
          <w:lang w:eastAsia="pl-PL"/>
        </w:rPr>
        <w:t xml:space="preserve"> obejmuje wykonanie według wytycznych technicznych i funkcjonalnych niezbędnego oprogramowania dla Windows </w:t>
      </w:r>
      <w:proofErr w:type="spellStart"/>
      <w:r w:rsidRPr="00D95C71">
        <w:rPr>
          <w:rFonts w:ascii="Times New Roman" w:eastAsia="Times New Roman" w:hAnsi="Times New Roman" w:cs="Times New Roman"/>
          <w:color w:val="000000"/>
          <w:sz w:val="27"/>
          <w:szCs w:val="27"/>
          <w:lang w:eastAsia="pl-PL"/>
        </w:rPr>
        <w:t>kontrolno</w:t>
      </w:r>
      <w:proofErr w:type="spellEnd"/>
      <w:r w:rsidRPr="00D95C71">
        <w:rPr>
          <w:rFonts w:ascii="Times New Roman" w:eastAsia="Times New Roman" w:hAnsi="Times New Roman" w:cs="Times New Roman"/>
          <w:color w:val="000000"/>
          <w:sz w:val="27"/>
          <w:szCs w:val="27"/>
          <w:lang w:eastAsia="pl-PL"/>
        </w:rPr>
        <w:t xml:space="preserve"> pomiarowego z uwzględnieniem współpracy z określonymi rozwiązaniami sprzętowymi. Wraz z przekazaniem kodów źródłowych (język C#, C++ lub </w:t>
      </w:r>
      <w:proofErr w:type="spellStart"/>
      <w:r w:rsidRPr="00D95C71">
        <w:rPr>
          <w:rFonts w:ascii="Times New Roman" w:eastAsia="Times New Roman" w:hAnsi="Times New Roman" w:cs="Times New Roman"/>
          <w:color w:val="000000"/>
          <w:sz w:val="27"/>
          <w:szCs w:val="27"/>
          <w:lang w:eastAsia="pl-PL"/>
        </w:rPr>
        <w:t>java</w:t>
      </w:r>
      <w:proofErr w:type="spellEnd"/>
      <w:r w:rsidRPr="00D95C71">
        <w:rPr>
          <w:rFonts w:ascii="Times New Roman" w:eastAsia="Times New Roman" w:hAnsi="Times New Roman" w:cs="Times New Roman"/>
          <w:color w:val="000000"/>
          <w:sz w:val="27"/>
          <w:szCs w:val="27"/>
          <w:lang w:eastAsia="pl-PL"/>
        </w:rPr>
        <w:t>). </w:t>
      </w:r>
      <w:r w:rsidRPr="00D95C71">
        <w:rPr>
          <w:rFonts w:ascii="Times New Roman" w:eastAsia="Times New Roman" w:hAnsi="Times New Roman" w:cs="Times New Roman"/>
          <w:color w:val="000000"/>
          <w:sz w:val="27"/>
          <w:szCs w:val="27"/>
          <w:lang w:eastAsia="pl-PL"/>
        </w:rPr>
        <w:br/>
      </w:r>
      <w:r w:rsidRPr="00D95C71">
        <w:rPr>
          <w:rFonts w:ascii="Times New Roman" w:eastAsia="Times New Roman" w:hAnsi="Times New Roman" w:cs="Times New Roman"/>
          <w:b/>
          <w:bCs/>
          <w:color w:val="000000"/>
          <w:sz w:val="27"/>
          <w:szCs w:val="27"/>
          <w:lang w:eastAsia="pl-PL"/>
        </w:rPr>
        <w:t>2) Wspólny Słownik Zamówień(CPV): </w:t>
      </w:r>
      <w:r w:rsidRPr="00D95C71">
        <w:rPr>
          <w:rFonts w:ascii="Times New Roman" w:eastAsia="Times New Roman" w:hAnsi="Times New Roman" w:cs="Times New Roman"/>
          <w:color w:val="000000"/>
          <w:sz w:val="27"/>
          <w:szCs w:val="27"/>
          <w:lang w:eastAsia="pl-PL"/>
        </w:rPr>
        <w:t>72212000-4, 72611000-6</w:t>
      </w:r>
      <w:r w:rsidRPr="00D95C71">
        <w:rPr>
          <w:rFonts w:ascii="Times New Roman" w:eastAsia="Times New Roman" w:hAnsi="Times New Roman" w:cs="Times New Roman"/>
          <w:color w:val="000000"/>
          <w:sz w:val="27"/>
          <w:szCs w:val="27"/>
          <w:lang w:eastAsia="pl-PL"/>
        </w:rPr>
        <w:br/>
      </w:r>
      <w:r w:rsidRPr="00D95C71">
        <w:rPr>
          <w:rFonts w:ascii="Times New Roman" w:eastAsia="Times New Roman" w:hAnsi="Times New Roman" w:cs="Times New Roman"/>
          <w:color w:val="000000"/>
          <w:sz w:val="27"/>
          <w:szCs w:val="27"/>
          <w:lang w:eastAsia="pl-PL"/>
        </w:rPr>
        <w:br/>
      </w:r>
      <w:r w:rsidRPr="00D95C71">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D95C71">
        <w:rPr>
          <w:rFonts w:ascii="Times New Roman" w:eastAsia="Times New Roman" w:hAnsi="Times New Roman" w:cs="Times New Roman"/>
          <w:color w:val="000000"/>
          <w:sz w:val="27"/>
          <w:szCs w:val="27"/>
          <w:lang w:eastAsia="pl-PL"/>
        </w:rPr>
        <w:br/>
        <w:t>Wartość bez VAT: </w:t>
      </w:r>
      <w:r w:rsidRPr="00D95C71">
        <w:rPr>
          <w:rFonts w:ascii="Times New Roman" w:eastAsia="Times New Roman" w:hAnsi="Times New Roman" w:cs="Times New Roman"/>
          <w:color w:val="000000"/>
          <w:sz w:val="27"/>
          <w:szCs w:val="27"/>
          <w:lang w:eastAsia="pl-PL"/>
        </w:rPr>
        <w:br/>
        <w:t>Waluta: </w:t>
      </w:r>
      <w:r w:rsidRPr="00D95C71">
        <w:rPr>
          <w:rFonts w:ascii="Times New Roman" w:eastAsia="Times New Roman" w:hAnsi="Times New Roman" w:cs="Times New Roman"/>
          <w:color w:val="000000"/>
          <w:sz w:val="27"/>
          <w:szCs w:val="27"/>
          <w:lang w:eastAsia="pl-PL"/>
        </w:rPr>
        <w:br/>
      </w:r>
      <w:r w:rsidRPr="00D95C71">
        <w:rPr>
          <w:rFonts w:ascii="Times New Roman" w:eastAsia="Times New Roman" w:hAnsi="Times New Roman" w:cs="Times New Roman"/>
          <w:color w:val="000000"/>
          <w:sz w:val="27"/>
          <w:szCs w:val="27"/>
          <w:lang w:eastAsia="pl-PL"/>
        </w:rPr>
        <w:lastRenderedPageBreak/>
        <w:br/>
      </w:r>
      <w:r w:rsidRPr="00D95C71">
        <w:rPr>
          <w:rFonts w:ascii="Times New Roman" w:eastAsia="Times New Roman" w:hAnsi="Times New Roman" w:cs="Times New Roman"/>
          <w:b/>
          <w:bCs/>
          <w:color w:val="000000"/>
          <w:sz w:val="27"/>
          <w:szCs w:val="27"/>
          <w:lang w:eastAsia="pl-PL"/>
        </w:rPr>
        <w:t>4) Czas trwania lub termin wykonania: </w:t>
      </w:r>
      <w:r w:rsidRPr="00D95C71">
        <w:rPr>
          <w:rFonts w:ascii="Times New Roman" w:eastAsia="Times New Roman" w:hAnsi="Times New Roman" w:cs="Times New Roman"/>
          <w:color w:val="000000"/>
          <w:sz w:val="27"/>
          <w:szCs w:val="27"/>
          <w:lang w:eastAsia="pl-PL"/>
        </w:rPr>
        <w:br/>
        <w:t>okres w miesiącach: </w:t>
      </w:r>
      <w:r w:rsidRPr="00D95C71">
        <w:rPr>
          <w:rFonts w:ascii="Times New Roman" w:eastAsia="Times New Roman" w:hAnsi="Times New Roman" w:cs="Times New Roman"/>
          <w:color w:val="000000"/>
          <w:sz w:val="27"/>
          <w:szCs w:val="27"/>
          <w:lang w:eastAsia="pl-PL"/>
        </w:rPr>
        <w:br/>
        <w:t>okres w dniach: 40</w:t>
      </w:r>
      <w:r w:rsidRPr="00D95C71">
        <w:rPr>
          <w:rFonts w:ascii="Times New Roman" w:eastAsia="Times New Roman" w:hAnsi="Times New Roman" w:cs="Times New Roman"/>
          <w:color w:val="000000"/>
          <w:sz w:val="27"/>
          <w:szCs w:val="27"/>
          <w:lang w:eastAsia="pl-PL"/>
        </w:rPr>
        <w:br/>
        <w:t>data rozpoczęcia: </w:t>
      </w:r>
      <w:r w:rsidRPr="00D95C71">
        <w:rPr>
          <w:rFonts w:ascii="Times New Roman" w:eastAsia="Times New Roman" w:hAnsi="Times New Roman" w:cs="Times New Roman"/>
          <w:color w:val="000000"/>
          <w:sz w:val="27"/>
          <w:szCs w:val="27"/>
          <w:lang w:eastAsia="pl-PL"/>
        </w:rPr>
        <w:br/>
        <w:t>data zakończenia: </w:t>
      </w:r>
      <w:r w:rsidRPr="00D95C71">
        <w:rPr>
          <w:rFonts w:ascii="Times New Roman" w:eastAsia="Times New Roman" w:hAnsi="Times New Roman" w:cs="Times New Roman"/>
          <w:color w:val="000000"/>
          <w:sz w:val="27"/>
          <w:szCs w:val="27"/>
          <w:lang w:eastAsia="pl-PL"/>
        </w:rPr>
        <w:br/>
      </w:r>
      <w:r w:rsidRPr="00D95C71">
        <w:rPr>
          <w:rFonts w:ascii="Times New Roman" w:eastAsia="Times New Roman" w:hAnsi="Times New Roman" w:cs="Times New Roman"/>
          <w:b/>
          <w:bCs/>
          <w:color w:val="000000"/>
          <w:sz w:val="27"/>
          <w:szCs w:val="27"/>
          <w:lang w:eastAsia="pl-PL"/>
        </w:rPr>
        <w:t>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663"/>
        <w:gridCol w:w="1016"/>
      </w:tblGrid>
      <w:tr w:rsidR="00D95C71" w:rsidRPr="00D95C71" w:rsidTr="00D95C71">
        <w:tc>
          <w:tcPr>
            <w:tcW w:w="0" w:type="auto"/>
            <w:tcBorders>
              <w:top w:val="single" w:sz="6" w:space="0" w:color="000000"/>
              <w:left w:val="single" w:sz="6" w:space="0" w:color="000000"/>
              <w:bottom w:val="single" w:sz="6" w:space="0" w:color="000000"/>
              <w:right w:val="single" w:sz="6" w:space="0" w:color="000000"/>
            </w:tcBorders>
            <w:vAlign w:val="center"/>
            <w:hideMark/>
          </w:tcPr>
          <w:p w:rsidR="00D95C71" w:rsidRPr="00D95C71" w:rsidRDefault="00D95C71" w:rsidP="00D95C71">
            <w:pPr>
              <w:spacing w:after="0" w:line="240" w:lineRule="auto"/>
              <w:rPr>
                <w:rFonts w:ascii="Times New Roman" w:eastAsia="Times New Roman" w:hAnsi="Times New Roman" w:cs="Times New Roman"/>
                <w:sz w:val="24"/>
                <w:szCs w:val="24"/>
                <w:lang w:eastAsia="pl-PL"/>
              </w:rPr>
            </w:pPr>
            <w:r w:rsidRPr="00D95C71">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D95C71" w:rsidRPr="00D95C71" w:rsidRDefault="00D95C71" w:rsidP="00D95C71">
            <w:pPr>
              <w:spacing w:after="0" w:line="240" w:lineRule="auto"/>
              <w:rPr>
                <w:rFonts w:ascii="Times New Roman" w:eastAsia="Times New Roman" w:hAnsi="Times New Roman" w:cs="Times New Roman"/>
                <w:sz w:val="24"/>
                <w:szCs w:val="24"/>
                <w:lang w:eastAsia="pl-PL"/>
              </w:rPr>
            </w:pPr>
            <w:r w:rsidRPr="00D95C71">
              <w:rPr>
                <w:rFonts w:ascii="Times New Roman" w:eastAsia="Times New Roman" w:hAnsi="Times New Roman" w:cs="Times New Roman"/>
                <w:sz w:val="24"/>
                <w:szCs w:val="24"/>
                <w:lang w:eastAsia="pl-PL"/>
              </w:rPr>
              <w:t>Znaczenie</w:t>
            </w:r>
          </w:p>
        </w:tc>
      </w:tr>
      <w:tr w:rsidR="00D95C71" w:rsidRPr="00D95C71" w:rsidTr="00D95C71">
        <w:tc>
          <w:tcPr>
            <w:tcW w:w="0" w:type="auto"/>
            <w:tcBorders>
              <w:top w:val="single" w:sz="6" w:space="0" w:color="000000"/>
              <w:left w:val="single" w:sz="6" w:space="0" w:color="000000"/>
              <w:bottom w:val="single" w:sz="6" w:space="0" w:color="000000"/>
              <w:right w:val="single" w:sz="6" w:space="0" w:color="000000"/>
            </w:tcBorders>
            <w:vAlign w:val="center"/>
            <w:hideMark/>
          </w:tcPr>
          <w:p w:rsidR="00D95C71" w:rsidRPr="00D95C71" w:rsidRDefault="00D95C71" w:rsidP="00D95C71">
            <w:pPr>
              <w:spacing w:after="0" w:line="240" w:lineRule="auto"/>
              <w:rPr>
                <w:rFonts w:ascii="Times New Roman" w:eastAsia="Times New Roman" w:hAnsi="Times New Roman" w:cs="Times New Roman"/>
                <w:sz w:val="24"/>
                <w:szCs w:val="24"/>
                <w:lang w:eastAsia="pl-PL"/>
              </w:rPr>
            </w:pPr>
            <w:r w:rsidRPr="00D95C71">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D95C71" w:rsidRPr="00D95C71" w:rsidRDefault="00D95C71" w:rsidP="00D95C71">
            <w:pPr>
              <w:spacing w:after="0" w:line="240" w:lineRule="auto"/>
              <w:rPr>
                <w:rFonts w:ascii="Times New Roman" w:eastAsia="Times New Roman" w:hAnsi="Times New Roman" w:cs="Times New Roman"/>
                <w:sz w:val="24"/>
                <w:szCs w:val="24"/>
                <w:lang w:eastAsia="pl-PL"/>
              </w:rPr>
            </w:pPr>
            <w:r w:rsidRPr="00D95C71">
              <w:rPr>
                <w:rFonts w:ascii="Times New Roman" w:eastAsia="Times New Roman" w:hAnsi="Times New Roman" w:cs="Times New Roman"/>
                <w:sz w:val="24"/>
                <w:szCs w:val="24"/>
                <w:lang w:eastAsia="pl-PL"/>
              </w:rPr>
              <w:t>60,00</w:t>
            </w:r>
          </w:p>
        </w:tc>
      </w:tr>
      <w:tr w:rsidR="00D95C71" w:rsidRPr="00D95C71" w:rsidTr="00D95C71">
        <w:tc>
          <w:tcPr>
            <w:tcW w:w="0" w:type="auto"/>
            <w:tcBorders>
              <w:top w:val="single" w:sz="6" w:space="0" w:color="000000"/>
              <w:left w:val="single" w:sz="6" w:space="0" w:color="000000"/>
              <w:bottom w:val="single" w:sz="6" w:space="0" w:color="000000"/>
              <w:right w:val="single" w:sz="6" w:space="0" w:color="000000"/>
            </w:tcBorders>
            <w:vAlign w:val="center"/>
            <w:hideMark/>
          </w:tcPr>
          <w:p w:rsidR="00D95C71" w:rsidRPr="00D95C71" w:rsidRDefault="00D95C71" w:rsidP="00D95C71">
            <w:pPr>
              <w:spacing w:after="0" w:line="240" w:lineRule="auto"/>
              <w:rPr>
                <w:rFonts w:ascii="Times New Roman" w:eastAsia="Times New Roman" w:hAnsi="Times New Roman" w:cs="Times New Roman"/>
                <w:sz w:val="24"/>
                <w:szCs w:val="24"/>
                <w:lang w:eastAsia="pl-PL"/>
              </w:rPr>
            </w:pPr>
            <w:r w:rsidRPr="00D95C71">
              <w:rPr>
                <w:rFonts w:ascii="Times New Roman" w:eastAsia="Times New Roman" w:hAnsi="Times New Roman" w:cs="Times New Roman"/>
                <w:sz w:val="24"/>
                <w:szCs w:val="24"/>
                <w:lang w:eastAsia="pl-PL"/>
              </w:rPr>
              <w:t>termin gwarancji</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D95C71" w:rsidRPr="00D95C71" w:rsidRDefault="00D95C71" w:rsidP="00D95C71">
            <w:pPr>
              <w:spacing w:after="0" w:line="240" w:lineRule="auto"/>
              <w:rPr>
                <w:rFonts w:ascii="Times New Roman" w:eastAsia="Times New Roman" w:hAnsi="Times New Roman" w:cs="Times New Roman"/>
                <w:sz w:val="24"/>
                <w:szCs w:val="24"/>
                <w:lang w:eastAsia="pl-PL"/>
              </w:rPr>
            </w:pPr>
            <w:r w:rsidRPr="00D95C71">
              <w:rPr>
                <w:rFonts w:ascii="Times New Roman" w:eastAsia="Times New Roman" w:hAnsi="Times New Roman" w:cs="Times New Roman"/>
                <w:sz w:val="24"/>
                <w:szCs w:val="24"/>
                <w:lang w:eastAsia="pl-PL"/>
              </w:rPr>
              <w:t>40,00</w:t>
            </w:r>
          </w:p>
        </w:tc>
      </w:tr>
    </w:tbl>
    <w:p w:rsidR="00C30612" w:rsidRDefault="00D95C71" w:rsidP="00D95C71">
      <w:pPr>
        <w:spacing w:after="270" w:line="450" w:lineRule="atLeast"/>
      </w:pPr>
      <w:r w:rsidRPr="00D95C71">
        <w:rPr>
          <w:rFonts w:ascii="Times New Roman" w:eastAsia="Times New Roman" w:hAnsi="Times New Roman" w:cs="Times New Roman"/>
          <w:color w:val="000000"/>
          <w:sz w:val="27"/>
          <w:szCs w:val="27"/>
          <w:lang w:eastAsia="pl-PL"/>
        </w:rPr>
        <w:br/>
      </w:r>
    </w:p>
    <w:sectPr w:rsidR="00C3061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0002A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2"/>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5C71"/>
    <w:rsid w:val="006A42E5"/>
    <w:rsid w:val="00C30612"/>
    <w:rsid w:val="00D95C7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BAB27B"/>
  <w15:chartTrackingRefBased/>
  <w15:docId w15:val="{AC93EACF-059B-4171-823D-98A2141938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17687940">
      <w:bodyDiv w:val="1"/>
      <w:marLeft w:val="0"/>
      <w:marRight w:val="0"/>
      <w:marTop w:val="0"/>
      <w:marBottom w:val="0"/>
      <w:divBdr>
        <w:top w:val="none" w:sz="0" w:space="0" w:color="auto"/>
        <w:left w:val="none" w:sz="0" w:space="0" w:color="auto"/>
        <w:bottom w:val="none" w:sz="0" w:space="0" w:color="auto"/>
        <w:right w:val="none" w:sz="0" w:space="0" w:color="auto"/>
      </w:divBdr>
      <w:divsChild>
        <w:div w:id="5138193">
          <w:marLeft w:val="0"/>
          <w:marRight w:val="0"/>
          <w:marTop w:val="0"/>
          <w:marBottom w:val="0"/>
          <w:divBdr>
            <w:top w:val="none" w:sz="0" w:space="0" w:color="auto"/>
            <w:left w:val="none" w:sz="0" w:space="0" w:color="auto"/>
            <w:bottom w:val="none" w:sz="0" w:space="0" w:color="auto"/>
            <w:right w:val="none" w:sz="0" w:space="0" w:color="auto"/>
          </w:divBdr>
          <w:divsChild>
            <w:div w:id="902789061">
              <w:marLeft w:val="0"/>
              <w:marRight w:val="0"/>
              <w:marTop w:val="0"/>
              <w:marBottom w:val="0"/>
              <w:divBdr>
                <w:top w:val="none" w:sz="0" w:space="0" w:color="auto"/>
                <w:left w:val="none" w:sz="0" w:space="0" w:color="auto"/>
                <w:bottom w:val="none" w:sz="0" w:space="0" w:color="auto"/>
                <w:right w:val="none" w:sz="0" w:space="0" w:color="auto"/>
              </w:divBdr>
            </w:div>
            <w:div w:id="1717043211">
              <w:marLeft w:val="0"/>
              <w:marRight w:val="0"/>
              <w:marTop w:val="0"/>
              <w:marBottom w:val="0"/>
              <w:divBdr>
                <w:top w:val="none" w:sz="0" w:space="0" w:color="auto"/>
                <w:left w:val="none" w:sz="0" w:space="0" w:color="auto"/>
                <w:bottom w:val="none" w:sz="0" w:space="0" w:color="auto"/>
                <w:right w:val="none" w:sz="0" w:space="0" w:color="auto"/>
              </w:divBdr>
            </w:div>
            <w:div w:id="1454130153">
              <w:marLeft w:val="0"/>
              <w:marRight w:val="0"/>
              <w:marTop w:val="0"/>
              <w:marBottom w:val="0"/>
              <w:divBdr>
                <w:top w:val="none" w:sz="0" w:space="0" w:color="auto"/>
                <w:left w:val="none" w:sz="0" w:space="0" w:color="auto"/>
                <w:bottom w:val="none" w:sz="0" w:space="0" w:color="auto"/>
                <w:right w:val="none" w:sz="0" w:space="0" w:color="auto"/>
              </w:divBdr>
              <w:divsChild>
                <w:div w:id="543711161">
                  <w:marLeft w:val="0"/>
                  <w:marRight w:val="0"/>
                  <w:marTop w:val="0"/>
                  <w:marBottom w:val="0"/>
                  <w:divBdr>
                    <w:top w:val="none" w:sz="0" w:space="0" w:color="auto"/>
                    <w:left w:val="none" w:sz="0" w:space="0" w:color="auto"/>
                    <w:bottom w:val="none" w:sz="0" w:space="0" w:color="auto"/>
                    <w:right w:val="none" w:sz="0" w:space="0" w:color="auto"/>
                  </w:divBdr>
                </w:div>
              </w:divsChild>
            </w:div>
            <w:div w:id="2032102290">
              <w:marLeft w:val="0"/>
              <w:marRight w:val="0"/>
              <w:marTop w:val="0"/>
              <w:marBottom w:val="0"/>
              <w:divBdr>
                <w:top w:val="none" w:sz="0" w:space="0" w:color="auto"/>
                <w:left w:val="none" w:sz="0" w:space="0" w:color="auto"/>
                <w:bottom w:val="none" w:sz="0" w:space="0" w:color="auto"/>
                <w:right w:val="none" w:sz="0" w:space="0" w:color="auto"/>
              </w:divBdr>
              <w:divsChild>
                <w:div w:id="1877305031">
                  <w:marLeft w:val="0"/>
                  <w:marRight w:val="0"/>
                  <w:marTop w:val="0"/>
                  <w:marBottom w:val="0"/>
                  <w:divBdr>
                    <w:top w:val="none" w:sz="0" w:space="0" w:color="auto"/>
                    <w:left w:val="none" w:sz="0" w:space="0" w:color="auto"/>
                    <w:bottom w:val="none" w:sz="0" w:space="0" w:color="auto"/>
                    <w:right w:val="none" w:sz="0" w:space="0" w:color="auto"/>
                  </w:divBdr>
                </w:div>
              </w:divsChild>
            </w:div>
            <w:div w:id="1890722477">
              <w:marLeft w:val="0"/>
              <w:marRight w:val="0"/>
              <w:marTop w:val="0"/>
              <w:marBottom w:val="0"/>
              <w:divBdr>
                <w:top w:val="none" w:sz="0" w:space="0" w:color="auto"/>
                <w:left w:val="none" w:sz="0" w:space="0" w:color="auto"/>
                <w:bottom w:val="none" w:sz="0" w:space="0" w:color="auto"/>
                <w:right w:val="none" w:sz="0" w:space="0" w:color="auto"/>
              </w:divBdr>
              <w:divsChild>
                <w:div w:id="1697467387">
                  <w:marLeft w:val="0"/>
                  <w:marRight w:val="0"/>
                  <w:marTop w:val="0"/>
                  <w:marBottom w:val="0"/>
                  <w:divBdr>
                    <w:top w:val="none" w:sz="0" w:space="0" w:color="auto"/>
                    <w:left w:val="none" w:sz="0" w:space="0" w:color="auto"/>
                    <w:bottom w:val="none" w:sz="0" w:space="0" w:color="auto"/>
                    <w:right w:val="none" w:sz="0" w:space="0" w:color="auto"/>
                  </w:divBdr>
                </w:div>
                <w:div w:id="1770393101">
                  <w:marLeft w:val="0"/>
                  <w:marRight w:val="0"/>
                  <w:marTop w:val="0"/>
                  <w:marBottom w:val="0"/>
                  <w:divBdr>
                    <w:top w:val="none" w:sz="0" w:space="0" w:color="auto"/>
                    <w:left w:val="none" w:sz="0" w:space="0" w:color="auto"/>
                    <w:bottom w:val="none" w:sz="0" w:space="0" w:color="auto"/>
                    <w:right w:val="none" w:sz="0" w:space="0" w:color="auto"/>
                  </w:divBdr>
                </w:div>
                <w:div w:id="537468647">
                  <w:marLeft w:val="0"/>
                  <w:marRight w:val="0"/>
                  <w:marTop w:val="0"/>
                  <w:marBottom w:val="0"/>
                  <w:divBdr>
                    <w:top w:val="none" w:sz="0" w:space="0" w:color="auto"/>
                    <w:left w:val="none" w:sz="0" w:space="0" w:color="auto"/>
                    <w:bottom w:val="none" w:sz="0" w:space="0" w:color="auto"/>
                    <w:right w:val="none" w:sz="0" w:space="0" w:color="auto"/>
                  </w:divBdr>
                </w:div>
                <w:div w:id="62220675">
                  <w:marLeft w:val="0"/>
                  <w:marRight w:val="0"/>
                  <w:marTop w:val="0"/>
                  <w:marBottom w:val="0"/>
                  <w:divBdr>
                    <w:top w:val="none" w:sz="0" w:space="0" w:color="auto"/>
                    <w:left w:val="none" w:sz="0" w:space="0" w:color="auto"/>
                    <w:bottom w:val="none" w:sz="0" w:space="0" w:color="auto"/>
                    <w:right w:val="none" w:sz="0" w:space="0" w:color="auto"/>
                  </w:divBdr>
                </w:div>
              </w:divsChild>
            </w:div>
            <w:div w:id="1213274481">
              <w:marLeft w:val="0"/>
              <w:marRight w:val="0"/>
              <w:marTop w:val="0"/>
              <w:marBottom w:val="0"/>
              <w:divBdr>
                <w:top w:val="none" w:sz="0" w:space="0" w:color="auto"/>
                <w:left w:val="none" w:sz="0" w:space="0" w:color="auto"/>
                <w:bottom w:val="none" w:sz="0" w:space="0" w:color="auto"/>
                <w:right w:val="none" w:sz="0" w:space="0" w:color="auto"/>
              </w:divBdr>
              <w:divsChild>
                <w:div w:id="1365131060">
                  <w:marLeft w:val="0"/>
                  <w:marRight w:val="0"/>
                  <w:marTop w:val="0"/>
                  <w:marBottom w:val="0"/>
                  <w:divBdr>
                    <w:top w:val="none" w:sz="0" w:space="0" w:color="auto"/>
                    <w:left w:val="none" w:sz="0" w:space="0" w:color="auto"/>
                    <w:bottom w:val="none" w:sz="0" w:space="0" w:color="auto"/>
                    <w:right w:val="none" w:sz="0" w:space="0" w:color="auto"/>
                  </w:divBdr>
                </w:div>
                <w:div w:id="1249576934">
                  <w:marLeft w:val="0"/>
                  <w:marRight w:val="0"/>
                  <w:marTop w:val="0"/>
                  <w:marBottom w:val="0"/>
                  <w:divBdr>
                    <w:top w:val="none" w:sz="0" w:space="0" w:color="auto"/>
                    <w:left w:val="none" w:sz="0" w:space="0" w:color="auto"/>
                    <w:bottom w:val="none" w:sz="0" w:space="0" w:color="auto"/>
                    <w:right w:val="none" w:sz="0" w:space="0" w:color="auto"/>
                  </w:divBdr>
                </w:div>
                <w:div w:id="209388967">
                  <w:marLeft w:val="0"/>
                  <w:marRight w:val="0"/>
                  <w:marTop w:val="0"/>
                  <w:marBottom w:val="0"/>
                  <w:divBdr>
                    <w:top w:val="none" w:sz="0" w:space="0" w:color="auto"/>
                    <w:left w:val="none" w:sz="0" w:space="0" w:color="auto"/>
                    <w:bottom w:val="none" w:sz="0" w:space="0" w:color="auto"/>
                    <w:right w:val="none" w:sz="0" w:space="0" w:color="auto"/>
                  </w:divBdr>
                </w:div>
                <w:div w:id="1886212084">
                  <w:marLeft w:val="0"/>
                  <w:marRight w:val="0"/>
                  <w:marTop w:val="0"/>
                  <w:marBottom w:val="0"/>
                  <w:divBdr>
                    <w:top w:val="none" w:sz="0" w:space="0" w:color="auto"/>
                    <w:left w:val="none" w:sz="0" w:space="0" w:color="auto"/>
                    <w:bottom w:val="none" w:sz="0" w:space="0" w:color="auto"/>
                    <w:right w:val="none" w:sz="0" w:space="0" w:color="auto"/>
                  </w:divBdr>
                </w:div>
                <w:div w:id="1842043272">
                  <w:marLeft w:val="0"/>
                  <w:marRight w:val="0"/>
                  <w:marTop w:val="0"/>
                  <w:marBottom w:val="0"/>
                  <w:divBdr>
                    <w:top w:val="none" w:sz="0" w:space="0" w:color="auto"/>
                    <w:left w:val="none" w:sz="0" w:space="0" w:color="auto"/>
                    <w:bottom w:val="none" w:sz="0" w:space="0" w:color="auto"/>
                    <w:right w:val="none" w:sz="0" w:space="0" w:color="auto"/>
                  </w:divBdr>
                </w:div>
                <w:div w:id="1249148804">
                  <w:marLeft w:val="0"/>
                  <w:marRight w:val="0"/>
                  <w:marTop w:val="0"/>
                  <w:marBottom w:val="0"/>
                  <w:divBdr>
                    <w:top w:val="none" w:sz="0" w:space="0" w:color="auto"/>
                    <w:left w:val="none" w:sz="0" w:space="0" w:color="auto"/>
                    <w:bottom w:val="none" w:sz="0" w:space="0" w:color="auto"/>
                    <w:right w:val="none" w:sz="0" w:space="0" w:color="auto"/>
                  </w:divBdr>
                </w:div>
                <w:div w:id="659389264">
                  <w:marLeft w:val="0"/>
                  <w:marRight w:val="0"/>
                  <w:marTop w:val="0"/>
                  <w:marBottom w:val="0"/>
                  <w:divBdr>
                    <w:top w:val="none" w:sz="0" w:space="0" w:color="auto"/>
                    <w:left w:val="none" w:sz="0" w:space="0" w:color="auto"/>
                    <w:bottom w:val="none" w:sz="0" w:space="0" w:color="auto"/>
                    <w:right w:val="none" w:sz="0" w:space="0" w:color="auto"/>
                  </w:divBdr>
                </w:div>
              </w:divsChild>
            </w:div>
            <w:div w:id="745109080">
              <w:marLeft w:val="0"/>
              <w:marRight w:val="0"/>
              <w:marTop w:val="0"/>
              <w:marBottom w:val="0"/>
              <w:divBdr>
                <w:top w:val="none" w:sz="0" w:space="0" w:color="auto"/>
                <w:left w:val="none" w:sz="0" w:space="0" w:color="auto"/>
                <w:bottom w:val="none" w:sz="0" w:space="0" w:color="auto"/>
                <w:right w:val="none" w:sz="0" w:space="0" w:color="auto"/>
              </w:divBdr>
              <w:divsChild>
                <w:div w:id="256906542">
                  <w:marLeft w:val="0"/>
                  <w:marRight w:val="0"/>
                  <w:marTop w:val="0"/>
                  <w:marBottom w:val="0"/>
                  <w:divBdr>
                    <w:top w:val="none" w:sz="0" w:space="0" w:color="auto"/>
                    <w:left w:val="none" w:sz="0" w:space="0" w:color="auto"/>
                    <w:bottom w:val="none" w:sz="0" w:space="0" w:color="auto"/>
                    <w:right w:val="none" w:sz="0" w:space="0" w:color="auto"/>
                  </w:divBdr>
                </w:div>
                <w:div w:id="1155798202">
                  <w:marLeft w:val="0"/>
                  <w:marRight w:val="0"/>
                  <w:marTop w:val="0"/>
                  <w:marBottom w:val="0"/>
                  <w:divBdr>
                    <w:top w:val="none" w:sz="0" w:space="0" w:color="auto"/>
                    <w:left w:val="none" w:sz="0" w:space="0" w:color="auto"/>
                    <w:bottom w:val="none" w:sz="0" w:space="0" w:color="auto"/>
                    <w:right w:val="none" w:sz="0" w:space="0" w:color="auto"/>
                  </w:divBdr>
                </w:div>
              </w:divsChild>
            </w:div>
            <w:div w:id="1946421132">
              <w:marLeft w:val="0"/>
              <w:marRight w:val="0"/>
              <w:marTop w:val="0"/>
              <w:marBottom w:val="0"/>
              <w:divBdr>
                <w:top w:val="none" w:sz="0" w:space="0" w:color="auto"/>
                <w:left w:val="none" w:sz="0" w:space="0" w:color="auto"/>
                <w:bottom w:val="none" w:sz="0" w:space="0" w:color="auto"/>
                <w:right w:val="none" w:sz="0" w:space="0" w:color="auto"/>
              </w:divBdr>
              <w:divsChild>
                <w:div w:id="1007756077">
                  <w:marLeft w:val="0"/>
                  <w:marRight w:val="0"/>
                  <w:marTop w:val="0"/>
                  <w:marBottom w:val="0"/>
                  <w:divBdr>
                    <w:top w:val="none" w:sz="0" w:space="0" w:color="auto"/>
                    <w:left w:val="none" w:sz="0" w:space="0" w:color="auto"/>
                    <w:bottom w:val="none" w:sz="0" w:space="0" w:color="auto"/>
                    <w:right w:val="none" w:sz="0" w:space="0" w:color="auto"/>
                  </w:divBdr>
                </w:div>
                <w:div w:id="357506621">
                  <w:marLeft w:val="0"/>
                  <w:marRight w:val="0"/>
                  <w:marTop w:val="0"/>
                  <w:marBottom w:val="0"/>
                  <w:divBdr>
                    <w:top w:val="none" w:sz="0" w:space="0" w:color="auto"/>
                    <w:left w:val="none" w:sz="0" w:space="0" w:color="auto"/>
                    <w:bottom w:val="none" w:sz="0" w:space="0" w:color="auto"/>
                    <w:right w:val="none" w:sz="0" w:space="0" w:color="auto"/>
                  </w:divBdr>
                </w:div>
                <w:div w:id="395780945">
                  <w:marLeft w:val="0"/>
                  <w:marRight w:val="0"/>
                  <w:marTop w:val="0"/>
                  <w:marBottom w:val="0"/>
                  <w:divBdr>
                    <w:top w:val="none" w:sz="0" w:space="0" w:color="auto"/>
                    <w:left w:val="none" w:sz="0" w:space="0" w:color="auto"/>
                    <w:bottom w:val="none" w:sz="0" w:space="0" w:color="auto"/>
                    <w:right w:val="none" w:sz="0" w:space="0" w:color="auto"/>
                  </w:divBdr>
                </w:div>
                <w:div w:id="1633169302">
                  <w:marLeft w:val="0"/>
                  <w:marRight w:val="0"/>
                  <w:marTop w:val="0"/>
                  <w:marBottom w:val="0"/>
                  <w:divBdr>
                    <w:top w:val="none" w:sz="0" w:space="0" w:color="auto"/>
                    <w:left w:val="none" w:sz="0" w:space="0" w:color="auto"/>
                    <w:bottom w:val="none" w:sz="0" w:space="0" w:color="auto"/>
                    <w:right w:val="none" w:sz="0" w:space="0" w:color="auto"/>
                  </w:divBdr>
                </w:div>
                <w:div w:id="833036894">
                  <w:marLeft w:val="0"/>
                  <w:marRight w:val="0"/>
                  <w:marTop w:val="0"/>
                  <w:marBottom w:val="0"/>
                  <w:divBdr>
                    <w:top w:val="none" w:sz="0" w:space="0" w:color="auto"/>
                    <w:left w:val="none" w:sz="0" w:space="0" w:color="auto"/>
                    <w:bottom w:val="none" w:sz="0" w:space="0" w:color="auto"/>
                    <w:right w:val="none" w:sz="0" w:space="0" w:color="auto"/>
                  </w:divBdr>
                </w:div>
                <w:div w:id="2105612036">
                  <w:marLeft w:val="0"/>
                  <w:marRight w:val="0"/>
                  <w:marTop w:val="0"/>
                  <w:marBottom w:val="0"/>
                  <w:divBdr>
                    <w:top w:val="none" w:sz="0" w:space="0" w:color="auto"/>
                    <w:left w:val="none" w:sz="0" w:space="0" w:color="auto"/>
                    <w:bottom w:val="none" w:sz="0" w:space="0" w:color="auto"/>
                    <w:right w:val="none" w:sz="0" w:space="0" w:color="auto"/>
                  </w:divBdr>
                </w:div>
              </w:divsChild>
            </w:div>
            <w:div w:id="1626883384">
              <w:marLeft w:val="0"/>
              <w:marRight w:val="0"/>
              <w:marTop w:val="0"/>
              <w:marBottom w:val="0"/>
              <w:divBdr>
                <w:top w:val="none" w:sz="0" w:space="0" w:color="auto"/>
                <w:left w:val="none" w:sz="0" w:space="0" w:color="auto"/>
                <w:bottom w:val="none" w:sz="0" w:space="0" w:color="auto"/>
                <w:right w:val="none" w:sz="0" w:space="0" w:color="auto"/>
              </w:divBdr>
              <w:divsChild>
                <w:div w:id="2104568230">
                  <w:marLeft w:val="0"/>
                  <w:marRight w:val="0"/>
                  <w:marTop w:val="0"/>
                  <w:marBottom w:val="0"/>
                  <w:divBdr>
                    <w:top w:val="none" w:sz="0" w:space="0" w:color="auto"/>
                    <w:left w:val="none" w:sz="0" w:space="0" w:color="auto"/>
                    <w:bottom w:val="none" w:sz="0" w:space="0" w:color="auto"/>
                    <w:right w:val="none" w:sz="0" w:space="0" w:color="auto"/>
                  </w:divBdr>
                </w:div>
                <w:div w:id="1421027903">
                  <w:marLeft w:val="0"/>
                  <w:marRight w:val="0"/>
                  <w:marTop w:val="0"/>
                  <w:marBottom w:val="0"/>
                  <w:divBdr>
                    <w:top w:val="none" w:sz="0" w:space="0" w:color="auto"/>
                    <w:left w:val="none" w:sz="0" w:space="0" w:color="auto"/>
                    <w:bottom w:val="none" w:sz="0" w:space="0" w:color="auto"/>
                    <w:right w:val="none" w:sz="0" w:space="0" w:color="auto"/>
                  </w:divBdr>
                </w:div>
                <w:div w:id="957374384">
                  <w:marLeft w:val="0"/>
                  <w:marRight w:val="0"/>
                  <w:marTop w:val="0"/>
                  <w:marBottom w:val="0"/>
                  <w:divBdr>
                    <w:top w:val="none" w:sz="0" w:space="0" w:color="auto"/>
                    <w:left w:val="none" w:sz="0" w:space="0" w:color="auto"/>
                    <w:bottom w:val="none" w:sz="0" w:space="0" w:color="auto"/>
                    <w:right w:val="none" w:sz="0" w:space="0" w:color="auto"/>
                  </w:divBdr>
                </w:div>
                <w:div w:id="95057295">
                  <w:marLeft w:val="0"/>
                  <w:marRight w:val="0"/>
                  <w:marTop w:val="0"/>
                  <w:marBottom w:val="0"/>
                  <w:divBdr>
                    <w:top w:val="none" w:sz="0" w:space="0" w:color="auto"/>
                    <w:left w:val="none" w:sz="0" w:space="0" w:color="auto"/>
                    <w:bottom w:val="none" w:sz="0" w:space="0" w:color="auto"/>
                    <w:right w:val="none" w:sz="0" w:space="0" w:color="auto"/>
                  </w:divBdr>
                </w:div>
                <w:div w:id="697663109">
                  <w:marLeft w:val="0"/>
                  <w:marRight w:val="0"/>
                  <w:marTop w:val="0"/>
                  <w:marBottom w:val="0"/>
                  <w:divBdr>
                    <w:top w:val="none" w:sz="0" w:space="0" w:color="auto"/>
                    <w:left w:val="none" w:sz="0" w:space="0" w:color="auto"/>
                    <w:bottom w:val="none" w:sz="0" w:space="0" w:color="auto"/>
                    <w:right w:val="none" w:sz="0" w:space="0" w:color="auto"/>
                  </w:divBdr>
                </w:div>
                <w:div w:id="1515681170">
                  <w:marLeft w:val="0"/>
                  <w:marRight w:val="0"/>
                  <w:marTop w:val="0"/>
                  <w:marBottom w:val="0"/>
                  <w:divBdr>
                    <w:top w:val="none" w:sz="0" w:space="0" w:color="auto"/>
                    <w:left w:val="none" w:sz="0" w:space="0" w:color="auto"/>
                    <w:bottom w:val="none" w:sz="0" w:space="0" w:color="auto"/>
                    <w:right w:val="none" w:sz="0" w:space="0" w:color="auto"/>
                  </w:divBdr>
                </w:div>
                <w:div w:id="128934865">
                  <w:marLeft w:val="0"/>
                  <w:marRight w:val="0"/>
                  <w:marTop w:val="0"/>
                  <w:marBottom w:val="0"/>
                  <w:divBdr>
                    <w:top w:val="none" w:sz="0" w:space="0" w:color="auto"/>
                    <w:left w:val="none" w:sz="0" w:space="0" w:color="auto"/>
                    <w:bottom w:val="none" w:sz="0" w:space="0" w:color="auto"/>
                    <w:right w:val="none" w:sz="0" w:space="0" w:color="auto"/>
                  </w:divBdr>
                </w:div>
                <w:div w:id="2119713889">
                  <w:marLeft w:val="0"/>
                  <w:marRight w:val="0"/>
                  <w:marTop w:val="0"/>
                  <w:marBottom w:val="0"/>
                  <w:divBdr>
                    <w:top w:val="none" w:sz="0" w:space="0" w:color="auto"/>
                    <w:left w:val="none" w:sz="0" w:space="0" w:color="auto"/>
                    <w:bottom w:val="none" w:sz="0" w:space="0" w:color="auto"/>
                    <w:right w:val="none" w:sz="0" w:space="0" w:color="auto"/>
                  </w:divBdr>
                </w:div>
              </w:divsChild>
            </w:div>
            <w:div w:id="1213032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20</Pages>
  <Words>4242</Words>
  <Characters>25458</Characters>
  <Application>Microsoft Office Word</Application>
  <DocSecurity>0</DocSecurity>
  <Lines>212</Lines>
  <Paragraphs>59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29641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2018-08-29T10:14:00Z</dcterms:created>
  <dcterms:modified xsi:type="dcterms:W3CDTF">2018-08-29T10:22:00Z</dcterms:modified>
</cp:coreProperties>
</file>